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F0" w:rsidRPr="00174DF0" w:rsidRDefault="00174DF0" w:rsidP="00174DF0">
      <w:pPr>
        <w:spacing w:line="360" w:lineRule="auto"/>
        <w:jc w:val="both"/>
        <w:rPr>
          <w:rFonts w:ascii="Arial" w:eastAsia="Times New Roman" w:hAnsi="Arial" w:cs="Arial"/>
          <w:b/>
          <w:color w:val="FF0000"/>
          <w:szCs w:val="20"/>
          <w:lang w:eastAsia="x-none"/>
        </w:rPr>
      </w:pPr>
      <w:r w:rsidRPr="00174DF0">
        <w:rPr>
          <w:rFonts w:ascii="Arial" w:eastAsia="Times New Roman" w:hAnsi="Arial" w:cs="Arial"/>
          <w:b/>
          <w:color w:val="FF0000"/>
          <w:szCs w:val="20"/>
          <w:lang w:val="x-none" w:eastAsia="x-none"/>
        </w:rPr>
        <w:t xml:space="preserve">  </w:t>
      </w:r>
    </w:p>
    <w:p w:rsidR="00174DF0" w:rsidRPr="00174DF0" w:rsidRDefault="00174DF0" w:rsidP="00174DF0">
      <w:pPr>
        <w:spacing w:line="360" w:lineRule="auto"/>
        <w:jc w:val="center"/>
        <w:rPr>
          <w:rFonts w:ascii="Arial" w:eastAsia="Times New Roman" w:hAnsi="Arial" w:cs="Arial"/>
          <w:b/>
          <w:color w:val="FF0000"/>
          <w:szCs w:val="20"/>
          <w:lang w:eastAsia="x-none"/>
        </w:rPr>
      </w:pPr>
      <w:r w:rsidRPr="00174DF0">
        <w:rPr>
          <w:rFonts w:ascii="Verdana" w:eastAsia="Times New Roman" w:hAnsi="Verdana" w:cs="Tahoma"/>
          <w:sz w:val="24"/>
          <w:szCs w:val="24"/>
          <w:lang w:val="x-none" w:eastAsia="pl-PL"/>
        </w:rPr>
        <w:object w:dxaOrig="2199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20pt" o:ole="">
            <v:imagedata r:id="rId8" o:title=""/>
          </v:shape>
          <o:OLEObject Type="Embed" ProgID="CorelDRAW.Graphic.9" ShapeID="_x0000_i1025" DrawAspect="Content" ObjectID="_1594099112" r:id="rId9"/>
        </w:object>
      </w:r>
    </w:p>
    <w:p w:rsidR="00174DF0" w:rsidRPr="00174DF0" w:rsidRDefault="00174DF0" w:rsidP="00174DF0">
      <w:pPr>
        <w:spacing w:line="360" w:lineRule="auto"/>
        <w:jc w:val="both"/>
        <w:rPr>
          <w:rFonts w:ascii="Arial" w:eastAsia="Times New Roman" w:hAnsi="Arial" w:cs="Arial"/>
          <w:b/>
          <w:color w:val="FF0000"/>
          <w:szCs w:val="20"/>
          <w:lang w:eastAsia="x-none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4"/>
          <w:szCs w:val="24"/>
        </w:rPr>
      </w:pPr>
      <w:r w:rsidRPr="00174DF0">
        <w:rPr>
          <w:rFonts w:eastAsia="Calibri" w:cs="Tahoma"/>
          <w:b/>
          <w:bCs/>
          <w:color w:val="000000"/>
          <w:sz w:val="24"/>
          <w:szCs w:val="24"/>
        </w:rPr>
        <w:t>Gmina Stare Kurowo</w:t>
      </w:r>
    </w:p>
    <w:p w:rsidR="00174DF0" w:rsidRPr="00174DF0" w:rsidRDefault="00174DF0" w:rsidP="00174DF0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4"/>
          <w:szCs w:val="24"/>
        </w:rPr>
      </w:pPr>
      <w:r w:rsidRPr="00174DF0">
        <w:rPr>
          <w:rFonts w:eastAsia="Calibri" w:cs="Tahoma"/>
          <w:b/>
          <w:bCs/>
          <w:color w:val="000000"/>
          <w:sz w:val="24"/>
          <w:szCs w:val="24"/>
        </w:rPr>
        <w:t>66-540 Stare Kurowo, ul. Daszyńskiego 1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i/>
          <w:iCs/>
          <w:color w:val="000000"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i/>
          <w:iCs/>
          <w:color w:val="000000"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center"/>
        <w:rPr>
          <w:rFonts w:eastAsia="Calibri" w:cs="Tahoma"/>
          <w:b/>
          <w:bCs/>
          <w:i/>
          <w:iCs/>
          <w:color w:val="000000"/>
          <w:sz w:val="32"/>
          <w:szCs w:val="32"/>
        </w:rPr>
      </w:pPr>
      <w:r w:rsidRPr="00174DF0">
        <w:rPr>
          <w:rFonts w:eastAsia="Calibri" w:cs="Tahoma"/>
          <w:b/>
          <w:bCs/>
          <w:i/>
          <w:iCs/>
          <w:color w:val="000000"/>
          <w:sz w:val="32"/>
          <w:szCs w:val="32"/>
        </w:rPr>
        <w:t>SPECYFIKACJA ISTOTNYCH WARUNKÓW ZAMÓWIENIA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 w:val="24"/>
          <w:szCs w:val="24"/>
        </w:rPr>
      </w:pPr>
      <w:r w:rsidRPr="00174DF0">
        <w:rPr>
          <w:rFonts w:eastAsia="Calibri" w:cs="Tahoma"/>
          <w:b/>
          <w:bCs/>
          <w:color w:val="000000"/>
          <w:sz w:val="24"/>
          <w:szCs w:val="24"/>
        </w:rPr>
        <w:t xml:space="preserve">Tryb postępowania : </w:t>
      </w:r>
      <w:r w:rsidRPr="00174DF0">
        <w:rPr>
          <w:rFonts w:eastAsia="Calibri" w:cs="Tahoma"/>
          <w:bCs/>
          <w:color w:val="000000"/>
          <w:sz w:val="24"/>
          <w:szCs w:val="24"/>
        </w:rPr>
        <w:t>przetarg nieograniczony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  <w:r w:rsidRPr="00174DF0">
        <w:rPr>
          <w:rFonts w:eastAsia="Calibri" w:cs="Tahoma"/>
          <w:b/>
          <w:bCs/>
          <w:color w:val="000000"/>
          <w:sz w:val="24"/>
          <w:szCs w:val="24"/>
        </w:rPr>
        <w:t xml:space="preserve">Podstawa prawna : </w:t>
      </w:r>
      <w:r w:rsidRPr="00174DF0">
        <w:rPr>
          <w:rFonts w:eastAsia="Calibri" w:cs="Tahoma"/>
          <w:bCs/>
          <w:color w:val="000000"/>
          <w:sz w:val="24"/>
          <w:szCs w:val="24"/>
        </w:rPr>
        <w:t xml:space="preserve">Postępowanie o udzielenie zamówienia publicznego prowadzone jest w trybie przetargu nieograniczonego na podstawie art.10 ust.1 i 39 ustawy z dnia 29 stycznia 2004 roku – Prawo zamówień publicznych </w:t>
      </w:r>
      <w:r w:rsidRPr="00174DF0">
        <w:rPr>
          <w:rFonts w:eastAsia="Times New Roman" w:cs="Tahoma"/>
          <w:sz w:val="24"/>
          <w:szCs w:val="24"/>
          <w:lang w:eastAsia="pl-PL"/>
        </w:rPr>
        <w:t>(Dz. U. z 2017 r., poz. 1579).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  <w:r w:rsidRPr="00174DF0">
        <w:rPr>
          <w:rFonts w:eastAsia="Calibri" w:cs="Tahoma"/>
          <w:b/>
          <w:bCs/>
          <w:color w:val="000000"/>
          <w:sz w:val="24"/>
          <w:szCs w:val="24"/>
        </w:rPr>
        <w:t>PRZEDMIOT ZAMÓWIENIA :</w:t>
      </w:r>
      <w:bookmarkStart w:id="0" w:name="_GoBack"/>
      <w:bookmarkEnd w:id="0"/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sz w:val="24"/>
          <w:szCs w:val="24"/>
        </w:rPr>
      </w:pPr>
    </w:p>
    <w:p w:rsidR="00174DF0" w:rsidRPr="00174DF0" w:rsidRDefault="00174DF0" w:rsidP="00174DF0">
      <w:pPr>
        <w:suppressAutoHyphens/>
        <w:jc w:val="center"/>
        <w:rPr>
          <w:rFonts w:eastAsia="Times New Roman" w:cs="Tahoma"/>
          <w:b/>
          <w:sz w:val="24"/>
          <w:szCs w:val="24"/>
          <w:lang w:eastAsia="ar-SA"/>
        </w:rPr>
      </w:pPr>
      <w:r>
        <w:rPr>
          <w:rFonts w:eastAsia="Times New Roman" w:cs="Tahoma"/>
          <w:b/>
          <w:sz w:val="24"/>
          <w:szCs w:val="24"/>
          <w:lang w:eastAsia="ar-SA"/>
        </w:rPr>
        <w:t>„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Udzielenie kredytu długoterminowego do kwoty 1.600.000,00</w:t>
      </w:r>
      <w:r w:rsidRPr="00174DF0">
        <w:rPr>
          <w:rFonts w:eastAsia="Times New Roman" w:cs="Tahoma"/>
          <w:b/>
          <w:sz w:val="28"/>
          <w:szCs w:val="28"/>
          <w:lang w:eastAsia="ar-SA"/>
        </w:rPr>
        <w:t xml:space="preserve"> </w:t>
      </w: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zł </w:t>
      </w:r>
    </w:p>
    <w:p w:rsidR="00174DF0" w:rsidRPr="00174DF0" w:rsidRDefault="00174DF0" w:rsidP="00174DF0">
      <w:pPr>
        <w:suppressAutoHyphens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z przeznaczeniem na finansowanie planowanego deficytu budżetu gminy  </w:t>
      </w:r>
    </w:p>
    <w:p w:rsidR="00174DF0" w:rsidRPr="00174DF0" w:rsidRDefault="00174DF0" w:rsidP="00174DF0">
      <w:pPr>
        <w:suppressAutoHyphens/>
        <w:jc w:val="center"/>
        <w:rPr>
          <w:rFonts w:eastAsia="Times New Roman" w:cs="Tahoma"/>
          <w:b/>
          <w:i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Stare Kurowo w 2018 roku</w:t>
      </w:r>
      <w:r>
        <w:rPr>
          <w:rFonts w:eastAsia="Times New Roman" w:cs="Tahoma"/>
          <w:b/>
          <w:sz w:val="24"/>
          <w:szCs w:val="24"/>
          <w:lang w:eastAsia="ar-SA"/>
        </w:rPr>
        <w:t>”</w:t>
      </w:r>
      <w:r w:rsidRPr="00174DF0">
        <w:rPr>
          <w:rFonts w:eastAsia="Times New Roman" w:cs="Tahoma"/>
          <w:b/>
          <w:i/>
          <w:sz w:val="24"/>
          <w:szCs w:val="24"/>
          <w:lang w:eastAsia="ar-SA"/>
        </w:rPr>
        <w:t xml:space="preserve">                                   </w:t>
      </w:r>
    </w:p>
    <w:p w:rsidR="00174DF0" w:rsidRPr="00174DF0" w:rsidRDefault="00174DF0" w:rsidP="00174DF0">
      <w:pPr>
        <w:autoSpaceDE w:val="0"/>
        <w:autoSpaceDN w:val="0"/>
        <w:adjustRightInd w:val="0"/>
        <w:jc w:val="center"/>
        <w:rPr>
          <w:rFonts w:eastAsia="Calibri" w:cs="Tahoma"/>
          <w:b/>
          <w:bCs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  <w:r w:rsidRPr="00174DF0">
        <w:rPr>
          <w:rFonts w:eastAsia="Calibri" w:cs="Tahoma"/>
          <w:b/>
          <w:bCs/>
          <w:color w:val="000000"/>
          <w:sz w:val="24"/>
          <w:szCs w:val="24"/>
        </w:rPr>
        <w:t>Przetarg opublikowano: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Cs/>
          <w:color w:val="FF0000"/>
          <w:sz w:val="24"/>
          <w:szCs w:val="24"/>
        </w:rPr>
      </w:pPr>
      <w:r w:rsidRPr="00174DF0">
        <w:rPr>
          <w:rFonts w:eastAsia="Calibri" w:cs="Tahoma"/>
          <w:bCs/>
          <w:color w:val="000000"/>
          <w:sz w:val="24"/>
          <w:szCs w:val="24"/>
        </w:rPr>
        <w:t></w:t>
      </w:r>
      <w:r w:rsidRPr="00174DF0">
        <w:rPr>
          <w:rFonts w:eastAsia="Calibri" w:cs="Tahoma"/>
          <w:bCs/>
          <w:color w:val="000000"/>
          <w:sz w:val="24"/>
          <w:szCs w:val="24"/>
        </w:rPr>
        <w:t xml:space="preserve">W Biuletynie Zamówień Publicznych </w:t>
      </w:r>
      <w:r w:rsidRPr="00376324">
        <w:rPr>
          <w:rFonts w:eastAsia="Calibri" w:cs="Tahoma"/>
          <w:bCs/>
          <w:sz w:val="24"/>
          <w:szCs w:val="24"/>
        </w:rPr>
        <w:t xml:space="preserve">Nr </w:t>
      </w:r>
      <w:r w:rsidR="00376324" w:rsidRPr="00376324">
        <w:rPr>
          <w:rFonts w:eastAsia="Times New Roman" w:cs="Tahoma"/>
          <w:sz w:val="24"/>
          <w:szCs w:val="24"/>
          <w:lang w:eastAsia="pl-PL"/>
        </w:rPr>
        <w:t>594775</w:t>
      </w:r>
      <w:r w:rsidRPr="00376324">
        <w:rPr>
          <w:rFonts w:eastAsia="Times New Roman" w:cs="Tahoma"/>
          <w:sz w:val="24"/>
          <w:szCs w:val="24"/>
          <w:lang w:eastAsia="pl-PL"/>
        </w:rPr>
        <w:t>-N-2018</w:t>
      </w:r>
      <w:r w:rsidR="00376324" w:rsidRPr="00376324">
        <w:rPr>
          <w:rFonts w:eastAsia="Calibri" w:cs="Tahoma"/>
          <w:bCs/>
          <w:sz w:val="24"/>
          <w:szCs w:val="24"/>
        </w:rPr>
        <w:t>; z dnia 26</w:t>
      </w:r>
      <w:r w:rsidRPr="00376324">
        <w:rPr>
          <w:rFonts w:eastAsia="Calibri" w:cs="Tahoma"/>
          <w:bCs/>
          <w:sz w:val="24"/>
          <w:szCs w:val="24"/>
        </w:rPr>
        <w:t>.07.2018 r.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 w:val="24"/>
          <w:szCs w:val="24"/>
        </w:rPr>
      </w:pPr>
      <w:r w:rsidRPr="00174DF0">
        <w:rPr>
          <w:rFonts w:eastAsia="Calibri" w:cs="Tahoma"/>
          <w:bCs/>
          <w:color w:val="000000"/>
          <w:sz w:val="24"/>
          <w:szCs w:val="24"/>
        </w:rPr>
        <w:t></w:t>
      </w:r>
      <w:r w:rsidRPr="00174DF0">
        <w:rPr>
          <w:rFonts w:eastAsia="Calibri" w:cs="Tahoma"/>
          <w:bCs/>
          <w:color w:val="000000"/>
          <w:sz w:val="24"/>
          <w:szCs w:val="24"/>
        </w:rPr>
        <w:t>Na stronie internetowej Gminy Stare Kurowo: www.</w:t>
      </w:r>
      <w:r w:rsidRPr="00174DF0">
        <w:rPr>
          <w:rFonts w:eastAsia="Calibri" w:cs="Tahoma"/>
          <w:sz w:val="24"/>
          <w:szCs w:val="24"/>
          <w:lang w:val="de-DE"/>
        </w:rPr>
        <w:t>bip.wrota.lubuskie.pl/</w:t>
      </w:r>
      <w:proofErr w:type="spellStart"/>
      <w:r w:rsidRPr="00174DF0">
        <w:rPr>
          <w:rFonts w:eastAsia="Calibri" w:cs="Tahoma"/>
          <w:sz w:val="24"/>
          <w:szCs w:val="24"/>
          <w:lang w:val="de-DE"/>
        </w:rPr>
        <w:t>ugstarekurowo</w:t>
      </w:r>
      <w:proofErr w:type="spellEnd"/>
      <w:r w:rsidRPr="00174DF0">
        <w:rPr>
          <w:rFonts w:eastAsia="Calibri" w:cs="Tahoma"/>
          <w:bCs/>
          <w:color w:val="000000"/>
          <w:sz w:val="24"/>
          <w:szCs w:val="24"/>
        </w:rPr>
        <w:t xml:space="preserve"> 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 w:val="24"/>
          <w:szCs w:val="24"/>
        </w:rPr>
      </w:pPr>
      <w:r w:rsidRPr="00174DF0">
        <w:rPr>
          <w:rFonts w:eastAsia="Calibri" w:cs="Tahoma"/>
          <w:bCs/>
          <w:color w:val="000000"/>
          <w:sz w:val="24"/>
          <w:szCs w:val="24"/>
        </w:rPr>
        <w:t></w:t>
      </w:r>
      <w:r w:rsidRPr="00174DF0">
        <w:rPr>
          <w:rFonts w:eastAsia="Calibri" w:cs="Tahoma"/>
          <w:bCs/>
          <w:color w:val="000000"/>
          <w:sz w:val="24"/>
          <w:szCs w:val="24"/>
        </w:rPr>
        <w:t>Na tablicy ogłoszeń Urzędu Gminy Stare Kurowo.</w:t>
      </w: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Cs/>
          <w:i/>
          <w:i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Cs/>
          <w:i/>
          <w:i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i/>
          <w:iCs/>
          <w:color w:val="000000"/>
          <w:sz w:val="24"/>
          <w:szCs w:val="24"/>
        </w:rPr>
      </w:pPr>
    </w:p>
    <w:p w:rsidR="00174DF0" w:rsidRPr="00174DF0" w:rsidRDefault="00174DF0" w:rsidP="00174DF0">
      <w:pPr>
        <w:spacing w:line="276" w:lineRule="auto"/>
        <w:rPr>
          <w:rFonts w:eastAsia="Times New Roman" w:cs="Tahoma"/>
          <w:b/>
          <w:sz w:val="24"/>
          <w:szCs w:val="24"/>
          <w:lang w:val="x-none" w:eastAsia="x-none"/>
        </w:rPr>
      </w:pPr>
      <w:r w:rsidRPr="00174DF0">
        <w:rPr>
          <w:rFonts w:eastAsia="Times New Roman" w:cs="Tahoma"/>
          <w:sz w:val="24"/>
          <w:szCs w:val="24"/>
          <w:lang w:val="x-none" w:eastAsia="x-none"/>
        </w:rPr>
        <w:t xml:space="preserve">Znak sprawy: </w:t>
      </w:r>
      <w:r w:rsidRPr="00174DF0">
        <w:rPr>
          <w:rFonts w:eastAsia="Times New Roman" w:cs="Tahoma"/>
          <w:b/>
          <w:sz w:val="24"/>
          <w:szCs w:val="24"/>
          <w:lang w:val="x-none" w:eastAsia="x-none"/>
        </w:rPr>
        <w:t>RI.271.</w:t>
      </w:r>
      <w:r>
        <w:rPr>
          <w:rFonts w:eastAsia="Times New Roman" w:cs="Tahoma"/>
          <w:b/>
          <w:sz w:val="24"/>
          <w:szCs w:val="24"/>
          <w:lang w:eastAsia="x-none"/>
        </w:rPr>
        <w:t>7</w:t>
      </w:r>
      <w:r w:rsidRPr="00174DF0">
        <w:rPr>
          <w:rFonts w:eastAsia="Times New Roman" w:cs="Tahoma"/>
          <w:b/>
          <w:sz w:val="24"/>
          <w:szCs w:val="24"/>
          <w:lang w:val="x-none" w:eastAsia="x-none"/>
        </w:rPr>
        <w:t>.201</w:t>
      </w:r>
      <w:r w:rsidRPr="00174DF0">
        <w:rPr>
          <w:rFonts w:eastAsia="Times New Roman" w:cs="Tahoma"/>
          <w:b/>
          <w:sz w:val="24"/>
          <w:szCs w:val="24"/>
          <w:lang w:eastAsia="x-none"/>
        </w:rPr>
        <w:t>8.ABie</w:t>
      </w:r>
    </w:p>
    <w:p w:rsidR="00174DF0" w:rsidRPr="00174DF0" w:rsidRDefault="00174DF0" w:rsidP="00174DF0">
      <w:pPr>
        <w:spacing w:line="276" w:lineRule="auto"/>
        <w:jc w:val="center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i/>
          <w:iCs/>
          <w:color w:val="000000"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/>
          <w:bCs/>
          <w:i/>
          <w:iCs/>
          <w:color w:val="000000"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ind w:left="6372"/>
        <w:jc w:val="both"/>
        <w:rPr>
          <w:rFonts w:eastAsia="Calibri" w:cs="Tahoma"/>
          <w:b/>
          <w:bCs/>
          <w:color w:val="000000"/>
          <w:sz w:val="24"/>
          <w:szCs w:val="24"/>
        </w:rPr>
      </w:pPr>
      <w:r w:rsidRPr="00174DF0">
        <w:rPr>
          <w:rFonts w:eastAsia="Calibri" w:cs="Tahoma"/>
          <w:b/>
          <w:bCs/>
          <w:i/>
          <w:iCs/>
          <w:color w:val="000000"/>
          <w:sz w:val="24"/>
          <w:szCs w:val="24"/>
        </w:rPr>
        <w:t xml:space="preserve">Z A T W I E R D Z A M: </w:t>
      </w:r>
    </w:p>
    <w:p w:rsidR="00174DF0" w:rsidRPr="00174DF0" w:rsidRDefault="00174DF0" w:rsidP="00174DF0">
      <w:pPr>
        <w:autoSpaceDE w:val="0"/>
        <w:autoSpaceDN w:val="0"/>
        <w:adjustRightInd w:val="0"/>
        <w:ind w:left="6372"/>
        <w:jc w:val="both"/>
        <w:rPr>
          <w:rFonts w:eastAsia="Calibri" w:cs="Tahoma"/>
          <w:bCs/>
          <w:i/>
          <w:iCs/>
          <w:color w:val="000000"/>
          <w:sz w:val="24"/>
          <w:szCs w:val="24"/>
        </w:rPr>
      </w:pPr>
    </w:p>
    <w:p w:rsidR="00174DF0" w:rsidRPr="00174DF0" w:rsidRDefault="00174DF0" w:rsidP="00174DF0">
      <w:pPr>
        <w:autoSpaceDE w:val="0"/>
        <w:autoSpaceDN w:val="0"/>
        <w:adjustRightInd w:val="0"/>
        <w:ind w:left="6372"/>
        <w:jc w:val="both"/>
        <w:rPr>
          <w:rFonts w:eastAsia="Calibri" w:cs="Tahoma"/>
          <w:bCs/>
          <w:i/>
          <w:iCs/>
          <w:color w:val="000000"/>
          <w:szCs w:val="20"/>
        </w:rPr>
      </w:pPr>
      <w:r w:rsidRPr="00174DF0">
        <w:rPr>
          <w:rFonts w:eastAsia="Calibri" w:cs="Tahoma"/>
          <w:bCs/>
          <w:i/>
          <w:iCs/>
          <w:color w:val="000000"/>
          <w:szCs w:val="20"/>
        </w:rPr>
        <w:t xml:space="preserve">Wójt Gminy Stare Kurowo </w:t>
      </w:r>
    </w:p>
    <w:p w:rsidR="00174DF0" w:rsidRPr="00174DF0" w:rsidRDefault="00174DF0" w:rsidP="00174DF0">
      <w:pPr>
        <w:autoSpaceDE w:val="0"/>
        <w:autoSpaceDN w:val="0"/>
        <w:adjustRightInd w:val="0"/>
        <w:ind w:left="6372"/>
        <w:jc w:val="both"/>
        <w:rPr>
          <w:rFonts w:eastAsia="Calibri" w:cs="Tahoma"/>
          <w:bCs/>
          <w:i/>
          <w:iCs/>
          <w:color w:val="000000"/>
          <w:szCs w:val="20"/>
        </w:rPr>
      </w:pPr>
      <w:r w:rsidRPr="00174DF0">
        <w:rPr>
          <w:rFonts w:eastAsia="Calibri" w:cs="Tahoma"/>
          <w:bCs/>
          <w:i/>
          <w:iCs/>
          <w:color w:val="000000"/>
          <w:szCs w:val="20"/>
        </w:rPr>
        <w:t xml:space="preserve">    (-) Wiesław </w:t>
      </w:r>
      <w:proofErr w:type="spellStart"/>
      <w:r w:rsidRPr="00174DF0">
        <w:rPr>
          <w:rFonts w:eastAsia="Calibri" w:cs="Tahoma"/>
          <w:bCs/>
          <w:i/>
          <w:iCs/>
          <w:color w:val="000000"/>
          <w:szCs w:val="20"/>
        </w:rPr>
        <w:t>Własak</w:t>
      </w:r>
      <w:proofErr w:type="spellEnd"/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Cs/>
          <w:i/>
          <w:iCs/>
          <w:color w:val="000000"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both"/>
        <w:rPr>
          <w:rFonts w:eastAsia="Calibri" w:cs="Tahoma"/>
          <w:bCs/>
          <w:i/>
          <w:iCs/>
          <w:szCs w:val="20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center"/>
        <w:rPr>
          <w:rFonts w:eastAsia="Calibri" w:cs="Tahoma"/>
          <w:bCs/>
          <w:i/>
          <w:iCs/>
          <w:szCs w:val="20"/>
        </w:rPr>
      </w:pPr>
      <w:r w:rsidRPr="00174DF0">
        <w:rPr>
          <w:rFonts w:eastAsia="Calibri" w:cs="Tahoma"/>
          <w:bCs/>
          <w:i/>
          <w:iCs/>
          <w:szCs w:val="20"/>
        </w:rPr>
        <w:t>Stare Kurowo, lipiec 2018 r.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x-none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lang w:val="x-none" w:eastAsia="x-none"/>
        </w:rPr>
      </w:pPr>
      <w:r w:rsidRPr="00174DF0">
        <w:rPr>
          <w:rFonts w:eastAsia="Times New Roman" w:cs="Tahoma"/>
          <w:szCs w:val="20"/>
          <w:lang w:val="x-none" w:eastAsia="x-none"/>
        </w:rPr>
        <w:lastRenderedPageBreak/>
        <w:t xml:space="preserve">Znak sprawy: </w:t>
      </w:r>
      <w:r w:rsidRPr="00174DF0">
        <w:rPr>
          <w:rFonts w:eastAsia="Times New Roman" w:cs="Tahoma"/>
          <w:b/>
          <w:szCs w:val="20"/>
          <w:lang w:val="x-none" w:eastAsia="x-none"/>
        </w:rPr>
        <w:t>RI.271.</w:t>
      </w:r>
      <w:r>
        <w:rPr>
          <w:rFonts w:eastAsia="Times New Roman" w:cs="Tahoma"/>
          <w:b/>
          <w:szCs w:val="20"/>
          <w:lang w:eastAsia="x-none"/>
        </w:rPr>
        <w:t>7</w:t>
      </w:r>
      <w:r w:rsidRPr="00174DF0">
        <w:rPr>
          <w:rFonts w:eastAsia="Times New Roman" w:cs="Tahoma"/>
          <w:b/>
          <w:szCs w:val="20"/>
          <w:lang w:val="x-none" w:eastAsia="x-none"/>
        </w:rPr>
        <w:t>.201</w:t>
      </w:r>
      <w:r w:rsidRPr="00174DF0">
        <w:rPr>
          <w:rFonts w:eastAsia="Times New Roman" w:cs="Tahoma"/>
          <w:b/>
          <w:szCs w:val="20"/>
          <w:lang w:eastAsia="x-none"/>
        </w:rPr>
        <w:t>8.ABie</w:t>
      </w:r>
      <w:r w:rsidRPr="00174DF0">
        <w:rPr>
          <w:rFonts w:eastAsia="Times New Roman" w:cs="Tahoma"/>
          <w:b/>
          <w:szCs w:val="20"/>
          <w:lang w:val="x-none" w:eastAsia="x-none"/>
        </w:rPr>
        <w:t xml:space="preserve">               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highlight w:val="yellow"/>
          <w:lang w:eastAsia="pl-PL"/>
        </w:rPr>
      </w:pPr>
    </w:p>
    <w:p w:rsidR="00174DF0" w:rsidRPr="00174DF0" w:rsidRDefault="00174DF0" w:rsidP="00174DF0">
      <w:pPr>
        <w:spacing w:line="36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174DF0">
        <w:rPr>
          <w:rFonts w:eastAsia="Times New Roman" w:cs="Tahoma"/>
          <w:b/>
          <w:sz w:val="24"/>
          <w:szCs w:val="24"/>
          <w:lang w:eastAsia="pl-PL"/>
        </w:rPr>
        <w:t>SPECYFIKACJA    ISTOTNYCH    WARUNKÓW    ZAMÓWIENIA</w:t>
      </w:r>
    </w:p>
    <w:p w:rsidR="00174DF0" w:rsidRPr="00174DF0" w:rsidRDefault="00174DF0" w:rsidP="00174DF0">
      <w:pPr>
        <w:tabs>
          <w:tab w:val="center" w:pos="498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</w:p>
    <w:p w:rsidR="00174DF0" w:rsidRPr="00174DF0" w:rsidRDefault="00174DF0" w:rsidP="00174DF0">
      <w:pPr>
        <w:tabs>
          <w:tab w:val="center" w:pos="498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Dot. przetargu nieograniczonego:</w:t>
      </w:r>
      <w:r w:rsidRPr="00174DF0">
        <w:rPr>
          <w:rFonts w:eastAsia="Times New Roman" w:cs="Tahoma"/>
          <w:b/>
          <w:szCs w:val="20"/>
          <w:lang w:eastAsia="pl-PL"/>
        </w:rPr>
        <w:tab/>
      </w:r>
    </w:p>
    <w:p w:rsidR="00174DF0" w:rsidRPr="00174DF0" w:rsidRDefault="00174DF0" w:rsidP="00174DF0">
      <w:pPr>
        <w:tabs>
          <w:tab w:val="center" w:pos="4988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</w:p>
    <w:p w:rsidR="00174DF0" w:rsidRPr="00174DF0" w:rsidRDefault="00174DF0" w:rsidP="00174DF0">
      <w:pPr>
        <w:suppressAutoHyphens/>
        <w:jc w:val="center"/>
        <w:rPr>
          <w:rFonts w:eastAsia="Times New Roman" w:cs="Tahoma"/>
          <w:b/>
          <w:sz w:val="24"/>
          <w:szCs w:val="24"/>
          <w:lang w:eastAsia="ar-SA"/>
        </w:rPr>
      </w:pPr>
      <w:r>
        <w:rPr>
          <w:rFonts w:eastAsia="Times New Roman" w:cs="Tahoma"/>
          <w:b/>
          <w:sz w:val="24"/>
          <w:szCs w:val="24"/>
          <w:lang w:eastAsia="ar-SA"/>
        </w:rPr>
        <w:t>„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Udzielenie kredytu długoterminowego do kwoty 1.600.000,00</w:t>
      </w:r>
      <w:r w:rsidRPr="00174DF0">
        <w:rPr>
          <w:rFonts w:eastAsia="Times New Roman" w:cs="Tahoma"/>
          <w:b/>
          <w:sz w:val="28"/>
          <w:szCs w:val="28"/>
          <w:lang w:eastAsia="ar-SA"/>
        </w:rPr>
        <w:t xml:space="preserve"> </w:t>
      </w: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zł </w:t>
      </w:r>
    </w:p>
    <w:p w:rsidR="00174DF0" w:rsidRPr="00174DF0" w:rsidRDefault="00174DF0" w:rsidP="00174DF0">
      <w:pPr>
        <w:suppressAutoHyphens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z przeznaczeniem na finansowanie planowanego deficytu budżetu gminy  </w:t>
      </w:r>
    </w:p>
    <w:p w:rsidR="00174DF0" w:rsidRPr="00174DF0" w:rsidRDefault="00174DF0" w:rsidP="00174DF0">
      <w:pPr>
        <w:suppressAutoHyphens/>
        <w:jc w:val="center"/>
        <w:rPr>
          <w:rFonts w:eastAsia="Times New Roman" w:cs="Tahoma"/>
          <w:b/>
          <w:i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Stare Kurowo w 2018 roku</w:t>
      </w:r>
      <w:r>
        <w:rPr>
          <w:rFonts w:eastAsia="Times New Roman" w:cs="Tahoma"/>
          <w:b/>
          <w:sz w:val="24"/>
          <w:szCs w:val="24"/>
          <w:lang w:eastAsia="ar-SA"/>
        </w:rPr>
        <w:t>”</w:t>
      </w:r>
      <w:r w:rsidRPr="00174DF0">
        <w:rPr>
          <w:rFonts w:eastAsia="Times New Roman" w:cs="Tahoma"/>
          <w:b/>
          <w:i/>
          <w:sz w:val="24"/>
          <w:szCs w:val="24"/>
          <w:lang w:eastAsia="ar-SA"/>
        </w:rPr>
        <w:t xml:space="preserve">                                   </w:t>
      </w:r>
    </w:p>
    <w:p w:rsidR="00174DF0" w:rsidRPr="00174DF0" w:rsidRDefault="00174DF0" w:rsidP="00174DF0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color w:val="534E40"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Wstęp</w:t>
      </w:r>
    </w:p>
    <w:p w:rsidR="00174DF0" w:rsidRPr="00174DF0" w:rsidRDefault="00174DF0" w:rsidP="00174DF0">
      <w:pPr>
        <w:spacing w:before="60" w:after="60" w:line="360" w:lineRule="auto"/>
        <w:jc w:val="both"/>
        <w:rPr>
          <w:rFonts w:eastAsia="Times New Roman" w:cs="Tahoma"/>
          <w:szCs w:val="20"/>
          <w:lang w:val="x-none" w:eastAsia="x-none"/>
        </w:rPr>
      </w:pPr>
    </w:p>
    <w:p w:rsidR="00174DF0" w:rsidRPr="00174DF0" w:rsidRDefault="00174DF0" w:rsidP="00174DF0">
      <w:pPr>
        <w:spacing w:before="60" w:after="60" w:line="360" w:lineRule="auto"/>
        <w:jc w:val="both"/>
        <w:rPr>
          <w:rFonts w:eastAsia="Times New Roman" w:cs="Tahoma"/>
          <w:szCs w:val="20"/>
          <w:highlight w:val="yellow"/>
          <w:lang w:val="x-none" w:eastAsia="x-none"/>
        </w:rPr>
      </w:pPr>
      <w:r w:rsidRPr="00174DF0">
        <w:rPr>
          <w:rFonts w:eastAsia="Times New Roman" w:cs="Tahoma"/>
          <w:szCs w:val="20"/>
          <w:lang w:val="x-none" w:eastAsia="x-none"/>
        </w:rPr>
        <w:t>Wszystkich Wykonawców uczestniczących w niniejszym przetargu obowiązuje działanie zgodne z Ustawą z dnia 29 stycznia 2004 r. Prawo zamówień publicznych (PZP) (Dz. U. z 2017 r., poz. 1579)</w:t>
      </w:r>
      <w:r w:rsidRPr="00174DF0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174DF0">
        <w:rPr>
          <w:rFonts w:eastAsia="Times New Roman" w:cs="Tahoma"/>
          <w:szCs w:val="20"/>
          <w:lang w:val="x-none" w:eastAsia="x-none"/>
        </w:rPr>
        <w:t xml:space="preserve">wraz z przepisami wykonawczymi do ustawy oraz przepisami związanymi z zamówieniami publicznymi.  Ilekroć w treści SIWZ jest mowa o Ustawie należy przez to rozumieć ustawę PZP. 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highlight w:val="yellow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Przedkładając swoją ofertę przetargową Wykonawca akceptuje w całości i bez zastrzeżeń warunki włącznie ze wszystkimi załącznikami, jakim podporządkowane jest niniejsze zamówienie.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1. Nazwa oraz adres zamawiającego</w:t>
      </w:r>
    </w:p>
    <w:p w:rsidR="00174DF0" w:rsidRPr="00174DF0" w:rsidRDefault="00174DF0" w:rsidP="00174DF0">
      <w:pPr>
        <w:tabs>
          <w:tab w:val="num" w:pos="0"/>
        </w:tabs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autoSpaceDE w:val="0"/>
        <w:autoSpaceDN w:val="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b/>
          <w:iCs/>
          <w:szCs w:val="20"/>
          <w:lang w:eastAsia="pl-PL"/>
        </w:rPr>
        <w:t>Nazwa Zamawiającego:</w:t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szCs w:val="20"/>
          <w:lang w:eastAsia="pl-PL"/>
        </w:rPr>
        <w:t>Gmina Stare Kurowo</w:t>
      </w:r>
    </w:p>
    <w:p w:rsidR="00174DF0" w:rsidRPr="00174DF0" w:rsidRDefault="00174DF0" w:rsidP="00174DF0">
      <w:pPr>
        <w:jc w:val="both"/>
        <w:rPr>
          <w:rFonts w:eastAsia="Calibri" w:cs="Tahoma"/>
          <w:b/>
          <w:bCs/>
          <w:szCs w:val="20"/>
        </w:rPr>
      </w:pPr>
      <w:r w:rsidRPr="00174DF0">
        <w:rPr>
          <w:rFonts w:eastAsia="Calibri" w:cs="Tahoma"/>
          <w:b/>
          <w:bCs/>
          <w:iCs/>
          <w:szCs w:val="20"/>
        </w:rPr>
        <w:t>REGON:</w:t>
      </w:r>
      <w:r w:rsidRPr="00174DF0">
        <w:rPr>
          <w:rFonts w:eastAsia="Calibri" w:cs="Tahoma"/>
          <w:b/>
          <w:bCs/>
          <w:iCs/>
          <w:szCs w:val="20"/>
        </w:rPr>
        <w:tab/>
      </w:r>
      <w:r w:rsidRPr="00174DF0">
        <w:rPr>
          <w:rFonts w:eastAsia="Calibri" w:cs="Tahoma"/>
          <w:b/>
          <w:bCs/>
          <w:iCs/>
          <w:szCs w:val="20"/>
        </w:rPr>
        <w:tab/>
      </w:r>
      <w:r w:rsidRPr="00174DF0">
        <w:rPr>
          <w:rFonts w:eastAsia="Calibri" w:cs="Tahoma"/>
          <w:b/>
          <w:bCs/>
          <w:iCs/>
          <w:szCs w:val="20"/>
        </w:rPr>
        <w:tab/>
      </w:r>
      <w:r w:rsidRPr="00174DF0">
        <w:rPr>
          <w:rFonts w:eastAsia="Calibri" w:cs="Tahoma"/>
          <w:color w:val="000000"/>
          <w:szCs w:val="20"/>
        </w:rPr>
        <w:t>210966786</w:t>
      </w:r>
    </w:p>
    <w:p w:rsidR="00174DF0" w:rsidRPr="00174DF0" w:rsidRDefault="00174DF0" w:rsidP="00174DF0">
      <w:pPr>
        <w:autoSpaceDE w:val="0"/>
        <w:autoSpaceDN w:val="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b/>
          <w:iCs/>
          <w:szCs w:val="20"/>
          <w:lang w:eastAsia="pl-PL"/>
        </w:rPr>
        <w:t>NIP: </w:t>
      </w:r>
      <w:r w:rsidRPr="00174DF0">
        <w:rPr>
          <w:rFonts w:eastAsia="Times New Roman" w:cs="Tahoma"/>
          <w:b/>
          <w:iCs/>
          <w:szCs w:val="20"/>
          <w:lang w:eastAsia="pl-PL"/>
        </w:rPr>
        <w:tab/>
      </w:r>
      <w:r w:rsidRPr="00174DF0">
        <w:rPr>
          <w:rFonts w:eastAsia="Times New Roman" w:cs="Tahoma"/>
          <w:b/>
          <w:iCs/>
          <w:szCs w:val="20"/>
          <w:lang w:eastAsia="pl-PL"/>
        </w:rPr>
        <w:tab/>
      </w:r>
      <w:r w:rsidRPr="00174DF0">
        <w:rPr>
          <w:rFonts w:eastAsia="Times New Roman" w:cs="Tahoma"/>
          <w:b/>
          <w:iCs/>
          <w:szCs w:val="20"/>
          <w:lang w:eastAsia="pl-PL"/>
        </w:rPr>
        <w:tab/>
      </w:r>
      <w:r w:rsidRPr="00174DF0">
        <w:rPr>
          <w:rFonts w:eastAsia="Times New Roman" w:cs="Tahoma"/>
          <w:b/>
          <w:iCs/>
          <w:szCs w:val="20"/>
          <w:lang w:eastAsia="pl-PL"/>
        </w:rPr>
        <w:tab/>
      </w:r>
      <w:r w:rsidRPr="00174DF0">
        <w:rPr>
          <w:rFonts w:eastAsia="Times New Roman" w:cs="Tahoma"/>
          <w:iCs/>
          <w:szCs w:val="20"/>
          <w:lang w:eastAsia="pl-PL"/>
        </w:rPr>
        <w:t>599-00-18-911</w:t>
      </w:r>
    </w:p>
    <w:p w:rsidR="00174DF0" w:rsidRPr="00174DF0" w:rsidRDefault="00174DF0" w:rsidP="00174DF0">
      <w:pPr>
        <w:autoSpaceDE w:val="0"/>
        <w:autoSpaceDN w:val="0"/>
        <w:jc w:val="both"/>
        <w:rPr>
          <w:rFonts w:eastAsia="Times New Roman" w:cs="Tahoma"/>
          <w:iCs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Miejscowość:</w:t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szCs w:val="20"/>
          <w:lang w:eastAsia="pl-PL"/>
        </w:rPr>
        <w:t>66-540 Stare Kurowo</w:t>
      </w:r>
    </w:p>
    <w:p w:rsidR="00174DF0" w:rsidRPr="00174DF0" w:rsidRDefault="00174DF0" w:rsidP="00174DF0">
      <w:pPr>
        <w:autoSpaceDE w:val="0"/>
        <w:autoSpaceDN w:val="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b/>
          <w:iCs/>
          <w:szCs w:val="20"/>
          <w:lang w:eastAsia="pl-PL"/>
        </w:rPr>
        <w:t>Adres:</w:t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b/>
          <w:szCs w:val="20"/>
          <w:lang w:eastAsia="pl-PL"/>
        </w:rPr>
        <w:tab/>
      </w:r>
      <w:r w:rsidRPr="00174DF0">
        <w:rPr>
          <w:rFonts w:eastAsia="Times New Roman" w:cs="Tahoma"/>
          <w:szCs w:val="20"/>
          <w:lang w:eastAsia="pl-PL"/>
        </w:rPr>
        <w:t>ul. Daszyńskiego 1</w:t>
      </w:r>
    </w:p>
    <w:p w:rsidR="00174DF0" w:rsidRPr="00174DF0" w:rsidRDefault="00174DF0" w:rsidP="00174DF0">
      <w:pPr>
        <w:autoSpaceDE w:val="0"/>
        <w:autoSpaceDN w:val="0"/>
        <w:jc w:val="both"/>
        <w:rPr>
          <w:rFonts w:eastAsia="Times New Roman" w:cs="Tahoma"/>
          <w:bCs/>
          <w:szCs w:val="20"/>
          <w:lang w:eastAsia="pl-PL"/>
        </w:rPr>
      </w:pPr>
      <w:r w:rsidRPr="00174DF0">
        <w:rPr>
          <w:rFonts w:eastAsia="Times New Roman" w:cs="Tahoma"/>
          <w:b/>
          <w:iCs/>
          <w:szCs w:val="20"/>
          <w:lang w:eastAsia="pl-PL"/>
        </w:rPr>
        <w:t>Strona internetowa:</w:t>
      </w:r>
      <w:r w:rsidRPr="00174DF0">
        <w:rPr>
          <w:rFonts w:eastAsia="Times New Roman" w:cs="Tahoma"/>
          <w:b/>
          <w:iCs/>
          <w:szCs w:val="20"/>
          <w:lang w:eastAsia="pl-PL"/>
        </w:rPr>
        <w:tab/>
      </w:r>
      <w:r w:rsidRPr="00174DF0">
        <w:rPr>
          <w:rFonts w:eastAsia="Times New Roman" w:cs="Tahoma"/>
          <w:b/>
          <w:iCs/>
          <w:szCs w:val="20"/>
          <w:lang w:eastAsia="pl-PL"/>
        </w:rPr>
        <w:tab/>
      </w:r>
      <w:r w:rsidRPr="00174DF0">
        <w:rPr>
          <w:rFonts w:eastAsia="Times New Roman" w:cs="Tahoma"/>
          <w:bCs/>
          <w:szCs w:val="20"/>
          <w:lang w:eastAsia="pl-PL"/>
        </w:rPr>
        <w:t>www.starekurowo.pl</w:t>
      </w:r>
    </w:p>
    <w:p w:rsidR="00174DF0" w:rsidRPr="00174DF0" w:rsidRDefault="00174DF0" w:rsidP="00174DF0">
      <w:pPr>
        <w:autoSpaceDE w:val="0"/>
        <w:autoSpaceDN w:val="0"/>
        <w:jc w:val="both"/>
        <w:rPr>
          <w:rFonts w:eastAsia="Times New Roman" w:cs="Tahoma"/>
          <w:bCs/>
          <w:szCs w:val="20"/>
          <w:lang w:eastAsia="pl-PL"/>
        </w:rPr>
      </w:pPr>
      <w:r w:rsidRPr="00174DF0">
        <w:rPr>
          <w:rFonts w:eastAsia="Times New Roman" w:cs="Tahoma"/>
          <w:b/>
          <w:iCs/>
          <w:szCs w:val="20"/>
          <w:lang w:eastAsia="pl-PL"/>
        </w:rPr>
        <w:t>Godziny urzędowania:</w:t>
      </w:r>
      <w:r w:rsidRPr="00174DF0">
        <w:rPr>
          <w:rFonts w:eastAsia="Times New Roman" w:cs="Tahoma"/>
          <w:b/>
          <w:iCs/>
          <w:szCs w:val="20"/>
          <w:lang w:eastAsia="pl-PL"/>
        </w:rPr>
        <w:tab/>
      </w:r>
      <w:r w:rsidRPr="00174DF0">
        <w:rPr>
          <w:rFonts w:eastAsia="Times New Roman" w:cs="Tahoma"/>
          <w:bCs/>
          <w:szCs w:val="20"/>
          <w:lang w:eastAsia="pl-PL"/>
        </w:rPr>
        <w:t>od poniedziałku do piątku, w godzinach 7.</w:t>
      </w:r>
      <w:r w:rsidRPr="00174DF0">
        <w:rPr>
          <w:rFonts w:eastAsia="Times New Roman" w:cs="Tahoma"/>
          <w:bCs/>
          <w:szCs w:val="20"/>
          <w:vertAlign w:val="superscript"/>
          <w:lang w:eastAsia="pl-PL"/>
        </w:rPr>
        <w:t>30</w:t>
      </w:r>
      <w:r w:rsidRPr="00174DF0">
        <w:rPr>
          <w:rFonts w:eastAsia="Times New Roman" w:cs="Tahoma"/>
          <w:bCs/>
          <w:szCs w:val="20"/>
          <w:lang w:eastAsia="pl-PL"/>
        </w:rPr>
        <w:t xml:space="preserve"> - 15.</w:t>
      </w:r>
      <w:r w:rsidRPr="00174DF0">
        <w:rPr>
          <w:rFonts w:eastAsia="Times New Roman" w:cs="Tahoma"/>
          <w:bCs/>
          <w:szCs w:val="20"/>
          <w:vertAlign w:val="superscript"/>
          <w:lang w:eastAsia="pl-PL"/>
        </w:rPr>
        <w:t>30</w:t>
      </w:r>
    </w:p>
    <w:p w:rsidR="00174DF0" w:rsidRPr="00174DF0" w:rsidRDefault="00174DF0" w:rsidP="00174DF0">
      <w:pPr>
        <w:rPr>
          <w:rFonts w:eastAsia="Times New Roman" w:cs="Tahoma"/>
          <w:bCs/>
          <w:iCs/>
          <w:color w:val="000000"/>
          <w:szCs w:val="20"/>
          <w:lang w:eastAsia="pl-PL"/>
        </w:rPr>
      </w:pPr>
      <w:r w:rsidRPr="00174DF0">
        <w:rPr>
          <w:rFonts w:eastAsia="Times New Roman" w:cs="Tahoma"/>
          <w:b/>
          <w:bCs/>
          <w:iCs/>
          <w:color w:val="000000"/>
          <w:szCs w:val="20"/>
          <w:lang w:eastAsia="pl-PL"/>
        </w:rPr>
        <w:t xml:space="preserve">tel. </w:t>
      </w:r>
      <w:r w:rsidRPr="00174DF0">
        <w:rPr>
          <w:rFonts w:eastAsia="Times New Roman" w:cs="Tahoma"/>
          <w:bCs/>
          <w:iCs/>
          <w:color w:val="000000"/>
          <w:szCs w:val="20"/>
          <w:lang w:eastAsia="pl-PL"/>
        </w:rPr>
        <w:t xml:space="preserve">+48 95 76 15 052 , </w:t>
      </w:r>
    </w:p>
    <w:p w:rsidR="00174DF0" w:rsidRPr="00174DF0" w:rsidRDefault="00174DF0" w:rsidP="00174DF0">
      <w:pPr>
        <w:rPr>
          <w:rFonts w:eastAsia="Times New Roman" w:cs="Tahoma"/>
          <w:b/>
          <w:bCs/>
          <w:i/>
          <w:iCs/>
          <w:color w:val="000000"/>
          <w:szCs w:val="20"/>
          <w:lang w:eastAsia="pl-PL"/>
        </w:rPr>
      </w:pPr>
      <w:r w:rsidRPr="00174DF0">
        <w:rPr>
          <w:rFonts w:eastAsia="Times New Roman" w:cs="Tahoma"/>
          <w:b/>
          <w:bCs/>
          <w:iCs/>
          <w:color w:val="000000"/>
          <w:szCs w:val="20"/>
          <w:lang w:eastAsia="pl-PL"/>
        </w:rPr>
        <w:t xml:space="preserve">faks . </w:t>
      </w:r>
      <w:r w:rsidRPr="00174DF0">
        <w:rPr>
          <w:rFonts w:eastAsia="Times New Roman" w:cs="Tahoma"/>
          <w:bCs/>
          <w:iCs/>
          <w:color w:val="000000"/>
          <w:szCs w:val="20"/>
          <w:lang w:eastAsia="pl-PL"/>
        </w:rPr>
        <w:t>+48 95 76 15 102,</w:t>
      </w:r>
      <w:r w:rsidRPr="00174DF0">
        <w:rPr>
          <w:rFonts w:eastAsia="Times New Roman" w:cs="Tahoma"/>
          <w:b/>
          <w:bCs/>
          <w:i/>
          <w:iCs/>
          <w:color w:val="000000"/>
          <w:szCs w:val="20"/>
          <w:lang w:eastAsia="pl-PL"/>
        </w:rPr>
        <w:t xml:space="preserve"> </w:t>
      </w:r>
    </w:p>
    <w:p w:rsidR="00174DF0" w:rsidRPr="00174DF0" w:rsidRDefault="00174DF0" w:rsidP="00174DF0">
      <w:pPr>
        <w:rPr>
          <w:rFonts w:eastAsia="Times New Roman" w:cs="Tahoma"/>
          <w:bCs/>
          <w:szCs w:val="20"/>
          <w:lang w:eastAsia="pl-PL"/>
        </w:rPr>
      </w:pPr>
      <w:r w:rsidRPr="00174DF0">
        <w:rPr>
          <w:rFonts w:eastAsia="Times New Roman" w:cs="Tahoma"/>
          <w:b/>
          <w:bCs/>
          <w:i/>
          <w:iCs/>
          <w:color w:val="000000"/>
          <w:szCs w:val="20"/>
          <w:lang w:eastAsia="pl-PL"/>
        </w:rPr>
        <w:t>Osoba do kontaktów z Wykonawcami:</w:t>
      </w:r>
      <w:r w:rsidRPr="00174DF0">
        <w:rPr>
          <w:rFonts w:eastAsia="Times New Roman" w:cs="Tahoma"/>
          <w:bCs/>
          <w:i/>
          <w:iCs/>
          <w:color w:val="000000"/>
          <w:szCs w:val="20"/>
          <w:lang w:eastAsia="pl-PL"/>
        </w:rPr>
        <w:t xml:space="preserve"> </w:t>
      </w:r>
      <w:r w:rsidRPr="00174DF0">
        <w:rPr>
          <w:rFonts w:eastAsia="Times New Roman" w:cs="Tahoma"/>
          <w:bCs/>
          <w:iCs/>
          <w:color w:val="000000"/>
          <w:szCs w:val="20"/>
          <w:lang w:eastAsia="pl-PL"/>
        </w:rPr>
        <w:t>Artur Bieniek</w:t>
      </w:r>
    </w:p>
    <w:p w:rsidR="00174DF0" w:rsidRPr="00174DF0" w:rsidRDefault="00174DF0" w:rsidP="00174DF0">
      <w:pPr>
        <w:rPr>
          <w:rFonts w:eastAsia="Times New Roman" w:cs="Tahoma"/>
          <w:b/>
          <w:bCs/>
          <w:szCs w:val="20"/>
          <w:u w:val="single"/>
          <w:lang w:eastAsia="pl-PL"/>
        </w:rPr>
      </w:pPr>
    </w:p>
    <w:p w:rsidR="00174DF0" w:rsidRPr="00174DF0" w:rsidRDefault="00174DF0" w:rsidP="00174DF0">
      <w:pPr>
        <w:jc w:val="center"/>
        <w:rPr>
          <w:rFonts w:eastAsia="Times New Roman" w:cs="Tahoma"/>
          <w:b/>
          <w:bCs/>
          <w:szCs w:val="20"/>
          <w:lang w:eastAsia="pl-PL"/>
        </w:rPr>
      </w:pPr>
      <w:r w:rsidRPr="00174DF0">
        <w:rPr>
          <w:rFonts w:eastAsia="Times New Roman" w:cs="Tahoma"/>
          <w:b/>
          <w:bCs/>
          <w:szCs w:val="20"/>
          <w:u w:val="single"/>
          <w:lang w:eastAsia="pl-PL"/>
        </w:rPr>
        <w:t>Wszelką korespondencję związaną z niniejszym postępowaniem należy adresować:</w:t>
      </w:r>
      <w:r w:rsidRPr="00174DF0">
        <w:rPr>
          <w:rFonts w:eastAsia="Times New Roman" w:cs="Tahoma"/>
          <w:b/>
          <w:bCs/>
          <w:szCs w:val="20"/>
          <w:lang w:eastAsia="pl-PL"/>
        </w:rPr>
        <w:t xml:space="preserve">  </w:t>
      </w:r>
      <w:proofErr w:type="spellStart"/>
      <w:r w:rsidRPr="00174DF0">
        <w:rPr>
          <w:rFonts w:eastAsia="Times New Roman" w:cs="Tahoma"/>
          <w:b/>
          <w:bCs/>
          <w:szCs w:val="20"/>
          <w:lang w:eastAsia="pl-PL"/>
        </w:rPr>
        <w:t>j.w</w:t>
      </w:r>
      <w:proofErr w:type="spellEnd"/>
      <w:r w:rsidRPr="00174DF0">
        <w:rPr>
          <w:rFonts w:eastAsia="Times New Roman" w:cs="Tahoma"/>
          <w:b/>
          <w:bCs/>
          <w:szCs w:val="20"/>
          <w:lang w:eastAsia="pl-PL"/>
        </w:rPr>
        <w:t>.</w:t>
      </w:r>
    </w:p>
    <w:p w:rsidR="00174DF0" w:rsidRPr="00174DF0" w:rsidRDefault="00174DF0" w:rsidP="00174DF0">
      <w:pPr>
        <w:tabs>
          <w:tab w:val="num" w:pos="0"/>
        </w:tabs>
        <w:spacing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2. Tryb udzielenia zamówienia</w:t>
      </w:r>
    </w:p>
    <w:p w:rsidR="00174DF0" w:rsidRPr="00174DF0" w:rsidRDefault="00174DF0" w:rsidP="00174DF0">
      <w:pPr>
        <w:tabs>
          <w:tab w:val="num" w:pos="0"/>
        </w:tabs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tabs>
          <w:tab w:val="num" w:pos="0"/>
        </w:tabs>
        <w:spacing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Zamówienie będzie prowadzone w trybie przetargu nieograniczonego na podstawie ustawy z dnia 29 stycznia 2004 roku Prawo Zamówień Publicznych (Dz. U. z 2017 r., poz. 1579).</w:t>
      </w: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3. Opis przedmiotu zamówienia</w:t>
      </w:r>
    </w:p>
    <w:p w:rsidR="00174DF0" w:rsidRPr="003E501E" w:rsidRDefault="00174DF0" w:rsidP="00174DF0">
      <w:pPr>
        <w:suppressAutoHyphens/>
        <w:spacing w:line="360" w:lineRule="auto"/>
        <w:jc w:val="both"/>
        <w:rPr>
          <w:rFonts w:eastAsia="Times New Roman" w:cs="Tahoma"/>
          <w:b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pl-PL"/>
        </w:rPr>
        <w:t xml:space="preserve">1. Nazwa nadana zamówieniu przez zamawiającego: </w:t>
      </w:r>
      <w:r w:rsidRPr="003E501E">
        <w:rPr>
          <w:rFonts w:eastAsia="Times New Roman" w:cs="Tahoma"/>
          <w:b/>
          <w:szCs w:val="20"/>
          <w:lang w:eastAsia="ar-SA"/>
        </w:rPr>
        <w:t xml:space="preserve">„Udzielenie kredytu długoterminowego do kwoty 1.600.000,00 zł  z przeznaczeniem na finansowanie planowanego deficytu budżetu gminy  </w:t>
      </w:r>
    </w:p>
    <w:p w:rsidR="00174DF0" w:rsidRPr="003E501E" w:rsidRDefault="00174DF0" w:rsidP="00174DF0">
      <w:pPr>
        <w:spacing w:line="360" w:lineRule="auto"/>
        <w:jc w:val="both"/>
        <w:rPr>
          <w:rFonts w:eastAsia="Times New Roman" w:cs="Tahoma"/>
          <w:b/>
          <w:i/>
          <w:szCs w:val="20"/>
          <w:lang w:eastAsia="ar-SA"/>
        </w:rPr>
      </w:pPr>
      <w:r w:rsidRPr="003E501E">
        <w:rPr>
          <w:rFonts w:eastAsia="Times New Roman" w:cs="Tahoma"/>
          <w:b/>
          <w:szCs w:val="20"/>
          <w:lang w:eastAsia="ar-SA"/>
        </w:rPr>
        <w:t>Stare Kurowo w 2018 roku”</w:t>
      </w:r>
      <w:r w:rsidRPr="003E501E">
        <w:rPr>
          <w:rFonts w:eastAsia="Times New Roman" w:cs="Tahoma"/>
          <w:b/>
          <w:i/>
          <w:szCs w:val="20"/>
          <w:lang w:eastAsia="ar-SA"/>
        </w:rPr>
        <w:t xml:space="preserve"> </w:t>
      </w:r>
      <w:r w:rsidR="00E315E0" w:rsidRPr="003E501E">
        <w:rPr>
          <w:rFonts w:eastAsia="Times New Roman" w:cs="Tahoma"/>
          <w:b/>
          <w:i/>
          <w:szCs w:val="20"/>
          <w:lang w:eastAsia="ar-SA"/>
        </w:rPr>
        <w:t xml:space="preserve">                               </w:t>
      </w:r>
    </w:p>
    <w:p w:rsidR="00174DF0" w:rsidRPr="003E501E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3E501E">
        <w:rPr>
          <w:rFonts w:eastAsia="Times New Roman" w:cs="Tahoma"/>
          <w:szCs w:val="20"/>
          <w:lang w:eastAsia="ar-SA"/>
        </w:rPr>
        <w:lastRenderedPageBreak/>
        <w:t>2.</w:t>
      </w:r>
      <w:r w:rsidRPr="003E501E">
        <w:rPr>
          <w:rFonts w:eastAsia="Times New Roman" w:cs="Tahoma"/>
          <w:b/>
          <w:i/>
          <w:szCs w:val="20"/>
          <w:lang w:eastAsia="ar-SA"/>
        </w:rPr>
        <w:t xml:space="preserve"> </w:t>
      </w:r>
      <w:r w:rsidRPr="003E501E">
        <w:rPr>
          <w:rFonts w:eastAsia="Times New Roman" w:cs="Tahoma"/>
          <w:szCs w:val="20"/>
          <w:lang w:eastAsia="pl-PL"/>
        </w:rPr>
        <w:t>Rodzaj zamówienia:  usługi</w:t>
      </w:r>
    </w:p>
    <w:p w:rsidR="00174DF0" w:rsidRPr="003E501E" w:rsidRDefault="00174DF0" w:rsidP="00174DF0">
      <w:p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3E501E">
        <w:rPr>
          <w:rFonts w:eastAsia="Times New Roman" w:cs="Tahoma"/>
          <w:szCs w:val="20"/>
          <w:lang w:eastAsia="pl-PL"/>
        </w:rPr>
        <w:t>3. Przedmiot zamówienia:</w:t>
      </w:r>
    </w:p>
    <w:p w:rsidR="00174DF0" w:rsidRPr="003E501E" w:rsidRDefault="00174DF0" w:rsidP="00174DF0">
      <w:pPr>
        <w:suppressAutoHyphens/>
        <w:spacing w:line="360" w:lineRule="auto"/>
        <w:jc w:val="both"/>
        <w:rPr>
          <w:rFonts w:eastAsia="Times New Roman" w:cs="Tahoma"/>
          <w:b/>
          <w:i/>
          <w:szCs w:val="20"/>
          <w:lang w:eastAsia="ar-SA"/>
        </w:rPr>
      </w:pPr>
      <w:r w:rsidRPr="003E501E">
        <w:rPr>
          <w:rFonts w:eastAsia="Times New Roman" w:cs="Tahoma"/>
          <w:bCs/>
          <w:iCs/>
          <w:szCs w:val="20"/>
          <w:lang w:eastAsia="ar-SA"/>
        </w:rPr>
        <w:t xml:space="preserve">Przedmiotem zamówienia jest usługa bankowa udzielenia długoterminowego kredytu do kwoty </w:t>
      </w:r>
      <w:r w:rsidRPr="003E501E">
        <w:rPr>
          <w:rFonts w:eastAsia="Times New Roman" w:cs="Tahoma"/>
          <w:b/>
          <w:bCs/>
          <w:iCs/>
          <w:szCs w:val="20"/>
          <w:lang w:eastAsia="ar-SA"/>
        </w:rPr>
        <w:t xml:space="preserve">1.600.000,00 zł </w:t>
      </w:r>
      <w:r w:rsidRPr="003E501E">
        <w:rPr>
          <w:rFonts w:eastAsia="Times New Roman" w:cs="Tahoma"/>
          <w:szCs w:val="20"/>
          <w:lang w:eastAsia="ar-SA"/>
        </w:rPr>
        <w:t xml:space="preserve">słownie: jeden milion sześćset tysięcy złotych, przeznaczonego na finansowanie planowanego deficytu budżetu gminy Stare Kurowo w 2018 roku (na realizację zadań inwestycyjnych zapisanych w budżecie). </w:t>
      </w:r>
    </w:p>
    <w:p w:rsidR="00174DF0" w:rsidRPr="003E501E" w:rsidRDefault="00174DF0" w:rsidP="003E501E">
      <w:pPr>
        <w:numPr>
          <w:ilvl w:val="0"/>
          <w:numId w:val="25"/>
        </w:numPr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Kwota i waluta kredytu  –  do 1.600.000,00 PLN. </w:t>
      </w:r>
      <w:r w:rsidRPr="003E501E">
        <w:rPr>
          <w:rFonts w:eastAsia="Times New Roman" w:cs="Tahoma"/>
          <w:b/>
          <w:i/>
          <w:szCs w:val="20"/>
          <w:lang w:eastAsia="ar-SA"/>
        </w:rPr>
        <w:t xml:space="preserve">    </w:t>
      </w:r>
    </w:p>
    <w:p w:rsidR="00174DF0" w:rsidRPr="003E501E" w:rsidRDefault="00174DF0" w:rsidP="003E501E">
      <w:pPr>
        <w:numPr>
          <w:ilvl w:val="0"/>
          <w:numId w:val="25"/>
        </w:numPr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Zamawiający nie podaje gwarantowanej kwoty kredytu.</w:t>
      </w:r>
      <w:r w:rsidRPr="003E501E">
        <w:rPr>
          <w:rFonts w:eastAsia="Times New Roman" w:cs="Tahoma"/>
          <w:b/>
          <w:i/>
          <w:szCs w:val="20"/>
          <w:lang w:eastAsia="ar-SA"/>
        </w:rPr>
        <w:t xml:space="preserve">                                                                                                                               </w:t>
      </w:r>
    </w:p>
    <w:p w:rsidR="00174DF0" w:rsidRPr="003E501E" w:rsidRDefault="00174DF0" w:rsidP="003E501E">
      <w:pPr>
        <w:numPr>
          <w:ilvl w:val="0"/>
          <w:numId w:val="25"/>
        </w:numPr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Czas trwania zamówienia – 100 miesięcy, w tym:</w:t>
      </w:r>
    </w:p>
    <w:p w:rsidR="00174DF0" w:rsidRPr="003E501E" w:rsidRDefault="00174DF0" w:rsidP="00174DF0">
      <w:pPr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- spłata rat odsetkowych - 100 miesięcy (28 września 2018 r. – 28 grudnia 2026 r.),</w:t>
      </w:r>
    </w:p>
    <w:p w:rsidR="00174DF0" w:rsidRPr="003E501E" w:rsidRDefault="00174DF0" w:rsidP="00174DF0">
      <w:pPr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- spłata rat kapitałowych - 96 miesięcy (28 stycznia 2019 r. – 28 grudnia 2026 r.).</w:t>
      </w:r>
    </w:p>
    <w:p w:rsidR="00174DF0" w:rsidRPr="003E501E" w:rsidRDefault="00174DF0" w:rsidP="003E501E">
      <w:pPr>
        <w:numPr>
          <w:ilvl w:val="0"/>
          <w:numId w:val="25"/>
        </w:numPr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Zamawiający określa częstotliwość płatności rat kapitałowych i odsetkowych – do dnia  28 każdego miesiąca, z tym, że pierwszy termin płatności raty kapitałowej</w:t>
      </w:r>
      <w:r w:rsidR="008D43AF" w:rsidRPr="003E501E">
        <w:rPr>
          <w:rFonts w:eastAsia="Times New Roman" w:cs="Tahoma"/>
          <w:szCs w:val="20"/>
          <w:lang w:eastAsia="ar-SA"/>
        </w:rPr>
        <w:t xml:space="preserve"> do dnia </w:t>
      </w:r>
      <w:r w:rsidRPr="003E501E">
        <w:rPr>
          <w:rFonts w:eastAsia="Times New Roman" w:cs="Tahoma"/>
          <w:szCs w:val="20"/>
          <w:lang w:eastAsia="ar-SA"/>
        </w:rPr>
        <w:t xml:space="preserve">28 stycznia 2019 roku, pierwszy termin płatności raty odsetkowej do dnia 28 września  2018 r. </w:t>
      </w:r>
    </w:p>
    <w:p w:rsidR="00174DF0" w:rsidRPr="003E501E" w:rsidRDefault="00174DF0" w:rsidP="003E501E">
      <w:pPr>
        <w:numPr>
          <w:ilvl w:val="0"/>
          <w:numId w:val="25"/>
        </w:numPr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Uruchomienie pierwszej transzy kredytu – do 20 września 2018 roku.</w:t>
      </w:r>
    </w:p>
    <w:p w:rsidR="00174DF0" w:rsidRPr="003E501E" w:rsidRDefault="00174DF0" w:rsidP="003E501E">
      <w:pPr>
        <w:numPr>
          <w:ilvl w:val="0"/>
          <w:numId w:val="25"/>
        </w:numPr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Zamawiający informuje, że terminy, w których zostaną uruchomione transze kredytu uzależnione są od terminów realizacji poszczególnych etapów inwestycji.</w:t>
      </w:r>
    </w:p>
    <w:p w:rsidR="00174DF0" w:rsidRPr="003E501E" w:rsidRDefault="00174DF0" w:rsidP="003E501E">
      <w:pPr>
        <w:numPr>
          <w:ilvl w:val="0"/>
          <w:numId w:val="25"/>
        </w:numPr>
        <w:tabs>
          <w:tab w:val="left" w:pos="842"/>
          <w:tab w:val="left" w:pos="1440"/>
        </w:tabs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Uruchomienie kredytu w formie bezgotówkowej – na rachunek wskazany przez Zamawiającego w ciężar rachunku kredytowego. </w:t>
      </w:r>
    </w:p>
    <w:p w:rsidR="00174DF0" w:rsidRPr="003E501E" w:rsidRDefault="00174DF0" w:rsidP="003E501E">
      <w:pPr>
        <w:numPr>
          <w:ilvl w:val="0"/>
          <w:numId w:val="25"/>
        </w:numPr>
        <w:tabs>
          <w:tab w:val="left" w:pos="842"/>
          <w:tab w:val="left" w:pos="1440"/>
        </w:tabs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Zamawiający wyraża zgodę na udokumentowanie wykorzystanych transz kredytu właściwymi fakturami bądź zestawieniami.</w:t>
      </w:r>
    </w:p>
    <w:p w:rsidR="00174DF0" w:rsidRPr="003E501E" w:rsidRDefault="00174DF0" w:rsidP="003E501E">
      <w:pPr>
        <w:numPr>
          <w:ilvl w:val="0"/>
          <w:numId w:val="25"/>
        </w:numPr>
        <w:suppressAutoHyphens/>
        <w:spacing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Spłata kapitału nastąpi od 28 stycznia 2019 r., wg proponowanego harmonogramu spłat: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- w 2019 roku – 12 rat miesięcznych po     500,00 PLN  – razem      6.000,00 PLN,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- w 2020 roku – 12 rat miesięcznych po     500,00 PLN  – razem      6.000,00 PLN,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- w 2021 roku – 12 rat miesięcznych po     500,00 PLN  – razem      6.000,00 PLN, 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- w 2022 roku – 12 rat miesięcznych po   7.000,00 PLN  – razem    84.000,00 PLN, 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- w 2023 roku – 12 rat miesięcznych po 21.000,00 PLN  – razem  252.000,00 PLN, 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- w 2024 roku – 12 rat miesięcznych po 40.000,00 PLN  – razem 480.000,00 PLN, 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- w 2025 roku – 12 rat miesięcznych po 40.000,00 PLN  – razem 480.000,00 PLN, 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- w 2026 roku – 11 rat miesięcznych po 24.000,00 PLN  – razem 264.000,00 PLN,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                             1 rata miesięczna        22.000,00 PLN  – razem   22.000,00 PLN. </w:t>
      </w:r>
    </w:p>
    <w:p w:rsidR="00174DF0" w:rsidRPr="003E501E" w:rsidRDefault="00174DF0" w:rsidP="003E501E">
      <w:pPr>
        <w:numPr>
          <w:ilvl w:val="0"/>
          <w:numId w:val="26"/>
        </w:numPr>
        <w:tabs>
          <w:tab w:val="left" w:pos="142"/>
        </w:tabs>
        <w:suppressAutoHyphens/>
        <w:spacing w:after="80"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Kwota wykorzystanego kredytu będzie oprocentowana w stosunku rocznym, według zmiennej stopy procentowej. Stopa procentowa równa będzie wysokości stawki referencyjnej, powiększonej o marżę banku w wysokości określonej w ofercie. </w:t>
      </w:r>
    </w:p>
    <w:p w:rsidR="00174DF0" w:rsidRPr="003E501E" w:rsidRDefault="00174DF0" w:rsidP="003E501E">
      <w:pPr>
        <w:numPr>
          <w:ilvl w:val="0"/>
          <w:numId w:val="27"/>
        </w:numPr>
        <w:tabs>
          <w:tab w:val="left" w:pos="142"/>
        </w:tabs>
        <w:suppressAutoHyphens/>
        <w:spacing w:after="80" w:line="360" w:lineRule="auto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Stawkę referencyjną stanowić będzie stawka WIBOR 3M. 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left" w:pos="142"/>
          <w:tab w:val="num" w:pos="36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Marża banku nie może ulec zwiększeniu w trakcie trwania umowy o kredyt.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</w:tabs>
        <w:suppressAutoHyphens/>
        <w:spacing w:after="80"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Zamawiający określa kalendarz odsetkowy dla rzeczywistej liczby dni miesiąca, a roku 365/366 dni (uwzględniające lata przestępne).   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bCs/>
          <w:i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ar-SA"/>
        </w:rPr>
        <w:t>Zamawiający przewiduje zmiany dotyczące wykorzystania udzielonego kredytu, skutkujące wprowadzeniem aneksu do umowy kredytowej poprzez: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bCs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ar-SA"/>
        </w:rPr>
        <w:t>- niewykorzystanie kredytu w pełnej wysokości.</w:t>
      </w:r>
    </w:p>
    <w:p w:rsidR="00174DF0" w:rsidRPr="003E501E" w:rsidRDefault="00174DF0" w:rsidP="00174DF0">
      <w:pPr>
        <w:tabs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bCs/>
          <w:i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ar-SA"/>
        </w:rPr>
        <w:lastRenderedPageBreak/>
        <w:t xml:space="preserve">Ewentualne zmiany uzależnione są od dofinansowania inwestycji z innych źródeł oraz     w przypadku obniżenia kosztów inwestycji. 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bCs/>
          <w:i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ar-SA"/>
        </w:rPr>
        <w:t>Zamawiający nie przewiduje innych opłat i prowizji związanych z udzieleniem kredytu oprócz stałej marży banku oraz prowizji za uruchomienie kredytu.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bCs/>
          <w:i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ar-SA"/>
        </w:rPr>
        <w:t xml:space="preserve">Prowizja za uruchomienie kredytu zostanie naliczona od całej kwoty i płatna w dniu podpisania umowy kredytowej. 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bCs/>
          <w:i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ar-SA"/>
        </w:rPr>
        <w:t>Od Wykonawców wymagana jest akceptacja zabezpieczenia udzielonego kredytu wyłącznie w formie weksla in blanco, podpisanego przez Wójta Gminy z kontrasygnatą Skarbnika Gminy.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Sposób płatności kredytu – Zamawiający będzie spłacał odsetki i raty od faktycznie wykorzystanych środków finansowych na wydzielonym przez Wykonawców rachunku kredytowym. Termin płatności rat kapitałowych i odsetkowych w sytuacji gdy termin płatności przypada na dzień wolny od pracy, przypadnie na pierwszy dzień roboczy następujący po dniu wolnym od pracy.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bCs/>
          <w:i/>
          <w:szCs w:val="20"/>
          <w:lang w:eastAsia="ar-SA"/>
        </w:rPr>
      </w:pPr>
      <w:r w:rsidRPr="003E501E">
        <w:rPr>
          <w:rFonts w:eastAsia="Times New Roman" w:cs="Tahoma"/>
          <w:bCs/>
          <w:szCs w:val="20"/>
          <w:lang w:eastAsia="ar-SA"/>
        </w:rPr>
        <w:t>Zamawiający zastrzega sobie prawo do możliwości wcześniejszej spłaty kredytu lub spłat wielokrotności rat kapitałowych bez ponoszenia dodatkowych kosztów przez Zamawiającego.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>Warunkiem podpisania umowy kredytowej będzie przedłożenie pozytywnej opinii RIO o możliwości spłaty kredytu oraz aktualnych zaświadczeń z ZUS i US o niezaleganiu.</w:t>
      </w:r>
    </w:p>
    <w:p w:rsidR="00174DF0" w:rsidRPr="003E501E" w:rsidRDefault="00174DF0" w:rsidP="003E501E">
      <w:pPr>
        <w:numPr>
          <w:ilvl w:val="0"/>
          <w:numId w:val="28"/>
        </w:numPr>
        <w:tabs>
          <w:tab w:val="num" w:pos="360"/>
          <w:tab w:val="left" w:pos="842"/>
          <w:tab w:val="left" w:pos="1440"/>
        </w:tabs>
        <w:suppressAutoHyphens/>
        <w:spacing w:line="360" w:lineRule="auto"/>
        <w:ind w:left="360"/>
        <w:jc w:val="both"/>
        <w:rPr>
          <w:rFonts w:eastAsia="Times New Roman" w:cs="Tahoma"/>
          <w:szCs w:val="20"/>
          <w:lang w:eastAsia="ar-SA"/>
        </w:rPr>
      </w:pPr>
      <w:r w:rsidRPr="003E501E">
        <w:rPr>
          <w:rFonts w:eastAsia="Times New Roman" w:cs="Tahoma"/>
          <w:szCs w:val="20"/>
          <w:lang w:eastAsia="ar-SA"/>
        </w:rPr>
        <w:t xml:space="preserve">Do zawartej umowy stosowane będą przepisy Ustawy z dnia  23 kwietnia 1964 – Kodeks cywilny.  </w:t>
      </w:r>
    </w:p>
    <w:p w:rsidR="00174DF0" w:rsidRPr="00174DF0" w:rsidRDefault="008D43AF" w:rsidP="008D43AF">
      <w:pPr>
        <w:spacing w:line="360" w:lineRule="auto"/>
        <w:rPr>
          <w:rFonts w:eastAsia="Times New Roman" w:cs="Tahoma"/>
          <w:szCs w:val="20"/>
          <w:lang w:val="x-none" w:eastAsia="x-none"/>
        </w:rPr>
      </w:pPr>
      <w:r>
        <w:rPr>
          <w:rFonts w:eastAsia="Times New Roman" w:cs="Tahoma"/>
          <w:szCs w:val="20"/>
          <w:lang w:eastAsia="x-none"/>
        </w:rPr>
        <w:t xml:space="preserve">4. </w:t>
      </w:r>
      <w:r w:rsidR="00174DF0" w:rsidRPr="00174DF0">
        <w:rPr>
          <w:rFonts w:eastAsia="Times New Roman" w:cs="Tahoma"/>
          <w:szCs w:val="20"/>
          <w:lang w:val="x-none" w:eastAsia="x-none"/>
        </w:rPr>
        <w:t xml:space="preserve">Wspólny Słownik Zamówień (CPV): </w:t>
      </w:r>
    </w:p>
    <w:p w:rsidR="00174DF0" w:rsidRDefault="008D43AF" w:rsidP="008D43AF">
      <w:pPr>
        <w:suppressAutoHyphens/>
        <w:rPr>
          <w:rStyle w:val="st1"/>
          <w:rFonts w:cs="Tahoma"/>
          <w:szCs w:val="20"/>
        </w:rPr>
      </w:pPr>
      <w:r w:rsidRPr="008D43AF">
        <w:rPr>
          <w:rFonts w:eastAsia="Times New Roman" w:cs="Tahoma"/>
          <w:szCs w:val="20"/>
          <w:lang w:eastAsia="ar-SA"/>
        </w:rPr>
        <w:t xml:space="preserve">CPV: 66.11.30.00-5  - </w:t>
      </w:r>
      <w:r w:rsidRPr="008D43AF">
        <w:rPr>
          <w:rStyle w:val="st1"/>
          <w:rFonts w:cs="Tahoma"/>
          <w:szCs w:val="20"/>
        </w:rPr>
        <w:t>Usługi udzielania kredytu.</w:t>
      </w:r>
    </w:p>
    <w:p w:rsidR="008D43AF" w:rsidRPr="008D43AF" w:rsidRDefault="008D43AF" w:rsidP="008D43AF">
      <w:pPr>
        <w:suppressAutoHyphens/>
        <w:rPr>
          <w:rFonts w:eastAsia="Times New Roman" w:cs="Tahoma"/>
          <w:szCs w:val="20"/>
          <w:lang w:eastAsia="ar-SA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4.Termin wykonania zamówienia</w:t>
      </w:r>
    </w:p>
    <w:p w:rsidR="00174DF0" w:rsidRPr="00174DF0" w:rsidRDefault="00174DF0" w:rsidP="00174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Term</w:t>
      </w:r>
      <w:r w:rsidR="008D43AF">
        <w:rPr>
          <w:rFonts w:eastAsia="Times New Roman" w:cs="Tahoma"/>
          <w:szCs w:val="20"/>
          <w:lang w:eastAsia="pl-PL"/>
        </w:rPr>
        <w:t xml:space="preserve">in wykonania zamówienia –  </w:t>
      </w:r>
      <w:r w:rsidR="00F31FB7">
        <w:rPr>
          <w:rFonts w:eastAsia="Times New Roman" w:cs="Tahoma"/>
          <w:szCs w:val="20"/>
          <w:lang w:eastAsia="pl-PL"/>
        </w:rPr>
        <w:t xml:space="preserve">od dnia podpisania umowy </w:t>
      </w:r>
      <w:r w:rsidR="00861015">
        <w:rPr>
          <w:rFonts w:eastAsia="Times New Roman" w:cs="Tahoma"/>
          <w:szCs w:val="20"/>
          <w:lang w:eastAsia="pl-PL"/>
        </w:rPr>
        <w:t>do 28</w:t>
      </w:r>
      <w:r w:rsidRPr="00174DF0">
        <w:rPr>
          <w:rFonts w:eastAsia="Times New Roman" w:cs="Tahoma"/>
          <w:szCs w:val="20"/>
          <w:lang w:eastAsia="pl-PL"/>
        </w:rPr>
        <w:t xml:space="preserve"> </w:t>
      </w:r>
      <w:r w:rsidR="00861015">
        <w:rPr>
          <w:rFonts w:eastAsia="Times New Roman" w:cs="Tahoma"/>
          <w:szCs w:val="20"/>
          <w:lang w:eastAsia="pl-PL"/>
        </w:rPr>
        <w:t>grudnia</w:t>
      </w:r>
      <w:r w:rsidR="008D43AF">
        <w:rPr>
          <w:rFonts w:eastAsia="Times New Roman" w:cs="Tahoma"/>
          <w:szCs w:val="20"/>
          <w:lang w:eastAsia="pl-PL"/>
        </w:rPr>
        <w:t xml:space="preserve"> 2026</w:t>
      </w:r>
      <w:r w:rsidRPr="00174DF0">
        <w:rPr>
          <w:rFonts w:eastAsia="Times New Roman" w:cs="Tahoma"/>
          <w:szCs w:val="20"/>
          <w:lang w:eastAsia="pl-PL"/>
        </w:rPr>
        <w:t xml:space="preserve"> r.</w:t>
      </w:r>
      <w:r w:rsidRPr="00174DF0">
        <w:rPr>
          <w:rFonts w:eastAsia="Times New Roman" w:cs="Tahoma"/>
          <w:b/>
          <w:szCs w:val="20"/>
          <w:lang w:eastAsia="pl-PL"/>
        </w:rPr>
        <w:t xml:space="preserve"> </w:t>
      </w:r>
    </w:p>
    <w:p w:rsidR="00174DF0" w:rsidRPr="00174DF0" w:rsidRDefault="00174DF0" w:rsidP="00174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5.Warunki udziału w postępowaniu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 udzielenie zamówienia mogą ubiegać się wykonawcy, którzy:</w:t>
      </w:r>
    </w:p>
    <w:p w:rsidR="00174DF0" w:rsidRPr="00174DF0" w:rsidRDefault="00174DF0" w:rsidP="003E501E">
      <w:pPr>
        <w:numPr>
          <w:ilvl w:val="0"/>
          <w:numId w:val="7"/>
        </w:numPr>
        <w:spacing w:before="107" w:line="360" w:lineRule="auto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nie podlegają wykluczeniu;</w:t>
      </w:r>
    </w:p>
    <w:p w:rsidR="00174DF0" w:rsidRPr="00174DF0" w:rsidRDefault="00174DF0" w:rsidP="00174DF0">
      <w:pPr>
        <w:spacing w:before="107" w:line="360" w:lineRule="auto"/>
        <w:ind w:left="720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zamawiający przewiduje wykluczenie wykonawcy również na podstawie art. 24 ust 5 pkt 1 – 8 Ustawy Prawo zamówień publicznych.</w:t>
      </w:r>
    </w:p>
    <w:p w:rsidR="00174DF0" w:rsidRPr="00174DF0" w:rsidRDefault="00174DF0" w:rsidP="003E501E">
      <w:pPr>
        <w:numPr>
          <w:ilvl w:val="0"/>
          <w:numId w:val="7"/>
        </w:numPr>
        <w:spacing w:before="107" w:line="360" w:lineRule="auto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 xml:space="preserve">spełniają warunki udziału w postępowaniu </w:t>
      </w:r>
      <w:r w:rsidRPr="00174DF0">
        <w:rPr>
          <w:rFonts w:eastAsia="Times New Roman" w:cs="Tahoma"/>
          <w:szCs w:val="20"/>
          <w:lang w:eastAsia="pl-PL"/>
        </w:rPr>
        <w:t>dotyczące:</w:t>
      </w:r>
    </w:p>
    <w:p w:rsidR="00C256CD" w:rsidRPr="00E315E0" w:rsidRDefault="00174DF0" w:rsidP="003E50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,Bold" w:hAnsi="Tahoma" w:cs="Tahoma"/>
          <w:sz w:val="20"/>
          <w:szCs w:val="20"/>
        </w:rPr>
      </w:pPr>
      <w:r w:rsidRPr="00E315E0">
        <w:rPr>
          <w:rFonts w:ascii="Tahoma" w:eastAsia="Times New Roman" w:hAnsi="Tahoma" w:cs="Tahoma"/>
          <w:sz w:val="20"/>
          <w:szCs w:val="20"/>
          <w:lang w:eastAsia="pl-PL"/>
        </w:rPr>
        <w:t>kompetencji lub uprawnień do prowadzenia określonej działalności zawodowej, o ile wynika to z odrębnych przepisów (</w:t>
      </w:r>
      <w:r w:rsidR="00C256CD" w:rsidRPr="00E315E0">
        <w:rPr>
          <w:rFonts w:ascii="Tahoma" w:eastAsia="Calibri,Bold" w:hAnsi="Tahoma" w:cs="Tahoma"/>
          <w:sz w:val="20"/>
          <w:szCs w:val="20"/>
        </w:rPr>
        <w:t>zamawiający uzna, że wykonawca spełnia niniejszy warunek wówczas, jeżeli wykonawca wykaże, że posiada uprawnienia do wykonywania działalności bankowej, w szczególności do wykonywania czynności bankowych, o których mowa w art. 5 ust. 1 i 2 ustawy z dnia 29 sierpnia 1997 r. Prawo bankowe (</w:t>
      </w:r>
      <w:proofErr w:type="spellStart"/>
      <w:r w:rsidR="00C256CD" w:rsidRPr="00E315E0">
        <w:rPr>
          <w:rFonts w:ascii="Tahoma" w:eastAsia="Calibri,Bold" w:hAnsi="Tahoma" w:cs="Tahoma"/>
          <w:sz w:val="20"/>
          <w:szCs w:val="20"/>
        </w:rPr>
        <w:t>t.j.Dz</w:t>
      </w:r>
      <w:proofErr w:type="spellEnd"/>
      <w:r w:rsidR="00C256CD" w:rsidRPr="00E315E0">
        <w:rPr>
          <w:rFonts w:ascii="Tahoma" w:eastAsia="Calibri,Bold" w:hAnsi="Tahoma" w:cs="Tahoma"/>
          <w:sz w:val="20"/>
          <w:szCs w:val="20"/>
        </w:rPr>
        <w:t>. U. z 2016 r. poz. 1988 ze zm.).</w:t>
      </w:r>
    </w:p>
    <w:p w:rsidR="00174DF0" w:rsidRPr="00F31FB7" w:rsidRDefault="00174DF0" w:rsidP="003E50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31FB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sytuacji ekonomicznej lub finansowej (zamawiający nie precyzuje warunku, ocena na podstawie oświadczenia o spełnieniu warunków udziału w postępowaniu metodą spełnia / nie spełnia);</w:t>
      </w:r>
    </w:p>
    <w:p w:rsidR="00174DF0" w:rsidRPr="00174DF0" w:rsidRDefault="00174DF0" w:rsidP="003E501E">
      <w:pPr>
        <w:numPr>
          <w:ilvl w:val="0"/>
          <w:numId w:val="8"/>
        </w:numPr>
        <w:tabs>
          <w:tab w:val="right" w:pos="284"/>
          <w:tab w:val="left" w:pos="408"/>
        </w:tabs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zdolności technicznej lub zawodowej</w:t>
      </w:r>
      <w:r w:rsidRPr="00174DF0">
        <w:rPr>
          <w:rFonts w:eastAsia="Times New Roman" w:cs="Tahoma"/>
          <w:szCs w:val="20"/>
          <w:lang w:eastAsia="pl-PL"/>
        </w:rPr>
        <w:t xml:space="preserve"> </w:t>
      </w:r>
      <w:r w:rsidR="00F31FB7" w:rsidRPr="00F31FB7">
        <w:rPr>
          <w:rFonts w:eastAsia="Times New Roman" w:cs="Tahoma"/>
          <w:color w:val="000000"/>
          <w:szCs w:val="20"/>
          <w:lang w:eastAsia="pl-PL"/>
        </w:rPr>
        <w:t>(zamawiający nie precyzuje warunku, ocena na podstawie oświadczenia o spełnieniu warunków udziału w postępowaniu metodą spełnia / nie spełnia)</w:t>
      </w:r>
      <w:r w:rsidRPr="00174DF0">
        <w:rPr>
          <w:rFonts w:eastAsia="Times New Roman" w:cs="Tahoma"/>
          <w:szCs w:val="20"/>
          <w:lang w:eastAsia="pl-PL"/>
        </w:rPr>
        <w:t>;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F31FB7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174DF0" w:rsidRPr="00174DF0" w:rsidRDefault="00174DF0" w:rsidP="00F31FB7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74DF0" w:rsidRPr="00174DF0" w:rsidRDefault="00174DF0" w:rsidP="00F31FB7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13-22 i ust. 5.</w:t>
      </w:r>
    </w:p>
    <w:p w:rsidR="00174DF0" w:rsidRPr="00174DF0" w:rsidRDefault="00174DF0" w:rsidP="00F31FB7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 xml:space="preserve">6. Informacje o przewidywanych zamówieniach 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F31FB7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Zamawiający </w:t>
      </w:r>
      <w:r w:rsidR="00F31FB7">
        <w:rPr>
          <w:rFonts w:eastAsia="Times New Roman" w:cs="Tahoma"/>
          <w:szCs w:val="20"/>
          <w:lang w:eastAsia="pl-PL"/>
        </w:rPr>
        <w:t>nie przewiduje  możliwości</w:t>
      </w:r>
      <w:r w:rsidRPr="00174DF0">
        <w:rPr>
          <w:rFonts w:eastAsia="Times New Roman" w:cs="Tahoma"/>
          <w:szCs w:val="20"/>
          <w:lang w:eastAsia="pl-PL"/>
        </w:rPr>
        <w:t xml:space="preserve"> udzielenia zamówień, o których mowa w art. 67 ust 1 pkt 6 polegających na powtórzeniu robót objętych p</w:t>
      </w:r>
      <w:r w:rsidR="00F31FB7">
        <w:rPr>
          <w:rFonts w:eastAsia="Times New Roman" w:cs="Tahoma"/>
          <w:szCs w:val="20"/>
          <w:lang w:eastAsia="pl-PL"/>
        </w:rPr>
        <w:t>rzedmiotem zamówienia.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7. Informacje o podwykonawcach</w:t>
      </w:r>
    </w:p>
    <w:p w:rsidR="00174DF0" w:rsidRPr="00174DF0" w:rsidRDefault="00174DF0" w:rsidP="00174DF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1. Wykonawca może powierzyć wykonanie części zamówienia podwykonawcy.</w:t>
      </w:r>
    </w:p>
    <w:p w:rsidR="00174DF0" w:rsidRPr="00174DF0" w:rsidRDefault="00174DF0" w:rsidP="00174DF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2. Zamawiający żąda wskazania w ofercie przez Wykonawcę części zamówienia, których wykonanie zamierza powierzyć podwykonawcom, i podania przez Wykonawcę firm podwykonawców.</w:t>
      </w:r>
    </w:p>
    <w:p w:rsidR="00174DF0" w:rsidRDefault="00174DF0" w:rsidP="00174DF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3. Podwykonawca nie może podlegać wykluczeniu na podstawie art. 24 ust. 1 ustawy </w:t>
      </w:r>
      <w:proofErr w:type="spellStart"/>
      <w:r w:rsidRPr="00174DF0">
        <w:rPr>
          <w:rFonts w:eastAsia="Times New Roman" w:cs="Tahoma"/>
          <w:szCs w:val="20"/>
          <w:lang w:eastAsia="pl-PL"/>
        </w:rPr>
        <w:t>pzp</w:t>
      </w:r>
      <w:proofErr w:type="spellEnd"/>
      <w:r w:rsidRPr="00174DF0">
        <w:rPr>
          <w:rFonts w:eastAsia="Times New Roman" w:cs="Tahoma"/>
          <w:szCs w:val="20"/>
          <w:lang w:eastAsia="pl-PL"/>
        </w:rPr>
        <w:t>.</w:t>
      </w:r>
    </w:p>
    <w:p w:rsidR="008B52F3" w:rsidRPr="00174DF0" w:rsidRDefault="008B52F3" w:rsidP="00174DF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8. Wykaz oświadczeń lub dokumentów, potwierdzających spełnianie warunków udziału w postępowaniu oraz brak podstaw wykluczenia</w:t>
      </w:r>
    </w:p>
    <w:p w:rsidR="00174DF0" w:rsidRPr="00174DF0" w:rsidRDefault="00174DF0" w:rsidP="00174DF0">
      <w:pPr>
        <w:spacing w:line="360" w:lineRule="auto"/>
        <w:rPr>
          <w:rFonts w:eastAsia="Times New Roman" w:cs="Tahoma"/>
          <w:color w:val="000000"/>
          <w:szCs w:val="20"/>
          <w:lang w:eastAsia="pl-PL"/>
        </w:rPr>
      </w:pP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Do oferty wykonawca dołącza aktualne na dzień składania ofert oświadczenie w zakresie wskazanym przez zamawiającego w ogłoszeniu o zamówieniu lub w specyfikacji istotnych warunków zamówienia. Informacje zawarte w oświadczeniu stanowią wstępne potwierdzenie, że wykonawca nie podlega wykluczeniu oraz spełnia warunki udziału w postępowaniu – załączniki nr 2 do SIWZ.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Wykonawca, który powołuje się na zasoby innych podmiotów, w celu wykazania braku istnienia wobec nich podstaw wykluczenia oraz spełniania, w zakresie, w jakim powołuje się na ich zasoby, warunków udziału w postępowaniu  zamieszcza informacje o tych podmiotach w oświadczeniu, o którym mowa w pkt. 1.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lastRenderedPageBreak/>
        <w:t>Na żądanie zamawiającego, wykonawca, który zamierza powierzyć wykonanie części zamówienia podwykonawcom, w celu wykazania braku istnienia wobec nich podstaw wykluczenia z udziału w postępowaniu zamieszcza informacje o podwykonawcach w oświadczeniu, o którym mowa w pkt. 1.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color w:val="000000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color w:val="000000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Jeżeli wykonawca, o którym mowa w punkcie poprzednim uchyla się od zawarcia umowy, zamawiający może zbadać, czy nie podlega wykluczeniu oraz czy spełnia warunki udziału w postępowaniu wykonawca, który złożył ofertę najwyżej ocenioną spośród pozostałych ofert.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 xml:space="preserve">Zamawiający wezwie wykonawcę, którego oferta została najwyżej oceniona, do złożenia w wyznaczonym, nie krótszym niż 5 dni, terminie aktualnych na dzień złożenia oświadczeń lub dokumentów: </w:t>
      </w:r>
    </w:p>
    <w:p w:rsidR="00C256CD" w:rsidRPr="00E315E0" w:rsidRDefault="00C256CD" w:rsidP="003E50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315E0">
        <w:rPr>
          <w:rFonts w:ascii="Tahoma" w:hAnsi="Tahoma" w:cs="Tahoma"/>
          <w:b/>
          <w:sz w:val="20"/>
          <w:szCs w:val="20"/>
        </w:rPr>
        <w:t>Zezwolenie do wykonywania działalności bankowej, w szczególności do wykonywania czynności</w:t>
      </w:r>
      <w:r w:rsidR="00F31FB7" w:rsidRPr="00E315E0">
        <w:rPr>
          <w:rFonts w:ascii="Tahoma" w:hAnsi="Tahoma" w:cs="Tahoma"/>
          <w:b/>
          <w:sz w:val="20"/>
          <w:szCs w:val="20"/>
        </w:rPr>
        <w:t xml:space="preserve"> </w:t>
      </w:r>
      <w:r w:rsidRPr="00E315E0">
        <w:rPr>
          <w:rFonts w:ascii="Tahoma" w:hAnsi="Tahoma" w:cs="Tahoma"/>
          <w:b/>
          <w:sz w:val="20"/>
          <w:szCs w:val="20"/>
        </w:rPr>
        <w:t>bankowych, o których mowa w art. 5 ust. 1 i 2 ustawy z dnia 29 sierpnia 1997 r. Prawo bankowe (</w:t>
      </w:r>
      <w:proofErr w:type="spellStart"/>
      <w:r w:rsidRPr="00E315E0">
        <w:rPr>
          <w:rFonts w:ascii="Tahoma" w:hAnsi="Tahoma" w:cs="Tahoma"/>
          <w:b/>
          <w:sz w:val="20"/>
          <w:szCs w:val="20"/>
        </w:rPr>
        <w:t>t.j.Dz</w:t>
      </w:r>
      <w:proofErr w:type="spellEnd"/>
      <w:r w:rsidRPr="00E315E0">
        <w:rPr>
          <w:rFonts w:ascii="Tahoma" w:hAnsi="Tahoma" w:cs="Tahoma"/>
          <w:b/>
          <w:sz w:val="20"/>
          <w:szCs w:val="20"/>
        </w:rPr>
        <w:t>. U. z 2016 r. poz. 1988 ze zm.).</w:t>
      </w:r>
      <w:r w:rsidR="008B52F3" w:rsidRPr="00E315E0">
        <w:rPr>
          <w:rFonts w:ascii="Tahoma" w:hAnsi="Tahoma" w:cs="Tahoma"/>
          <w:b/>
          <w:sz w:val="20"/>
          <w:szCs w:val="20"/>
        </w:rPr>
        <w:t xml:space="preserve"> (oryginał </w:t>
      </w:r>
      <w:r w:rsidR="00CF5375">
        <w:rPr>
          <w:rFonts w:ascii="Tahoma" w:hAnsi="Tahoma" w:cs="Tahoma"/>
          <w:b/>
          <w:sz w:val="20"/>
          <w:szCs w:val="20"/>
        </w:rPr>
        <w:t xml:space="preserve">lub </w:t>
      </w:r>
      <w:r w:rsidR="008B52F3" w:rsidRPr="00E315E0">
        <w:rPr>
          <w:rFonts w:ascii="Tahoma" w:hAnsi="Tahoma" w:cs="Tahoma"/>
          <w:b/>
          <w:sz w:val="20"/>
          <w:szCs w:val="20"/>
        </w:rPr>
        <w:t>kopia za zgodność z oryginałem).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color w:val="000000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>Wykonawca nie jest obowiązany do złożenia w/w oświadczeń lub dokumentów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:rsidR="00174DF0" w:rsidRPr="00174DF0" w:rsidRDefault="00174DF0" w:rsidP="003E501E">
      <w:pPr>
        <w:numPr>
          <w:ilvl w:val="0"/>
          <w:numId w:val="9"/>
        </w:numPr>
        <w:spacing w:line="360" w:lineRule="auto"/>
        <w:jc w:val="both"/>
        <w:rPr>
          <w:rFonts w:eastAsia="Times New Roman" w:cs="Tahoma"/>
          <w:color w:val="000000"/>
          <w:szCs w:val="20"/>
          <w:lang w:eastAsia="pl-PL"/>
        </w:rPr>
      </w:pPr>
      <w:r w:rsidRPr="00174DF0">
        <w:rPr>
          <w:rFonts w:eastAsia="Times New Roman" w:cs="Tahoma"/>
          <w:color w:val="000000"/>
          <w:szCs w:val="20"/>
          <w:lang w:eastAsia="pl-PL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pkt 23 Ustawy </w:t>
      </w:r>
      <w:r w:rsidR="00E315E0">
        <w:rPr>
          <w:rFonts w:eastAsia="Times New Roman" w:cs="Tahoma"/>
          <w:color w:val="000000"/>
          <w:szCs w:val="20"/>
          <w:lang w:eastAsia="pl-PL"/>
        </w:rPr>
        <w:t>PZP (wzór stanowi załącznik nr 3</w:t>
      </w:r>
      <w:r w:rsidRPr="00174DF0">
        <w:rPr>
          <w:rFonts w:eastAsia="Times New Roman" w:cs="Tahoma"/>
          <w:color w:val="000000"/>
          <w:szCs w:val="20"/>
          <w:lang w:eastAsia="pl-PL"/>
        </w:rPr>
        <w:t xml:space="preserve"> do SIWZ). Wraz ze złożeniem oświadczenia, wykonawca może przedstawić dowody, że powiązania z innym wykonawcą nie prowadzą do zakłócenia konkurencji w postępowaniu o udzielenie zamówienia.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color w:val="000000"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9. Zawartość oferty</w:t>
      </w:r>
    </w:p>
    <w:p w:rsidR="00174DF0" w:rsidRPr="00174DF0" w:rsidRDefault="00174DF0" w:rsidP="00174DF0">
      <w:pPr>
        <w:keepNext/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3E501E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pacing w:val="-5"/>
          <w:szCs w:val="20"/>
          <w:lang w:eastAsia="pl-PL"/>
        </w:rPr>
      </w:pPr>
      <w:r w:rsidRPr="00174DF0">
        <w:rPr>
          <w:rFonts w:eastAsia="Times New Roman" w:cs="Tahoma"/>
          <w:spacing w:val="-5"/>
          <w:szCs w:val="20"/>
          <w:lang w:eastAsia="pl-PL"/>
        </w:rPr>
        <w:t>oferta na wykonanie zamówienia – załącznik nr 1 do SIWZ,</w:t>
      </w:r>
    </w:p>
    <w:p w:rsidR="00174DF0" w:rsidRPr="00174DF0" w:rsidRDefault="00174DF0" w:rsidP="003E501E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pacing w:val="-5"/>
          <w:szCs w:val="20"/>
          <w:lang w:eastAsia="pl-PL"/>
        </w:rPr>
      </w:pPr>
      <w:r w:rsidRPr="00174DF0">
        <w:rPr>
          <w:rFonts w:eastAsia="Times New Roman" w:cs="Tahoma"/>
          <w:spacing w:val="-5"/>
          <w:szCs w:val="20"/>
          <w:lang w:eastAsia="pl-PL"/>
        </w:rPr>
        <w:t>aktualne na dzień składania ofert  oświadczenie w zakresie wskazanym przez zamawiającego w ogłoszeniu o zamówieniu lub w specyfikacji istotnych warunków zamówienia – załączniki nr 2 do SIWZ,</w:t>
      </w:r>
    </w:p>
    <w:p w:rsidR="00174DF0" w:rsidRPr="00174DF0" w:rsidRDefault="00174DF0" w:rsidP="003E501E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pacing w:val="-5"/>
          <w:szCs w:val="20"/>
          <w:lang w:eastAsia="pl-PL"/>
        </w:rPr>
      </w:pPr>
      <w:r w:rsidRPr="00174DF0">
        <w:rPr>
          <w:rFonts w:eastAsia="Times New Roman" w:cs="Tahoma"/>
          <w:spacing w:val="-5"/>
          <w:szCs w:val="20"/>
          <w:lang w:eastAsia="pl-PL"/>
        </w:rPr>
        <w:t>pełnomocnictwo/pełnomocnictwa dla osoby/osób podpisujących ofertę, jeżeli upoważnienie takie  nie wynika wprost z dokumentów rejestracyjnych firmy, jeżeli upoważnienie takie wynika z  dokumentów rejestracyjnych firmy nie wymaga się składania tego formularza,</w:t>
      </w:r>
    </w:p>
    <w:p w:rsidR="00174DF0" w:rsidRPr="008B52F3" w:rsidRDefault="00174DF0" w:rsidP="003E501E">
      <w:pPr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pacing w:val="-5"/>
          <w:szCs w:val="20"/>
          <w:lang w:eastAsia="pl-PL"/>
        </w:rPr>
      </w:pPr>
      <w:r w:rsidRPr="00174DF0">
        <w:rPr>
          <w:rFonts w:eastAsia="Times New Roman" w:cs="Tahoma"/>
          <w:spacing w:val="-5"/>
          <w:szCs w:val="20"/>
          <w:lang w:eastAsia="pl-PL"/>
        </w:rPr>
        <w:t>w przypadku wykonawców wspólnie ubiegających się o zamówienie pełnomocnictwo/pełnomocnictwa  dla osoby/osób podpisujących ofertę,</w:t>
      </w:r>
    </w:p>
    <w:p w:rsidR="00174DF0" w:rsidRPr="00174DF0" w:rsidRDefault="00174DF0" w:rsidP="00174DF0">
      <w:pPr>
        <w:keepNext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lastRenderedPageBreak/>
        <w:t>Pełnomocnictwa należy składać w formie pisemnej (oryginał)  lub w formie kopi poświadczonej  notarialnie.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10. Informacje o sposobie porozumiewania się zamawiającego z wykonawcami oraz przekazywania oświadczeń lub dokumentów, dokumentów także wskazanie osób uprawnionych do porozumiewania się z wykonawcami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highlight w:val="yellow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W postępowaniu o udzielenie zamówienia oświadczenia, wnioski, zawiadomienia oraz informacje zamawiający i wykonawcy przekazują pisemnie na adres Urząd Gminy Stare Kurowo ul. Daszyńskiego 1, 66-540 Stare Kurowo; faksem na numer + 48 95 76 15 102, pocztą e-mail na adres </w:t>
      </w:r>
      <w:hyperlink r:id="rId10" w:history="1">
        <w:r w:rsidRPr="00174DF0">
          <w:rPr>
            <w:rFonts w:eastAsia="Times New Roman" w:cs="Tahoma"/>
            <w:color w:val="0000FF"/>
            <w:szCs w:val="20"/>
            <w:u w:val="single"/>
            <w:lang w:eastAsia="pl-PL"/>
          </w:rPr>
          <w:t>urzad@starekurowo.pl</w:t>
        </w:r>
      </w:hyperlink>
      <w:r w:rsidRPr="00174DF0">
        <w:rPr>
          <w:rFonts w:eastAsia="Times New Roman" w:cs="Tahoma"/>
          <w:szCs w:val="20"/>
          <w:lang w:eastAsia="pl-PL"/>
        </w:rPr>
        <w:t>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Jeżeli oświadczenia, wnioski, zawiadomienia oraz informacje przekazywane faksem, poczta e-mail to każda ze stron na żądanie drugiej niezwłocznie potwierdza fakt ich otrzymania.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</w:p>
    <w:p w:rsidR="007142BA" w:rsidRDefault="007142BA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Osoby</w:t>
      </w:r>
      <w:r w:rsidR="00174DF0" w:rsidRPr="00174DF0">
        <w:rPr>
          <w:rFonts w:eastAsia="Times New Roman" w:cs="Tahoma"/>
          <w:szCs w:val="20"/>
          <w:lang w:eastAsia="pl-PL"/>
        </w:rPr>
        <w:t xml:space="preserve"> do kontaktu</w:t>
      </w:r>
      <w:r>
        <w:rPr>
          <w:rFonts w:eastAsia="Times New Roman" w:cs="Tahoma"/>
          <w:szCs w:val="20"/>
          <w:lang w:eastAsia="pl-PL"/>
        </w:rPr>
        <w:t>:</w:t>
      </w:r>
    </w:p>
    <w:p w:rsidR="007142BA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 w sprawie  przedmiotu zamówienia  </w:t>
      </w:r>
      <w:r w:rsidR="007142BA">
        <w:rPr>
          <w:rFonts w:eastAsia="Times New Roman" w:cs="Tahoma"/>
          <w:szCs w:val="20"/>
          <w:lang w:eastAsia="pl-PL"/>
        </w:rPr>
        <w:t xml:space="preserve">- Ewa </w:t>
      </w:r>
      <w:proofErr w:type="spellStart"/>
      <w:r w:rsidR="007142BA">
        <w:rPr>
          <w:rFonts w:eastAsia="Times New Roman" w:cs="Tahoma"/>
          <w:szCs w:val="20"/>
          <w:lang w:eastAsia="pl-PL"/>
        </w:rPr>
        <w:t>Dźwigalska</w:t>
      </w:r>
      <w:proofErr w:type="spellEnd"/>
      <w:r w:rsidR="007142BA">
        <w:rPr>
          <w:rFonts w:eastAsia="Times New Roman" w:cs="Tahoma"/>
          <w:szCs w:val="20"/>
          <w:lang w:eastAsia="pl-PL"/>
        </w:rPr>
        <w:t xml:space="preserve">: e-mail: </w:t>
      </w:r>
      <w:hyperlink r:id="rId11" w:history="1">
        <w:r w:rsidR="007142BA" w:rsidRPr="00F54EE3">
          <w:rPr>
            <w:rStyle w:val="Hipercze"/>
            <w:rFonts w:eastAsia="Times New Roman" w:cs="Tahoma"/>
            <w:szCs w:val="20"/>
            <w:lang w:eastAsia="pl-PL"/>
          </w:rPr>
          <w:t>skarbnik@starekurowo.pl</w:t>
        </w:r>
      </w:hyperlink>
      <w:r w:rsidR="007142BA">
        <w:rPr>
          <w:rFonts w:eastAsia="Times New Roman" w:cs="Tahoma"/>
          <w:szCs w:val="20"/>
          <w:lang w:eastAsia="pl-PL"/>
        </w:rPr>
        <w:t xml:space="preserve"> </w:t>
      </w:r>
    </w:p>
    <w:p w:rsidR="00174DF0" w:rsidRPr="007142BA" w:rsidRDefault="007142BA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w sprawie </w:t>
      </w:r>
      <w:r w:rsidR="00174DF0" w:rsidRPr="00174DF0">
        <w:rPr>
          <w:rFonts w:eastAsia="Times New Roman" w:cs="Tahoma"/>
          <w:szCs w:val="20"/>
          <w:lang w:eastAsia="pl-PL"/>
        </w:rPr>
        <w:t>procedury</w:t>
      </w:r>
      <w:r>
        <w:rPr>
          <w:rFonts w:eastAsia="Times New Roman" w:cs="Tahoma"/>
          <w:szCs w:val="20"/>
          <w:lang w:eastAsia="pl-PL"/>
        </w:rPr>
        <w:t xml:space="preserve"> przetargowej  - Artur Bieniek: </w:t>
      </w:r>
      <w:r w:rsidR="00174DF0" w:rsidRPr="007142BA">
        <w:rPr>
          <w:rFonts w:eastAsia="Times New Roman" w:cs="Tahoma"/>
          <w:szCs w:val="20"/>
          <w:lang w:eastAsia="pl-PL"/>
        </w:rPr>
        <w:t xml:space="preserve">e-mail: </w:t>
      </w:r>
      <w:hyperlink r:id="rId12" w:history="1">
        <w:r w:rsidR="00174DF0" w:rsidRPr="007142BA">
          <w:rPr>
            <w:rFonts w:eastAsia="Times New Roman" w:cs="Tahoma"/>
            <w:color w:val="0000FF"/>
            <w:szCs w:val="20"/>
            <w:u w:val="single"/>
            <w:lang w:eastAsia="pl-PL"/>
          </w:rPr>
          <w:t>artur.bieniek@starekurowo.pl</w:t>
        </w:r>
      </w:hyperlink>
    </w:p>
    <w:p w:rsidR="00174DF0" w:rsidRPr="007142BA" w:rsidRDefault="00174DF0" w:rsidP="00174DF0">
      <w:pPr>
        <w:spacing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11. Wymaganie dotyczące wadium</w:t>
      </w:r>
    </w:p>
    <w:p w:rsidR="00174DF0" w:rsidRPr="00174DF0" w:rsidRDefault="00174DF0" w:rsidP="00174DF0">
      <w:p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7142BA" w:rsidRPr="00174DF0" w:rsidRDefault="00174DF0" w:rsidP="007142BA">
      <w:p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pacing w:val="1"/>
          <w:szCs w:val="20"/>
          <w:lang w:eastAsia="pl-PL"/>
        </w:rPr>
      </w:pPr>
      <w:r w:rsidRPr="00174DF0">
        <w:rPr>
          <w:rFonts w:eastAsia="Times New Roman" w:cs="Tahoma"/>
          <w:spacing w:val="1"/>
          <w:szCs w:val="20"/>
          <w:lang w:eastAsia="pl-PL"/>
        </w:rPr>
        <w:t xml:space="preserve">Zamawiający </w:t>
      </w:r>
      <w:r w:rsidR="007142BA">
        <w:rPr>
          <w:rFonts w:eastAsia="Times New Roman" w:cs="Tahoma"/>
          <w:spacing w:val="1"/>
          <w:szCs w:val="20"/>
          <w:lang w:eastAsia="pl-PL"/>
        </w:rPr>
        <w:t xml:space="preserve">nie </w:t>
      </w:r>
      <w:r w:rsidRPr="00174DF0">
        <w:rPr>
          <w:rFonts w:eastAsia="Times New Roman" w:cs="Tahoma"/>
          <w:spacing w:val="1"/>
          <w:szCs w:val="20"/>
          <w:lang w:eastAsia="pl-PL"/>
        </w:rPr>
        <w:t>żąda od wykonawców wniesienia wadium</w:t>
      </w:r>
      <w:r w:rsidR="007142BA">
        <w:rPr>
          <w:rFonts w:eastAsia="Times New Roman" w:cs="Tahoma"/>
          <w:spacing w:val="1"/>
          <w:szCs w:val="20"/>
          <w:lang w:eastAsia="pl-PL"/>
        </w:rPr>
        <w:t>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12. Termin zawiązania ofertą</w:t>
      </w: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Wykonawca jest związany ofertą przez okres </w:t>
      </w:r>
      <w:r w:rsidRPr="00174DF0">
        <w:rPr>
          <w:rFonts w:eastAsia="Times New Roman" w:cs="Tahoma"/>
          <w:bCs/>
          <w:szCs w:val="20"/>
          <w:lang w:eastAsia="pl-PL"/>
        </w:rPr>
        <w:t>30 dni</w:t>
      </w:r>
      <w:r w:rsidRPr="00174DF0">
        <w:rPr>
          <w:rFonts w:eastAsia="Times New Roman" w:cs="Tahoma"/>
          <w:szCs w:val="20"/>
          <w:lang w:eastAsia="pl-PL"/>
        </w:rPr>
        <w:t>.</w:t>
      </w: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Bieg terminu związania ofertą rozpoczyna się wraz z upływem terminu składania ofert.</w:t>
      </w: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13. Opis sposobu przygotowania ofert</w:t>
      </w:r>
    </w:p>
    <w:p w:rsidR="00174DF0" w:rsidRPr="00174DF0" w:rsidRDefault="00174DF0" w:rsidP="00174DF0">
      <w:p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</w:t>
      </w:r>
      <w:r w:rsidRPr="00174DF0">
        <w:rPr>
          <w:rFonts w:eastAsia="Times New Roman" w:cs="Tahoma"/>
          <w:spacing w:val="1"/>
          <w:szCs w:val="20"/>
          <w:lang w:eastAsia="pl-PL"/>
        </w:rPr>
        <w:t>ykonawca może złożyć tylko jedną ofertę na wykonanie przedmiotu zamówienia</w:t>
      </w:r>
      <w:r w:rsidRPr="00174DF0">
        <w:rPr>
          <w:rFonts w:eastAsia="Times New Roman" w:cs="Tahoma"/>
          <w:szCs w:val="20"/>
          <w:lang w:eastAsia="pl-PL"/>
        </w:rPr>
        <w:t>.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Ofertę można złożyć wyłącznie w formie pisemnej.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pacing w:val="1"/>
          <w:szCs w:val="20"/>
          <w:lang w:eastAsia="pl-PL"/>
        </w:rPr>
        <w:t xml:space="preserve">Wykonawca przedstawia ofertę zgodnie z wymaganiami Specyfikacji Istotnych Warunków </w:t>
      </w:r>
      <w:r w:rsidRPr="00174DF0">
        <w:rPr>
          <w:rFonts w:eastAsia="Times New Roman" w:cs="Tahoma"/>
          <w:szCs w:val="20"/>
          <w:lang w:eastAsia="pl-PL"/>
        </w:rPr>
        <w:t xml:space="preserve">Zamówienia. 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pacing w:val="1"/>
          <w:szCs w:val="20"/>
          <w:lang w:eastAsia="pl-PL"/>
        </w:rPr>
        <w:t>Oferta, pod rygorem jej nieważności, winna być napisana w języku polskim.</w:t>
      </w:r>
      <w:r w:rsidRPr="00174DF0">
        <w:rPr>
          <w:rFonts w:eastAsia="Times New Roman" w:cs="Tahoma"/>
          <w:szCs w:val="20"/>
          <w:lang w:eastAsia="pl-PL"/>
        </w:rPr>
        <w:t xml:space="preserve"> </w:t>
      </w:r>
      <w:r w:rsidRPr="00174DF0">
        <w:rPr>
          <w:rFonts w:eastAsia="Times New Roman" w:cs="Tahoma"/>
          <w:spacing w:val="1"/>
          <w:szCs w:val="20"/>
          <w:lang w:eastAsia="pl-PL"/>
        </w:rPr>
        <w:t xml:space="preserve">Oferta musi być napisana czytelnie, </w:t>
      </w:r>
      <w:r w:rsidRPr="00174DF0">
        <w:rPr>
          <w:rFonts w:eastAsia="Times New Roman" w:cs="Tahoma"/>
          <w:szCs w:val="20"/>
          <w:lang w:eastAsia="pl-PL"/>
        </w:rPr>
        <w:t xml:space="preserve">na maszynie do </w:t>
      </w:r>
      <w:r w:rsidRPr="00174DF0">
        <w:rPr>
          <w:rFonts w:eastAsia="Times New Roman" w:cs="Tahoma"/>
          <w:spacing w:val="-3"/>
          <w:szCs w:val="20"/>
          <w:lang w:eastAsia="pl-PL"/>
        </w:rPr>
        <w:t>pisania, komputerowo lub inną trwałą techniką.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Dokumenty są składane w formie oryginału lub kopii poświadczonej za zgodność z oryginałem przez wykonawcę.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Dokumenty sporządzone w języku obcym są składane wraz z tłumaczeniem na język polski, poświadczonym  przez wykonawcę. 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lastRenderedPageBreak/>
        <w:t>Oferta musi być podpisana przez osobę upoważnioną. Podpis osoby upoważnionej musi pozwalać na identyfikację jej imienia i nazwiska (np. będzie uzupełniony pieczątką imienną). Zaleca się aby wszystkie wypełnione strony oferty były  kolejno ponumerowane i parafowane przez osobę upoważnioną przez Wykonawcę do podpisania oferty.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Wszelkie zmiany w treści oferty (poprawki, przekreślenia, dopiski) powinny być podpisane przez osobę upoważnioną przez Wykonawcę do podpisania oferty w sposób wskazany powyżej. W przeciwnym wypadku nie będą uwzględniane.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Ofertę należy złożyć w oryginale.</w:t>
      </w:r>
      <w:r w:rsidRPr="00174DF0">
        <w:rPr>
          <w:rFonts w:eastAsia="Times New Roman" w:cs="Tahoma"/>
          <w:b/>
          <w:szCs w:val="20"/>
          <w:lang w:eastAsia="pl-PL"/>
        </w:rPr>
        <w:t xml:space="preserve"> 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Strony oferty powinny być trwale połączone w sposób uniemożliwiający ich samoistne rozdzielenie.</w:t>
      </w:r>
    </w:p>
    <w:p w:rsidR="00174DF0" w:rsidRPr="00174DF0" w:rsidRDefault="00174DF0" w:rsidP="003E501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Ofertę należy złożyć w nieprzezroczystym, zamkniętym podwójnym opakowaniu. Opakowanie zewnętrzne</w:t>
      </w:r>
      <w:r w:rsidRPr="00174DF0">
        <w:rPr>
          <w:rFonts w:eastAsia="Times New Roman" w:cs="Tahoma"/>
          <w:color w:val="FF0000"/>
          <w:szCs w:val="20"/>
          <w:lang w:eastAsia="pl-PL"/>
        </w:rPr>
        <w:t xml:space="preserve"> </w:t>
      </w:r>
      <w:r w:rsidRPr="00174DF0">
        <w:rPr>
          <w:rFonts w:eastAsia="Times New Roman" w:cs="Tahoma"/>
          <w:szCs w:val="20"/>
          <w:lang w:eastAsia="pl-PL"/>
        </w:rPr>
        <w:t>należy opisać następująco:</w:t>
      </w:r>
    </w:p>
    <w:p w:rsidR="00174DF0" w:rsidRPr="00174DF0" w:rsidRDefault="00174DF0" w:rsidP="00174DF0">
      <w:pPr>
        <w:numPr>
          <w:ilvl w:val="12"/>
          <w:numId w:val="0"/>
        </w:numPr>
        <w:tabs>
          <w:tab w:val="left" w:pos="2340"/>
        </w:tabs>
        <w:spacing w:before="20" w:after="20" w:line="360" w:lineRule="auto"/>
        <w:jc w:val="center"/>
        <w:rPr>
          <w:rFonts w:eastAsia="Times New Roman" w:cs="Tahoma"/>
          <w:b/>
          <w:bCs/>
          <w:szCs w:val="20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jc w:val="center"/>
        <w:rPr>
          <w:rFonts w:eastAsia="Calibri" w:cs="Tahoma"/>
          <w:b/>
          <w:bCs/>
          <w:szCs w:val="20"/>
        </w:rPr>
      </w:pPr>
      <w:r w:rsidRPr="00174DF0">
        <w:rPr>
          <w:rFonts w:eastAsia="Calibri" w:cs="Tahoma"/>
          <w:b/>
          <w:bCs/>
          <w:szCs w:val="20"/>
        </w:rPr>
        <w:t>Adres Zamawiającego</w:t>
      </w:r>
    </w:p>
    <w:p w:rsidR="00174DF0" w:rsidRPr="00174DF0" w:rsidRDefault="00174DF0" w:rsidP="00174DF0">
      <w:pPr>
        <w:autoSpaceDE w:val="0"/>
        <w:autoSpaceDN w:val="0"/>
        <w:adjustRightInd w:val="0"/>
        <w:jc w:val="center"/>
        <w:rPr>
          <w:rFonts w:eastAsia="Calibri" w:cs="Tahoma"/>
          <w:b/>
          <w:bCs/>
          <w:szCs w:val="20"/>
        </w:rPr>
      </w:pPr>
      <w:r w:rsidRPr="00174DF0">
        <w:rPr>
          <w:rFonts w:eastAsia="Calibri" w:cs="Tahoma"/>
          <w:b/>
          <w:bCs/>
          <w:szCs w:val="20"/>
        </w:rPr>
        <w:t>Oferta – Przedmiot przetargu:</w:t>
      </w:r>
    </w:p>
    <w:p w:rsidR="007142BA" w:rsidRDefault="007142BA" w:rsidP="007142BA">
      <w:pPr>
        <w:suppressAutoHyphens/>
        <w:jc w:val="center"/>
        <w:rPr>
          <w:rFonts w:eastAsia="Times New Roman" w:cs="Tahoma"/>
          <w:b/>
          <w:szCs w:val="20"/>
          <w:lang w:eastAsia="ar-SA"/>
        </w:rPr>
      </w:pPr>
    </w:p>
    <w:p w:rsidR="007142BA" w:rsidRPr="007142BA" w:rsidRDefault="007142BA" w:rsidP="007142BA">
      <w:pPr>
        <w:suppressAutoHyphens/>
        <w:jc w:val="center"/>
        <w:rPr>
          <w:rFonts w:eastAsia="Times New Roman" w:cs="Tahoma"/>
          <w:b/>
          <w:szCs w:val="20"/>
          <w:lang w:eastAsia="ar-SA"/>
        </w:rPr>
      </w:pPr>
      <w:r w:rsidRPr="007142BA">
        <w:rPr>
          <w:rFonts w:eastAsia="Times New Roman" w:cs="Tahoma"/>
          <w:b/>
          <w:szCs w:val="20"/>
          <w:lang w:eastAsia="ar-SA"/>
        </w:rPr>
        <w:t xml:space="preserve">„Udzielenie kredytu długoterminowego do kwoty 1.600.000,00 zł </w:t>
      </w:r>
    </w:p>
    <w:p w:rsidR="007142BA" w:rsidRPr="007142BA" w:rsidRDefault="007142BA" w:rsidP="007142BA">
      <w:pPr>
        <w:suppressAutoHyphens/>
        <w:jc w:val="center"/>
        <w:rPr>
          <w:rFonts w:eastAsia="Times New Roman" w:cs="Tahoma"/>
          <w:b/>
          <w:szCs w:val="20"/>
          <w:lang w:eastAsia="ar-SA"/>
        </w:rPr>
      </w:pPr>
      <w:r w:rsidRPr="007142BA">
        <w:rPr>
          <w:rFonts w:eastAsia="Times New Roman" w:cs="Tahoma"/>
          <w:b/>
          <w:szCs w:val="20"/>
          <w:lang w:eastAsia="ar-SA"/>
        </w:rPr>
        <w:t xml:space="preserve">z przeznaczeniem na finansowanie planowanego deficytu budżetu gminy  </w:t>
      </w:r>
    </w:p>
    <w:p w:rsidR="007142BA" w:rsidRPr="007142BA" w:rsidRDefault="007142BA" w:rsidP="007142BA">
      <w:pPr>
        <w:suppressAutoHyphens/>
        <w:jc w:val="center"/>
        <w:rPr>
          <w:rFonts w:eastAsia="Times New Roman" w:cs="Tahoma"/>
          <w:b/>
          <w:i/>
          <w:szCs w:val="20"/>
          <w:lang w:eastAsia="ar-SA"/>
        </w:rPr>
      </w:pPr>
      <w:r w:rsidRPr="007142BA">
        <w:rPr>
          <w:rFonts w:eastAsia="Times New Roman" w:cs="Tahoma"/>
          <w:b/>
          <w:szCs w:val="20"/>
          <w:lang w:eastAsia="ar-SA"/>
        </w:rPr>
        <w:t>Stare Kurowo w 2018 roku”</w:t>
      </w:r>
      <w:r w:rsidRPr="007142BA">
        <w:rPr>
          <w:rFonts w:eastAsia="Times New Roman" w:cs="Tahoma"/>
          <w:b/>
          <w:i/>
          <w:szCs w:val="20"/>
          <w:lang w:eastAsia="ar-SA"/>
        </w:rPr>
        <w:t xml:space="preserve">                                   </w:t>
      </w:r>
    </w:p>
    <w:p w:rsidR="007142BA" w:rsidRPr="00174DF0" w:rsidRDefault="007142BA" w:rsidP="007142BA">
      <w:pPr>
        <w:autoSpaceDE w:val="0"/>
        <w:autoSpaceDN w:val="0"/>
        <w:adjustRightInd w:val="0"/>
        <w:jc w:val="center"/>
        <w:rPr>
          <w:rFonts w:eastAsia="Calibri" w:cs="Tahoma"/>
          <w:b/>
          <w:bCs/>
          <w:sz w:val="24"/>
          <w:szCs w:val="24"/>
        </w:rPr>
      </w:pPr>
    </w:p>
    <w:p w:rsidR="00174DF0" w:rsidRPr="00174DF0" w:rsidRDefault="007142BA" w:rsidP="00174DF0">
      <w:pPr>
        <w:jc w:val="center"/>
        <w:rPr>
          <w:rFonts w:eastAsia="Times New Roman" w:cs="Tahoma"/>
          <w:b/>
          <w:szCs w:val="20"/>
          <w:lang w:eastAsia="pl-PL"/>
        </w:rPr>
      </w:pPr>
      <w:r>
        <w:rPr>
          <w:rFonts w:eastAsia="Calibri" w:cs="Tahoma"/>
          <w:b/>
          <w:bCs/>
          <w:szCs w:val="20"/>
        </w:rPr>
        <w:t>nie otwierać przed 03.08</w:t>
      </w:r>
      <w:r w:rsidR="00174DF0" w:rsidRPr="00174DF0">
        <w:rPr>
          <w:rFonts w:eastAsia="Calibri" w:cs="Tahoma"/>
          <w:b/>
          <w:bCs/>
          <w:szCs w:val="20"/>
        </w:rPr>
        <w:t>.2018 r. godz. 10.00</w:t>
      </w:r>
    </w:p>
    <w:p w:rsidR="00174DF0" w:rsidRPr="00174DF0" w:rsidRDefault="00174DF0" w:rsidP="00174DF0">
      <w:pPr>
        <w:spacing w:before="20" w:after="20"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</w:p>
    <w:p w:rsidR="00174DF0" w:rsidRPr="00174DF0" w:rsidRDefault="00174DF0" w:rsidP="00174DF0">
      <w:pPr>
        <w:numPr>
          <w:ilvl w:val="12"/>
          <w:numId w:val="0"/>
        </w:numPr>
        <w:spacing w:line="360" w:lineRule="auto"/>
        <w:ind w:firstLine="708"/>
        <w:jc w:val="both"/>
        <w:rPr>
          <w:rFonts w:eastAsia="Times New Roman" w:cs="Tahoma"/>
          <w:bCs/>
          <w:szCs w:val="20"/>
          <w:lang w:eastAsia="pl-PL"/>
        </w:rPr>
      </w:pPr>
      <w:r w:rsidRPr="00174DF0">
        <w:rPr>
          <w:rFonts w:eastAsia="Times New Roman" w:cs="Tahoma"/>
          <w:bCs/>
          <w:szCs w:val="20"/>
          <w:lang w:eastAsia="pl-PL"/>
        </w:rPr>
        <w:t>Opakowanie wewnętrzne należy opisać następująco:</w:t>
      </w:r>
    </w:p>
    <w:p w:rsidR="00174DF0" w:rsidRPr="00174DF0" w:rsidRDefault="00174DF0" w:rsidP="00174DF0">
      <w:pPr>
        <w:numPr>
          <w:ilvl w:val="12"/>
          <w:numId w:val="0"/>
        </w:numPr>
        <w:spacing w:line="360" w:lineRule="auto"/>
        <w:ind w:firstLine="708"/>
        <w:jc w:val="both"/>
        <w:rPr>
          <w:rFonts w:eastAsia="Times New Roman" w:cs="Tahoma"/>
          <w:b/>
          <w:bCs/>
          <w:szCs w:val="20"/>
          <w:lang w:eastAsia="pl-PL"/>
        </w:rPr>
      </w:pPr>
      <w:r w:rsidRPr="00174DF0">
        <w:rPr>
          <w:rFonts w:eastAsia="Times New Roman" w:cs="Tahoma"/>
          <w:b/>
          <w:bCs/>
          <w:szCs w:val="20"/>
          <w:lang w:eastAsia="pl-PL"/>
        </w:rPr>
        <w:t>Nazwa i adres wykonawcy oraz numery kontaktowe telefonu i faksu.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14. Miejsce oraz termin składania i otwarcia ofert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3E501E">
      <w:pPr>
        <w:numPr>
          <w:ilvl w:val="0"/>
          <w:numId w:val="12"/>
        </w:numPr>
        <w:spacing w:line="360" w:lineRule="auto"/>
        <w:ind w:left="851" w:hanging="491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Oferty należy składać w siedzibie Urzędu Gminy Stare Kurowo, ul. Daszyńskiego 1, 66-540 Stare Kurowo, sekretariat w terminie do </w:t>
      </w:r>
      <w:r w:rsidR="007142BA">
        <w:rPr>
          <w:rFonts w:eastAsia="Times New Roman" w:cs="Tahoma"/>
          <w:b/>
          <w:szCs w:val="20"/>
          <w:lang w:eastAsia="pl-PL"/>
        </w:rPr>
        <w:t>03.08</w:t>
      </w:r>
      <w:r w:rsidRPr="00174DF0">
        <w:rPr>
          <w:rFonts w:eastAsia="Times New Roman" w:cs="Tahoma"/>
          <w:b/>
          <w:szCs w:val="20"/>
          <w:lang w:eastAsia="pl-PL"/>
        </w:rPr>
        <w:t>.2018 r. do godz. 09:30</w:t>
      </w:r>
    </w:p>
    <w:p w:rsidR="00174DF0" w:rsidRPr="00174DF0" w:rsidRDefault="00174DF0" w:rsidP="00174DF0">
      <w:pPr>
        <w:spacing w:line="360" w:lineRule="auto"/>
        <w:ind w:left="851" w:hanging="491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3E501E">
      <w:pPr>
        <w:numPr>
          <w:ilvl w:val="0"/>
          <w:numId w:val="12"/>
        </w:numPr>
        <w:spacing w:line="360" w:lineRule="auto"/>
        <w:ind w:left="851" w:hanging="491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Otwarcie ofert nastąpi w siedzibie Urzędu Gminy Stare Kurowo, sala konferencyjna, budynek B</w:t>
      </w:r>
    </w:p>
    <w:p w:rsidR="00174DF0" w:rsidRPr="00174DF0" w:rsidRDefault="00174DF0" w:rsidP="00174DF0">
      <w:pPr>
        <w:spacing w:line="360" w:lineRule="auto"/>
        <w:ind w:left="851" w:hanging="143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dnia </w:t>
      </w:r>
      <w:r w:rsidR="007142BA">
        <w:rPr>
          <w:rFonts w:eastAsia="Times New Roman" w:cs="Tahoma"/>
          <w:b/>
          <w:szCs w:val="20"/>
          <w:lang w:eastAsia="pl-PL"/>
        </w:rPr>
        <w:t>03.08</w:t>
      </w:r>
      <w:r w:rsidRPr="00174DF0">
        <w:rPr>
          <w:rFonts w:eastAsia="Times New Roman" w:cs="Tahoma"/>
          <w:b/>
          <w:szCs w:val="20"/>
          <w:lang w:eastAsia="pl-PL"/>
        </w:rPr>
        <w:t>.2018 r. o godz. 10:00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15. Opis sposobu obliczania ceny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val="x-none" w:eastAsia="x-none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val="x-none" w:eastAsia="x-none"/>
        </w:rPr>
      </w:pPr>
      <w:r w:rsidRPr="00174DF0">
        <w:rPr>
          <w:rFonts w:eastAsia="Times New Roman" w:cs="Tahoma"/>
          <w:szCs w:val="20"/>
          <w:lang w:val="x-none" w:eastAsia="x-none"/>
        </w:rPr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SIWZ.</w:t>
      </w:r>
    </w:p>
    <w:p w:rsidR="00174DF0" w:rsidRPr="00174DF0" w:rsidRDefault="00174DF0" w:rsidP="00174DF0">
      <w:pPr>
        <w:tabs>
          <w:tab w:val="num" w:pos="900"/>
        </w:tabs>
        <w:spacing w:line="360" w:lineRule="auto"/>
        <w:jc w:val="both"/>
        <w:rPr>
          <w:rFonts w:eastAsia="Times New Roman" w:cs="Tahoma"/>
          <w:szCs w:val="20"/>
          <w:lang w:eastAsia="x-none"/>
        </w:rPr>
      </w:pPr>
      <w:r w:rsidRPr="00174DF0">
        <w:rPr>
          <w:rFonts w:eastAsia="Times New Roman" w:cs="Tahoma"/>
          <w:szCs w:val="20"/>
          <w:lang w:val="x-none" w:eastAsia="x-none"/>
        </w:rPr>
        <w:t xml:space="preserve">Cenę oferty należy obliczyć na podstawie zakresu i wymagań przedstawionych w SIWZ. Ostatecznie wyliczona cena oferty musi zawierać elementy cenotwórcze takie jak opłaty celne i importowe oraz podatek VAT. </w:t>
      </w:r>
    </w:p>
    <w:p w:rsidR="00174DF0" w:rsidRPr="00174DF0" w:rsidRDefault="00174DF0" w:rsidP="00174DF0">
      <w:pPr>
        <w:tabs>
          <w:tab w:val="num" w:pos="900"/>
        </w:tabs>
        <w:spacing w:line="360" w:lineRule="auto"/>
        <w:jc w:val="both"/>
        <w:rPr>
          <w:rFonts w:eastAsia="Times New Roman" w:cs="Tahoma"/>
          <w:szCs w:val="20"/>
          <w:lang w:eastAsia="x-none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val="x-none" w:eastAsia="x-none"/>
        </w:rPr>
      </w:pPr>
      <w:bookmarkStart w:id="1" w:name="_Toc214354258"/>
      <w:r w:rsidRPr="00174DF0">
        <w:rPr>
          <w:rFonts w:eastAsia="Times New Roman" w:cs="Tahoma"/>
          <w:szCs w:val="20"/>
          <w:lang w:val="x-none" w:eastAsia="x-none"/>
        </w:rPr>
        <w:lastRenderedPageBreak/>
        <w:t>Waluta Zamówienia</w:t>
      </w:r>
      <w:bookmarkEnd w:id="1"/>
      <w:r w:rsidRPr="00174DF0">
        <w:rPr>
          <w:rFonts w:eastAsia="Times New Roman" w:cs="Tahoma"/>
          <w:szCs w:val="20"/>
          <w:lang w:val="x-none" w:eastAsia="x-none"/>
        </w:rPr>
        <w:t xml:space="preserve"> – złoty polski.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x-none"/>
        </w:rPr>
      </w:pPr>
      <w:r w:rsidRPr="00174DF0">
        <w:rPr>
          <w:rFonts w:eastAsia="Times New Roman" w:cs="Tahoma"/>
          <w:szCs w:val="20"/>
          <w:lang w:val="x-none" w:eastAsia="x-none"/>
        </w:rPr>
        <w:t>Cena oferty musi zostać podana w PLN (złotych polskich).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x-none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val="x-none" w:eastAsia="x-none"/>
        </w:rPr>
      </w:pPr>
      <w:r w:rsidRPr="00174DF0">
        <w:rPr>
          <w:rFonts w:eastAsia="Times New Roman" w:cs="Tahoma"/>
          <w:szCs w:val="20"/>
          <w:lang w:val="x-none" w:eastAsia="x-none"/>
        </w:rPr>
        <w:t>Jeżeli złożon</w:t>
      </w:r>
      <w:r w:rsidRPr="00174DF0">
        <w:rPr>
          <w:rFonts w:eastAsia="Times New Roman" w:cs="Tahoma"/>
          <w:szCs w:val="20"/>
          <w:lang w:eastAsia="x-none"/>
        </w:rPr>
        <w:t>a będzie</w:t>
      </w:r>
      <w:r w:rsidRPr="00174DF0">
        <w:rPr>
          <w:rFonts w:eastAsia="Times New Roman" w:cs="Tahoma"/>
          <w:szCs w:val="20"/>
          <w:lang w:val="x-none" w:eastAsia="x-none"/>
        </w:rPr>
        <w:t xml:space="preserve"> ofert</w:t>
      </w:r>
      <w:r w:rsidRPr="00174DF0">
        <w:rPr>
          <w:rFonts w:eastAsia="Times New Roman" w:cs="Tahoma"/>
          <w:szCs w:val="20"/>
          <w:lang w:eastAsia="x-none"/>
        </w:rPr>
        <w:t>a</w:t>
      </w:r>
      <w:r w:rsidRPr="00174DF0">
        <w:rPr>
          <w:rFonts w:eastAsia="Times New Roman" w:cs="Tahoma"/>
          <w:szCs w:val="20"/>
          <w:lang w:val="x-none" w:eastAsia="x-none"/>
        </w:rPr>
        <w:t xml:space="preserve">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174DF0">
        <w:rPr>
          <w:rFonts w:eastAsia="Times New Roman" w:cs="Tahoma"/>
          <w:szCs w:val="20"/>
          <w:lang w:eastAsia="x-none"/>
        </w:rPr>
        <w:t xml:space="preserve">W takim przypadku </w:t>
      </w:r>
      <w:r w:rsidRPr="00174DF0">
        <w:rPr>
          <w:rFonts w:eastAsia="Times New Roman" w:cs="Tahoma"/>
          <w:szCs w:val="20"/>
          <w:lang w:val="x-none" w:eastAsia="x-non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x-none"/>
        </w:rPr>
      </w:pPr>
    </w:p>
    <w:p w:rsidR="00174DF0" w:rsidRPr="003B650D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3B650D">
        <w:rPr>
          <w:rFonts w:eastAsia="Times New Roman" w:cs="Tahoma"/>
          <w:b/>
          <w:szCs w:val="20"/>
          <w:lang w:eastAsia="pl-PL"/>
        </w:rPr>
        <w:t>16. Opis kryteriów, którymi zamawiają</w:t>
      </w:r>
      <w:r w:rsidRPr="003B650D">
        <w:rPr>
          <w:rFonts w:eastAsia="Times New Roman" w:cs="Tahoma"/>
          <w:b/>
          <w:szCs w:val="20"/>
          <w:shd w:val="clear" w:color="auto" w:fill="D9D9D9"/>
          <w:lang w:eastAsia="pl-PL"/>
        </w:rPr>
        <w:t>cy</w:t>
      </w:r>
      <w:r w:rsidRPr="003B650D">
        <w:rPr>
          <w:rFonts w:eastAsia="Times New Roman" w:cs="Tahoma"/>
          <w:b/>
          <w:szCs w:val="20"/>
          <w:lang w:eastAsia="pl-PL"/>
        </w:rPr>
        <w:t xml:space="preserve"> będzie się kierował przy wyborze oferty, wraz z podaniem wag tych kryteriów i sposobu oceny ofert </w:t>
      </w:r>
    </w:p>
    <w:p w:rsidR="00174DF0" w:rsidRPr="003B650D" w:rsidRDefault="00174DF0" w:rsidP="00174DF0">
      <w:pPr>
        <w:spacing w:line="360" w:lineRule="auto"/>
        <w:jc w:val="both"/>
        <w:rPr>
          <w:rFonts w:eastAsia="Times New Roman" w:cs="Tahoma"/>
          <w:noProof/>
          <w:szCs w:val="20"/>
          <w:lang w:val="x-none" w:eastAsia="x-none"/>
        </w:rPr>
      </w:pPr>
    </w:p>
    <w:p w:rsidR="00174DF0" w:rsidRPr="003B650D" w:rsidRDefault="00174DF0" w:rsidP="00174DF0">
      <w:pPr>
        <w:spacing w:line="360" w:lineRule="auto"/>
        <w:jc w:val="both"/>
        <w:rPr>
          <w:rFonts w:eastAsia="Times New Roman" w:cs="Tahoma"/>
          <w:szCs w:val="20"/>
          <w:lang w:val="x-none" w:eastAsia="x-none"/>
        </w:rPr>
      </w:pPr>
      <w:r w:rsidRPr="003B650D">
        <w:rPr>
          <w:rFonts w:eastAsia="Times New Roman" w:cs="Tahoma"/>
          <w:szCs w:val="20"/>
          <w:lang w:val="x-none" w:eastAsia="x-none"/>
        </w:rPr>
        <w:t>Zamawiający oceni oferty na podstawie niżej wymienionych kryteriów oceny ofert.</w:t>
      </w:r>
    </w:p>
    <w:p w:rsidR="00174DF0" w:rsidRPr="003B650D" w:rsidRDefault="00174DF0" w:rsidP="00174DF0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="Tahoma"/>
          <w:szCs w:val="20"/>
          <w:lang w:eastAsia="pl-PL"/>
        </w:rPr>
      </w:pPr>
      <w:r w:rsidRPr="003B650D">
        <w:rPr>
          <w:rFonts w:eastAsia="Times New Roman" w:cs="Tahoma"/>
          <w:szCs w:val="20"/>
          <w:lang w:eastAsia="pl-PL"/>
        </w:rPr>
        <w:t>Kryteriami  oceny ofert są:</w:t>
      </w:r>
    </w:p>
    <w:p w:rsidR="00174DF0" w:rsidRPr="003B650D" w:rsidRDefault="00174DF0" w:rsidP="003E501E">
      <w:pPr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="Tahoma"/>
          <w:szCs w:val="20"/>
          <w:lang w:eastAsia="pl-PL"/>
        </w:rPr>
      </w:pPr>
      <w:r w:rsidRPr="003B650D">
        <w:rPr>
          <w:rFonts w:eastAsia="Times New Roman" w:cs="Tahoma"/>
          <w:szCs w:val="20"/>
          <w:lang w:eastAsia="pl-PL"/>
        </w:rPr>
        <w:t xml:space="preserve">cena (wartość brutto oferty) (waga 60%) </w:t>
      </w:r>
    </w:p>
    <w:p w:rsidR="00174DF0" w:rsidRPr="003B650D" w:rsidRDefault="00174DF0" w:rsidP="00174DF0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3B650D">
        <w:rPr>
          <w:rFonts w:eastAsia="Times New Roman" w:cs="Tahoma"/>
          <w:szCs w:val="20"/>
          <w:lang w:eastAsia="pl-PL"/>
        </w:rPr>
        <w:t xml:space="preserve">liczona wg wzoru cena najniższej </w:t>
      </w:r>
      <w:r w:rsidR="003B650D" w:rsidRPr="003B650D">
        <w:rPr>
          <w:rFonts w:eastAsia="Times New Roman" w:cs="Tahoma"/>
          <w:szCs w:val="20"/>
          <w:lang w:eastAsia="pl-PL"/>
        </w:rPr>
        <w:t xml:space="preserve">ważnej </w:t>
      </w:r>
      <w:r w:rsidRPr="003B650D">
        <w:rPr>
          <w:rFonts w:eastAsia="Times New Roman" w:cs="Tahoma"/>
          <w:szCs w:val="20"/>
          <w:lang w:eastAsia="pl-PL"/>
        </w:rPr>
        <w:t>oferty</w:t>
      </w:r>
      <w:r w:rsidR="003B650D" w:rsidRPr="003B650D">
        <w:rPr>
          <w:rFonts w:eastAsia="Times New Roman" w:cs="Tahoma"/>
          <w:szCs w:val="20"/>
          <w:lang w:eastAsia="pl-PL"/>
        </w:rPr>
        <w:t xml:space="preserve"> </w:t>
      </w:r>
      <w:r w:rsidRPr="003B650D">
        <w:rPr>
          <w:rFonts w:eastAsia="Times New Roman" w:cs="Tahoma"/>
          <w:szCs w:val="20"/>
          <w:lang w:eastAsia="pl-PL"/>
        </w:rPr>
        <w:t>/ cena rozpatrywanej oferty x 60</w:t>
      </w:r>
    </w:p>
    <w:p w:rsidR="003B650D" w:rsidRPr="003B650D" w:rsidRDefault="003B650D" w:rsidP="00434807">
      <w:pPr>
        <w:autoSpaceDE w:val="0"/>
        <w:autoSpaceDN w:val="0"/>
        <w:adjustRightInd w:val="0"/>
        <w:spacing w:line="360" w:lineRule="auto"/>
        <w:ind w:left="709" w:hanging="283"/>
        <w:rPr>
          <w:rFonts w:cs="Tahoma"/>
          <w:bCs/>
          <w:szCs w:val="20"/>
        </w:rPr>
      </w:pPr>
      <w:r w:rsidRPr="003B650D">
        <w:rPr>
          <w:rFonts w:cs="Tahoma"/>
          <w:bCs/>
          <w:szCs w:val="20"/>
        </w:rPr>
        <w:t>b) termin wypłaty transzy kredytu na rachunek bankowy</w:t>
      </w:r>
      <w:r w:rsidR="00434807">
        <w:rPr>
          <w:rFonts w:cs="Tahoma"/>
          <w:bCs/>
          <w:szCs w:val="20"/>
        </w:rPr>
        <w:t xml:space="preserve"> </w:t>
      </w:r>
      <w:r w:rsidRPr="003B650D">
        <w:rPr>
          <w:rFonts w:cs="Tahoma"/>
          <w:bCs/>
          <w:szCs w:val="20"/>
        </w:rPr>
        <w:t>Zamawiającego (liczony w dniach roboczych) może uzyskać maksymalnie 40 punktów.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Punkty za to kryterium zostaną przyznane w następujący sposób: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left="426"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a) za zaoferowanie terminu do 1 dnia roboczego włącznie – 40 pkt;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left="426"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b) za zaoferowanie terminu do 2 dni roboczych włącznie – 30 pkt;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left="426"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c) za zaoferowanie terminu do 3 dni roboczych włącznie – 20 pkt;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left="426"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d) za zaoferowanie terminu do 4 dni roboczych włącznie – 10 pkt;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Najdłuższy termin wypłaty poszczególnych transz kredytu wynosi 7 dni roboczych, przy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czym w przypadku zaoferowania 7-dniowego terminu oferta w tym kryterium otrzyma 0</w:t>
      </w:r>
    </w:p>
    <w:p w:rsidR="003B650D" w:rsidRPr="003B650D" w:rsidRDefault="003B650D" w:rsidP="003B650D">
      <w:pPr>
        <w:autoSpaceDE w:val="0"/>
        <w:autoSpaceDN w:val="0"/>
        <w:adjustRightInd w:val="0"/>
        <w:spacing w:line="360" w:lineRule="auto"/>
        <w:ind w:firstLine="426"/>
        <w:rPr>
          <w:rFonts w:cs="Tahoma"/>
          <w:szCs w:val="20"/>
        </w:rPr>
      </w:pPr>
      <w:r w:rsidRPr="003B650D">
        <w:rPr>
          <w:rFonts w:cs="Tahoma"/>
          <w:szCs w:val="20"/>
        </w:rPr>
        <w:t>pkt.</w:t>
      </w:r>
    </w:p>
    <w:p w:rsidR="003B650D" w:rsidRPr="003B650D" w:rsidRDefault="003B650D" w:rsidP="003B650D">
      <w:pPr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eastAsia="Times New Roman" w:cs="Tahoma"/>
          <w:szCs w:val="20"/>
          <w:lang w:eastAsia="pl-PL"/>
        </w:rPr>
      </w:pPr>
      <w:r w:rsidRPr="003B650D">
        <w:rPr>
          <w:rFonts w:cs="Tahoma"/>
          <w:szCs w:val="20"/>
        </w:rPr>
        <w:t>Oferty z terminem wypłaty transzy kredytu dłuższym niż 7 dni zostaną odrzucone.</w:t>
      </w:r>
    </w:p>
    <w:p w:rsidR="00174DF0" w:rsidRPr="003B650D" w:rsidRDefault="00174DF0" w:rsidP="00174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3B650D">
        <w:rPr>
          <w:rFonts w:eastAsia="Times New Roman" w:cs="Tahoma"/>
          <w:szCs w:val="20"/>
          <w:lang w:eastAsia="pl-PL"/>
        </w:rPr>
        <w:t xml:space="preserve">Suma punktów w kryterium cena i </w:t>
      </w:r>
      <w:r w:rsidR="003B650D" w:rsidRPr="003B650D">
        <w:rPr>
          <w:rFonts w:eastAsia="Times New Roman" w:cs="Tahoma"/>
          <w:szCs w:val="20"/>
          <w:lang w:eastAsia="pl-PL"/>
        </w:rPr>
        <w:t>termin wypłaty transzy</w:t>
      </w:r>
      <w:r w:rsidRPr="003B650D">
        <w:rPr>
          <w:rFonts w:eastAsia="Times New Roman" w:cs="Tahoma"/>
          <w:szCs w:val="20"/>
          <w:lang w:eastAsia="pl-PL"/>
        </w:rPr>
        <w:t xml:space="preserve"> będzie stanowić całkowitą liczbę punktów jaką otrzyma dana oferta. Najwyższa liczba punktów wyznaczy najkorzystniejszą ofertę.  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17. Informacje o formalnościach, jakie powinny zostać dopełnione po wyborze oferty w celu zawarcia umowy w sprawie zamówienia publicznego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 wyborze oferty, Zamawiający zawiadomi niezwłocznie Wykonawców, którzy ubiegali się o udzielenie zamówienia oraz umieści informację na stronie internetowej.</w:t>
      </w:r>
      <w:bookmarkStart w:id="2" w:name="_Toc90605085"/>
      <w:r w:rsidRPr="00174DF0">
        <w:rPr>
          <w:rFonts w:eastAsia="Times New Roman" w:cs="Tahoma"/>
          <w:szCs w:val="20"/>
          <w:lang w:eastAsia="pl-PL"/>
        </w:rPr>
        <w:t xml:space="preserve"> </w:t>
      </w:r>
    </w:p>
    <w:bookmarkEnd w:id="2"/>
    <w:p w:rsidR="00174DF0" w:rsidRPr="00174DF0" w:rsidRDefault="00174DF0" w:rsidP="00174DF0">
      <w:pPr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color w:val="FF0000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Zamawiający zawrze umowę w sprawie zamówienia publicznego w terminie wskazanym w art. 94 ustawy PZP.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szCs w:val="20"/>
          <w:highlight w:val="yellow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lastRenderedPageBreak/>
        <w:t xml:space="preserve">18. Wymagania dotyczące zabezpieczenia należytego wykonania umowy </w:t>
      </w:r>
    </w:p>
    <w:p w:rsidR="00174DF0" w:rsidRPr="00174DF0" w:rsidRDefault="00174DF0" w:rsidP="00174DF0">
      <w:pPr>
        <w:widowControl w:val="0"/>
        <w:tabs>
          <w:tab w:val="left" w:pos="720"/>
        </w:tabs>
        <w:autoSpaceDE w:val="0"/>
        <w:autoSpaceDN w:val="0"/>
        <w:adjustRightInd w:val="0"/>
        <w:spacing w:before="58" w:line="360" w:lineRule="auto"/>
        <w:ind w:left="709" w:right="2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3E501E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szCs w:val="20"/>
          <w:lang w:eastAsia="pl-PL"/>
        </w:rPr>
      </w:pPr>
      <w:r w:rsidRPr="00174DF0">
        <w:rPr>
          <w:rFonts w:eastAsia="Lucida Sans Unicode" w:cs="Tahoma"/>
          <w:kern w:val="3"/>
          <w:szCs w:val="20"/>
          <w:lang w:eastAsia="pl-PL"/>
        </w:rPr>
        <w:t xml:space="preserve">Zamawiający </w:t>
      </w:r>
      <w:r w:rsidR="003B650D">
        <w:rPr>
          <w:rFonts w:eastAsia="Lucida Sans Unicode" w:cs="Tahoma"/>
          <w:kern w:val="3"/>
          <w:szCs w:val="20"/>
          <w:lang w:eastAsia="pl-PL"/>
        </w:rPr>
        <w:t xml:space="preserve">nie </w:t>
      </w:r>
      <w:r w:rsidRPr="00174DF0">
        <w:rPr>
          <w:rFonts w:eastAsia="Lucida Sans Unicode" w:cs="Tahoma"/>
          <w:kern w:val="3"/>
          <w:szCs w:val="20"/>
          <w:lang w:eastAsia="pl-PL"/>
        </w:rPr>
        <w:t>żąda od Wykonawcy</w:t>
      </w:r>
      <w:r w:rsidR="003B650D">
        <w:rPr>
          <w:rFonts w:eastAsia="Lucida Sans Unicode" w:cs="Tahoma"/>
          <w:kern w:val="3"/>
          <w:szCs w:val="20"/>
          <w:lang w:eastAsia="pl-PL"/>
        </w:rPr>
        <w:t xml:space="preserve"> zabezpieczenia należytego wykonania umowy.</w:t>
      </w: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19. Warunki umowy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3E501E" w:rsidRDefault="003E501E" w:rsidP="00174DF0">
      <w:pPr>
        <w:spacing w:line="360" w:lineRule="auto"/>
        <w:jc w:val="both"/>
        <w:rPr>
          <w:rFonts w:eastAsia="Times New Roman" w:cs="Tahoma"/>
          <w:szCs w:val="20"/>
          <w:highlight w:val="yellow"/>
          <w:lang w:eastAsia="pl-PL"/>
        </w:rPr>
      </w:pPr>
      <w:r w:rsidRPr="003E501E">
        <w:rPr>
          <w:rFonts w:eastAsia="Times New Roman" w:cs="Tahoma"/>
          <w:szCs w:val="20"/>
          <w:lang w:eastAsia="pl-PL"/>
        </w:rPr>
        <w:t>Podstawowe warunki umowy zawarte są w Rozdziale 3 Opis Przedmiotu Zamówienia.</w:t>
      </w:r>
    </w:p>
    <w:p w:rsidR="00174DF0" w:rsidRPr="00174DF0" w:rsidRDefault="00174DF0" w:rsidP="00174DF0">
      <w:pPr>
        <w:spacing w:line="360" w:lineRule="auto"/>
        <w:ind w:left="360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eastAsia="Times New Roman" w:cs="Tahoma"/>
          <w:b/>
          <w:szCs w:val="20"/>
          <w:lang w:eastAsia="pl-PL"/>
        </w:rPr>
      </w:pPr>
      <w:r w:rsidRPr="00174DF0">
        <w:rPr>
          <w:rFonts w:eastAsia="Times New Roman" w:cs="Tahoma"/>
          <w:b/>
          <w:szCs w:val="20"/>
          <w:lang w:eastAsia="pl-PL"/>
        </w:rPr>
        <w:t>20. Pouczenie o środkach ochrony prawnej przysługujących wykonawcy w toku postępowania o udzieleniu zamówienia</w:t>
      </w: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Wykonawcom przysługują środki ochrony prawnej w zgodzie z ustawą Prawo Zamówień Publicznych  Dział VI Środki ochrony prawnej, jeżeli ich interes prawny w uzyskaniu zamówienia doznał lub może doznać uszczerbku w wyniku naruszenia przez Zamawiającego, przepisów ustawy.</w:t>
      </w: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Uznaje się, iż złożenie oferty oznacza, iż Wykonawca zapoznał się z ustawodawstwem, aktami prawnymi i przepisami polskimi, które mogą w jakikolwiek sposób wpłynąć lub dotyczyć funkcjonowania i działalności w ramach niniejszego przetargu, a następnie Umowy.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Wszystkie formularze wymagane przez zamawiającego stanowią integralną część oferty.</w:t>
      </w:r>
      <w:bookmarkStart w:id="3" w:name="_Toc222707841"/>
    </w:p>
    <w:bookmarkEnd w:id="3"/>
    <w:p w:rsidR="00174DF0" w:rsidRPr="00174DF0" w:rsidRDefault="00174DF0" w:rsidP="00174DF0">
      <w:pPr>
        <w:spacing w:line="360" w:lineRule="auto"/>
        <w:ind w:left="4956" w:firstLine="708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ind w:left="4956" w:firstLine="708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ind w:left="4956" w:firstLine="708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ind w:left="4956" w:firstLine="708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ind w:left="4956" w:firstLine="708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ind w:left="4956" w:firstLine="708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CE709E" w:rsidRDefault="00CE709E" w:rsidP="00CE709E">
      <w:pPr>
        <w:spacing w:line="360" w:lineRule="auto"/>
        <w:rPr>
          <w:rFonts w:eastAsia="Times New Roman" w:cs="Tahoma"/>
          <w:szCs w:val="20"/>
          <w:lang w:eastAsia="pl-PL"/>
        </w:rPr>
      </w:pPr>
    </w:p>
    <w:p w:rsidR="003E501E" w:rsidRDefault="003E501E" w:rsidP="00CE709E">
      <w:pPr>
        <w:spacing w:line="360" w:lineRule="auto"/>
        <w:rPr>
          <w:rFonts w:eastAsia="Times New Roman" w:cs="Tahoma"/>
          <w:b/>
          <w:bCs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right"/>
        <w:rPr>
          <w:rFonts w:eastAsia="Times New Roman" w:cs="Tahoma"/>
          <w:b/>
          <w:bCs/>
          <w:szCs w:val="20"/>
          <w:lang w:eastAsia="pl-PL"/>
        </w:rPr>
      </w:pPr>
      <w:r w:rsidRPr="00174DF0">
        <w:rPr>
          <w:rFonts w:eastAsia="Times New Roman" w:cs="Tahoma"/>
          <w:b/>
          <w:bCs/>
          <w:szCs w:val="20"/>
          <w:lang w:eastAsia="pl-PL"/>
        </w:rPr>
        <w:lastRenderedPageBreak/>
        <w:t>Załącznik nr 1 do SIWZ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b/>
          <w:bCs/>
          <w:szCs w:val="20"/>
          <w:lang w:eastAsia="pl-PL"/>
        </w:rPr>
      </w:pPr>
    </w:p>
    <w:p w:rsidR="00174DF0" w:rsidRPr="00174DF0" w:rsidRDefault="00174DF0" w:rsidP="00174DF0">
      <w:pPr>
        <w:keepNext/>
        <w:spacing w:line="360" w:lineRule="auto"/>
        <w:jc w:val="center"/>
        <w:outlineLvl w:val="1"/>
        <w:rPr>
          <w:rFonts w:eastAsia="Times New Roman" w:cs="Tahoma"/>
          <w:b/>
          <w:bCs/>
          <w:sz w:val="28"/>
          <w:szCs w:val="28"/>
          <w:lang w:val="x-none" w:eastAsia="x-none"/>
        </w:rPr>
      </w:pPr>
      <w:r w:rsidRPr="00174DF0">
        <w:rPr>
          <w:rFonts w:eastAsia="Times New Roman" w:cs="Tahoma"/>
          <w:b/>
          <w:bCs/>
          <w:sz w:val="28"/>
          <w:szCs w:val="28"/>
          <w:lang w:val="x-none" w:eastAsia="x-none"/>
        </w:rPr>
        <w:t>OFERTA</w:t>
      </w:r>
    </w:p>
    <w:p w:rsidR="00174DF0" w:rsidRPr="00174DF0" w:rsidRDefault="00174DF0" w:rsidP="003E501E">
      <w:pPr>
        <w:numPr>
          <w:ilvl w:val="0"/>
          <w:numId w:val="14"/>
        </w:numPr>
        <w:spacing w:before="120"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Nazwa: ...................................................................................................................................</w:t>
      </w:r>
    </w:p>
    <w:p w:rsidR="00174DF0" w:rsidRPr="00174DF0" w:rsidRDefault="00174DF0" w:rsidP="003E501E">
      <w:pPr>
        <w:numPr>
          <w:ilvl w:val="0"/>
          <w:numId w:val="14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Siedziba: .................................................................................................................................</w:t>
      </w:r>
    </w:p>
    <w:p w:rsidR="00174DF0" w:rsidRPr="00174DF0" w:rsidRDefault="00174DF0" w:rsidP="003E501E">
      <w:pPr>
        <w:numPr>
          <w:ilvl w:val="0"/>
          <w:numId w:val="14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NIP: ..................................................................</w:t>
      </w:r>
    </w:p>
    <w:p w:rsidR="00174DF0" w:rsidRPr="00174DF0" w:rsidRDefault="00174DF0" w:rsidP="003E501E">
      <w:pPr>
        <w:numPr>
          <w:ilvl w:val="0"/>
          <w:numId w:val="14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REGON: ..........................................................</w:t>
      </w:r>
    </w:p>
    <w:p w:rsidR="00174DF0" w:rsidRPr="00174DF0" w:rsidRDefault="00174DF0" w:rsidP="003E501E">
      <w:pPr>
        <w:numPr>
          <w:ilvl w:val="0"/>
          <w:numId w:val="14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Tel/fax: ............................................................, e-mail: ……………………………………..</w:t>
      </w:r>
    </w:p>
    <w:p w:rsidR="00174DF0" w:rsidRPr="00174DF0" w:rsidRDefault="00174DF0" w:rsidP="003E501E">
      <w:pPr>
        <w:numPr>
          <w:ilvl w:val="0"/>
          <w:numId w:val="14"/>
        </w:numPr>
        <w:spacing w:line="360" w:lineRule="auto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Numer wpisu do właściwego rejestru: .................................................................................................................................................</w:t>
      </w:r>
    </w:p>
    <w:p w:rsidR="00174DF0" w:rsidRPr="00174DF0" w:rsidRDefault="00174DF0" w:rsidP="003E501E">
      <w:pPr>
        <w:numPr>
          <w:ilvl w:val="0"/>
          <w:numId w:val="14"/>
        </w:numPr>
        <w:spacing w:line="360" w:lineRule="auto"/>
        <w:rPr>
          <w:rFonts w:eastAsia="Times New Roman" w:cs="Tahoma"/>
          <w:b/>
          <w:bCs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Nawiązując do ogłoszenia o przetargu nieograniczonym na:</w:t>
      </w:r>
    </w:p>
    <w:p w:rsidR="00174DF0" w:rsidRPr="00174DF0" w:rsidRDefault="00174DF0" w:rsidP="00174DF0">
      <w:pPr>
        <w:jc w:val="center"/>
        <w:rPr>
          <w:rFonts w:eastAsia="Calibri" w:cs="Tahoma"/>
          <w:b/>
          <w:bCs/>
          <w:sz w:val="24"/>
          <w:szCs w:val="24"/>
        </w:rPr>
      </w:pPr>
    </w:p>
    <w:p w:rsidR="00CE709E" w:rsidRPr="00174DF0" w:rsidRDefault="00CE709E" w:rsidP="00E315E0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>
        <w:rPr>
          <w:rFonts w:eastAsia="Times New Roman" w:cs="Tahoma"/>
          <w:b/>
          <w:sz w:val="24"/>
          <w:szCs w:val="24"/>
          <w:lang w:eastAsia="ar-SA"/>
        </w:rPr>
        <w:t>„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Udzielenie kredytu długoterminowego do kwoty 1.600.000,00</w:t>
      </w:r>
      <w:r w:rsidRPr="00174DF0">
        <w:rPr>
          <w:rFonts w:eastAsia="Times New Roman" w:cs="Tahoma"/>
          <w:b/>
          <w:sz w:val="28"/>
          <w:szCs w:val="28"/>
          <w:lang w:eastAsia="ar-SA"/>
        </w:rPr>
        <w:t xml:space="preserve"> 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zł</w:t>
      </w:r>
    </w:p>
    <w:p w:rsidR="00CE709E" w:rsidRPr="00174DF0" w:rsidRDefault="00CE709E" w:rsidP="00E315E0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z przeznaczeniem na finansowanie planowanego deficytu budżetu gminy</w:t>
      </w:r>
    </w:p>
    <w:p w:rsidR="00174DF0" w:rsidRPr="00174DF0" w:rsidRDefault="00CE709E" w:rsidP="00E315E0">
      <w:pPr>
        <w:spacing w:line="360" w:lineRule="auto"/>
        <w:ind w:left="360"/>
        <w:jc w:val="center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Stare Kurowo w 2018 roku</w:t>
      </w:r>
      <w:r>
        <w:rPr>
          <w:rFonts w:eastAsia="Times New Roman" w:cs="Tahoma"/>
          <w:b/>
          <w:sz w:val="24"/>
          <w:szCs w:val="24"/>
          <w:lang w:eastAsia="ar-SA"/>
        </w:rPr>
        <w:t>”</w:t>
      </w:r>
    </w:p>
    <w:p w:rsidR="00CE709E" w:rsidRDefault="00CE709E" w:rsidP="00CE70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 w:cs="Tahoma"/>
          <w:bCs/>
          <w:szCs w:val="20"/>
        </w:rPr>
      </w:pPr>
    </w:p>
    <w:p w:rsidR="00CE709E" w:rsidRPr="00CE709E" w:rsidRDefault="00CE709E" w:rsidP="00CE70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 xml:space="preserve">Oferujemy udzielenie Gminie Stare Kurowo kredytu długoterminowego do kwoty  </w:t>
      </w:r>
      <w:r>
        <w:rPr>
          <w:rFonts w:eastAsia="Arial Unicode MS" w:cs="Tahoma"/>
          <w:bCs/>
          <w:szCs w:val="20"/>
        </w:rPr>
        <w:t>1 60</w:t>
      </w:r>
      <w:r w:rsidRPr="00CE709E">
        <w:rPr>
          <w:rFonts w:eastAsia="Arial Unicode MS" w:cs="Tahoma"/>
          <w:bCs/>
          <w:szCs w:val="20"/>
        </w:rPr>
        <w:t xml:space="preserve">0 000,00 </w:t>
      </w:r>
      <w:r w:rsidRPr="00CE709E">
        <w:rPr>
          <w:rFonts w:eastAsia="Calibri" w:cs="Tahoma"/>
          <w:bCs/>
          <w:szCs w:val="20"/>
        </w:rPr>
        <w:t xml:space="preserve">zł </w:t>
      </w:r>
      <w:r w:rsidRPr="00CE709E">
        <w:rPr>
          <w:rFonts w:eastAsia="Arial Unicode MS" w:cs="Tahoma"/>
          <w:bCs/>
          <w:szCs w:val="20"/>
        </w:rPr>
        <w:t>z przeznaczeniem na finansowanie planowanego deficytu budżetu gmi</w:t>
      </w:r>
      <w:r w:rsidR="001E0CF0">
        <w:rPr>
          <w:rFonts w:eastAsia="Arial Unicode MS" w:cs="Tahoma"/>
          <w:bCs/>
          <w:szCs w:val="20"/>
        </w:rPr>
        <w:t>ny Stare Kurowo na 2018</w:t>
      </w:r>
      <w:r w:rsidRPr="00CE709E">
        <w:rPr>
          <w:rFonts w:eastAsia="Arial Unicode MS" w:cs="Tahoma"/>
          <w:bCs/>
          <w:szCs w:val="20"/>
        </w:rPr>
        <w:t xml:space="preserve"> rok</w:t>
      </w:r>
      <w:r w:rsidRPr="00CE709E">
        <w:rPr>
          <w:rFonts w:eastAsia="Calibri" w:cs="Tahoma"/>
          <w:bCs/>
          <w:szCs w:val="20"/>
        </w:rPr>
        <w:t xml:space="preserve"> na następujących warunkach:</w:t>
      </w:r>
    </w:p>
    <w:p w:rsidR="00CE709E" w:rsidRPr="00CE709E" w:rsidRDefault="00CE709E" w:rsidP="00CE70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>- kredyt w PLN,</w:t>
      </w:r>
    </w:p>
    <w:p w:rsidR="00CE709E" w:rsidRPr="00CE709E" w:rsidRDefault="00CE709E" w:rsidP="00CE709E">
      <w:pPr>
        <w:spacing w:line="360" w:lineRule="auto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>- oprocentowanie kred</w:t>
      </w:r>
      <w:r>
        <w:rPr>
          <w:rFonts w:eastAsia="Calibri" w:cs="Tahoma"/>
          <w:bCs/>
          <w:szCs w:val="20"/>
        </w:rPr>
        <w:t>ytu zmienne w oparciu o WIBOR 3</w:t>
      </w:r>
      <w:r w:rsidRPr="00CE709E">
        <w:rPr>
          <w:rFonts w:eastAsia="Calibri" w:cs="Tahoma"/>
          <w:bCs/>
          <w:szCs w:val="20"/>
        </w:rPr>
        <w:t>M,</w:t>
      </w:r>
    </w:p>
    <w:p w:rsidR="00CE709E" w:rsidRPr="00CE709E" w:rsidRDefault="00CE709E" w:rsidP="00CE709E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 xml:space="preserve">- uruchomienie kredytu w formie bezgotówkowej </w:t>
      </w:r>
      <w:r w:rsidRPr="00CE709E">
        <w:rPr>
          <w:rFonts w:eastAsia="Times New Roman" w:cs="Tahoma"/>
          <w:szCs w:val="20"/>
          <w:lang w:eastAsia="ar-SA"/>
        </w:rPr>
        <w:t>na rachunek wskazany przez Zamawiającego</w:t>
      </w:r>
      <w:r w:rsidRPr="00CE709E">
        <w:rPr>
          <w:rFonts w:eastAsia="Calibri" w:cs="Tahoma"/>
          <w:bCs/>
          <w:szCs w:val="20"/>
        </w:rPr>
        <w:t>,</w:t>
      </w:r>
    </w:p>
    <w:p w:rsidR="00CE709E" w:rsidRPr="00CE709E" w:rsidRDefault="00CE709E" w:rsidP="00CE709E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>- zabezpieczenie kredytu - weksel in blanco z deklaracją wekslową .</w:t>
      </w:r>
    </w:p>
    <w:p w:rsidR="00CE709E" w:rsidRPr="00CE709E" w:rsidRDefault="00CE709E" w:rsidP="00CE709E">
      <w:pPr>
        <w:jc w:val="both"/>
        <w:rPr>
          <w:rFonts w:eastAsia="Times New Roman" w:cs="Tahoma"/>
          <w:szCs w:val="20"/>
          <w:lang w:eastAsia="pl-PL"/>
        </w:rPr>
      </w:pPr>
    </w:p>
    <w:p w:rsidR="00CE709E" w:rsidRPr="00CE709E" w:rsidRDefault="00CE709E" w:rsidP="00CE709E">
      <w:pPr>
        <w:ind w:left="360" w:hanging="360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 xml:space="preserve">Podstawą obliczenia ceny kredytu jest:  </w:t>
      </w:r>
    </w:p>
    <w:p w:rsidR="00CE709E" w:rsidRPr="00CE709E" w:rsidRDefault="00CE709E" w:rsidP="00CE709E">
      <w:pPr>
        <w:ind w:left="360" w:hanging="360"/>
        <w:jc w:val="both"/>
        <w:rPr>
          <w:rFonts w:eastAsia="Times New Roman" w:cs="Tahoma"/>
          <w:szCs w:val="20"/>
          <w:lang w:eastAsia="pl-PL"/>
        </w:rPr>
      </w:pPr>
    </w:p>
    <w:p w:rsidR="00CE709E" w:rsidRPr="00CE709E" w:rsidRDefault="00CE709E" w:rsidP="003E501E">
      <w:pPr>
        <w:numPr>
          <w:ilvl w:val="0"/>
          <w:numId w:val="31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 xml:space="preserve">prowizja bankowa w kwocie ……………….. zł, tj. …………………%  kwoty kredytu; </w:t>
      </w:r>
    </w:p>
    <w:p w:rsidR="00CE709E" w:rsidRPr="00CE709E" w:rsidRDefault="00CE709E" w:rsidP="003E501E">
      <w:pPr>
        <w:numPr>
          <w:ilvl w:val="0"/>
          <w:numId w:val="31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 xml:space="preserve">oprocentowanie kredytu, które jest równe: </w:t>
      </w:r>
    </w:p>
    <w:p w:rsidR="00CE709E" w:rsidRPr="00CE709E" w:rsidRDefault="00434807" w:rsidP="00CE709E">
      <w:pPr>
        <w:spacing w:line="360" w:lineRule="auto"/>
        <w:ind w:left="540" w:hanging="180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   WIBOR 3</w:t>
      </w:r>
      <w:r w:rsidR="00CE709E" w:rsidRPr="00CE709E">
        <w:rPr>
          <w:rFonts w:eastAsia="Times New Roman" w:cs="Tahoma"/>
          <w:szCs w:val="20"/>
          <w:lang w:eastAsia="pl-PL"/>
        </w:rPr>
        <w:t xml:space="preserve">M wg stanu na dzień </w:t>
      </w:r>
      <w:r>
        <w:rPr>
          <w:rFonts w:eastAsia="Times New Roman" w:cs="Tahoma"/>
          <w:szCs w:val="20"/>
          <w:lang w:eastAsia="pl-PL"/>
        </w:rPr>
        <w:t>26.07.2018</w:t>
      </w:r>
      <w:r w:rsidR="00CE709E">
        <w:rPr>
          <w:rFonts w:eastAsia="Times New Roman" w:cs="Tahoma"/>
          <w:szCs w:val="20"/>
          <w:lang w:eastAsia="pl-PL"/>
        </w:rPr>
        <w:t xml:space="preserve"> </w:t>
      </w:r>
      <w:r w:rsidR="00CE709E" w:rsidRPr="00CE709E">
        <w:rPr>
          <w:rFonts w:eastAsia="Times New Roman" w:cs="Tahoma"/>
          <w:szCs w:val="20"/>
          <w:lang w:eastAsia="pl-PL"/>
        </w:rPr>
        <w:t xml:space="preserve">r.  + ……….. </w:t>
      </w:r>
      <w:r w:rsidR="00CE709E">
        <w:rPr>
          <w:rFonts w:eastAsia="Times New Roman" w:cs="Tahoma"/>
          <w:szCs w:val="20"/>
          <w:lang w:eastAsia="pl-PL"/>
        </w:rPr>
        <w:t xml:space="preserve">% marży ryzyka kredytowego, co </w:t>
      </w:r>
      <w:r w:rsidR="00CE709E" w:rsidRPr="00CE709E">
        <w:rPr>
          <w:rFonts w:eastAsia="Times New Roman" w:cs="Tahoma"/>
          <w:szCs w:val="20"/>
          <w:lang w:eastAsia="pl-PL"/>
        </w:rPr>
        <w:t>łącznie wynosi ………….%.</w:t>
      </w:r>
    </w:p>
    <w:p w:rsidR="00CE709E" w:rsidRPr="00CE709E" w:rsidRDefault="00CE709E" w:rsidP="00CE709E">
      <w:pPr>
        <w:ind w:left="709" w:hanging="349"/>
        <w:jc w:val="both"/>
        <w:rPr>
          <w:rFonts w:eastAsia="Times New Roman" w:cs="Tahoma"/>
          <w:szCs w:val="20"/>
          <w:lang w:eastAsia="pl-PL"/>
        </w:rPr>
      </w:pPr>
    </w:p>
    <w:p w:rsidR="00CE709E" w:rsidRPr="00CE709E" w:rsidRDefault="00CE709E" w:rsidP="00CE709E">
      <w:pPr>
        <w:spacing w:line="360" w:lineRule="auto"/>
        <w:ind w:left="426" w:hanging="66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>Cena kredytu w PLN na dzień składania oferty jako suma kwoty prowizji oraz odsetek naliczonych za cały okres spłaty wynosi ogółem: …………………………………………</w:t>
      </w:r>
    </w:p>
    <w:p w:rsidR="00CE709E" w:rsidRPr="00CE709E" w:rsidRDefault="00CE709E" w:rsidP="00CE709E">
      <w:pPr>
        <w:spacing w:line="360" w:lineRule="auto"/>
        <w:ind w:left="426" w:hanging="66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>/słownie:…………………………………………………………………………………</w:t>
      </w:r>
      <w:r w:rsidR="003E501E">
        <w:rPr>
          <w:rFonts w:eastAsia="Times New Roman" w:cs="Tahoma"/>
          <w:szCs w:val="20"/>
          <w:lang w:eastAsia="pl-PL"/>
        </w:rPr>
        <w:t>…………………………………………………………</w:t>
      </w:r>
      <w:r w:rsidRPr="00CE709E">
        <w:rPr>
          <w:rFonts w:eastAsia="Times New Roman" w:cs="Tahoma"/>
          <w:szCs w:val="20"/>
          <w:lang w:eastAsia="pl-PL"/>
        </w:rPr>
        <w:t>…/</w:t>
      </w:r>
    </w:p>
    <w:p w:rsidR="00CE709E" w:rsidRPr="00CE709E" w:rsidRDefault="00CE709E" w:rsidP="00CE709E">
      <w:pPr>
        <w:tabs>
          <w:tab w:val="num" w:pos="540"/>
        </w:tabs>
        <w:jc w:val="both"/>
        <w:rPr>
          <w:rFonts w:eastAsia="Times New Roman" w:cs="Tahoma"/>
          <w:szCs w:val="20"/>
          <w:lang w:eastAsia="pl-PL"/>
        </w:rPr>
      </w:pPr>
    </w:p>
    <w:p w:rsidR="00CE709E" w:rsidRPr="00CE709E" w:rsidRDefault="003E501E" w:rsidP="00CE709E">
      <w:pPr>
        <w:tabs>
          <w:tab w:val="num" w:pos="540"/>
        </w:tabs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8</w:t>
      </w:r>
      <w:r w:rsidR="00CE709E" w:rsidRPr="00CE709E">
        <w:rPr>
          <w:rFonts w:eastAsia="Times New Roman" w:cs="Tahoma"/>
          <w:szCs w:val="20"/>
          <w:lang w:eastAsia="pl-PL"/>
        </w:rPr>
        <w:t>. Termin realizacji zamówienia:</w:t>
      </w:r>
    </w:p>
    <w:p w:rsidR="00CE709E" w:rsidRDefault="00CE709E" w:rsidP="00CE709E">
      <w:pPr>
        <w:tabs>
          <w:tab w:val="num" w:pos="540"/>
        </w:tabs>
        <w:spacing w:line="276" w:lineRule="auto"/>
        <w:jc w:val="both"/>
        <w:rPr>
          <w:rFonts w:eastAsia="Times New Roman" w:cs="Tahoma"/>
          <w:bCs/>
          <w:szCs w:val="20"/>
          <w:lang w:eastAsia="pl-PL"/>
        </w:rPr>
      </w:pPr>
      <w:r w:rsidRPr="00CE709E">
        <w:rPr>
          <w:rFonts w:eastAsia="Times New Roman" w:cs="Tahoma"/>
          <w:bCs/>
          <w:szCs w:val="20"/>
          <w:lang w:eastAsia="pl-PL"/>
        </w:rPr>
        <w:tab/>
        <w:t xml:space="preserve">Uruchomienie kredytu </w:t>
      </w:r>
      <w:r w:rsidR="00434807" w:rsidRPr="003E501E">
        <w:rPr>
          <w:rFonts w:eastAsia="Times New Roman" w:cs="Tahoma"/>
          <w:szCs w:val="20"/>
          <w:lang w:eastAsia="ar-SA"/>
        </w:rPr>
        <w:t>do 20 września 2018 roku</w:t>
      </w:r>
      <w:r w:rsidRPr="00CE709E">
        <w:rPr>
          <w:rFonts w:eastAsia="Times New Roman" w:cs="Tahoma"/>
          <w:bCs/>
          <w:szCs w:val="20"/>
          <w:lang w:eastAsia="pl-PL"/>
        </w:rPr>
        <w:t xml:space="preserve"> (I transza)</w:t>
      </w:r>
      <w:r w:rsidR="00E315E0">
        <w:rPr>
          <w:rFonts w:eastAsia="Times New Roman" w:cs="Tahoma"/>
          <w:bCs/>
          <w:szCs w:val="20"/>
          <w:lang w:eastAsia="pl-PL"/>
        </w:rPr>
        <w:t xml:space="preserve"> </w:t>
      </w:r>
    </w:p>
    <w:p w:rsidR="003E501E" w:rsidRPr="00CE709E" w:rsidRDefault="003E501E" w:rsidP="00CE709E">
      <w:pPr>
        <w:tabs>
          <w:tab w:val="num" w:pos="540"/>
        </w:tabs>
        <w:spacing w:line="276" w:lineRule="auto"/>
        <w:jc w:val="both"/>
        <w:rPr>
          <w:rFonts w:eastAsia="Times New Roman" w:cs="Tahoma"/>
          <w:bCs/>
          <w:szCs w:val="20"/>
          <w:lang w:eastAsia="pl-PL"/>
        </w:rPr>
      </w:pPr>
    </w:p>
    <w:p w:rsidR="00CE709E" w:rsidRPr="00CE709E" w:rsidRDefault="003E501E" w:rsidP="003E501E">
      <w:pPr>
        <w:spacing w:line="360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9. </w:t>
      </w:r>
      <w:r w:rsidR="00CE709E" w:rsidRPr="00CE709E">
        <w:rPr>
          <w:rFonts w:eastAsia="Times New Roman" w:cs="Tahoma"/>
          <w:szCs w:val="20"/>
          <w:lang w:eastAsia="pl-PL"/>
        </w:rPr>
        <w:t>Oświadczamy, że do kosztu obsługi kredytu w trakcie realizacji umowy kredytowej nie będą doliczane żadne prowizje ani opłaty dodatkowe.</w:t>
      </w:r>
    </w:p>
    <w:p w:rsidR="00174DF0" w:rsidRPr="00174DF0" w:rsidRDefault="003E501E" w:rsidP="003E501E">
      <w:pPr>
        <w:spacing w:line="360" w:lineRule="auto"/>
        <w:contextualSpacing/>
        <w:jc w:val="both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 xml:space="preserve">10. </w:t>
      </w:r>
      <w:r w:rsidR="00174DF0" w:rsidRPr="00174DF0">
        <w:rPr>
          <w:rFonts w:eastAsia="Calibri" w:cs="Tahoma"/>
          <w:szCs w:val="20"/>
        </w:rPr>
        <w:t>Oświadczamy, że: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lastRenderedPageBreak/>
        <w:t>Zapoznaliśmy się i w pełni oraz bez żadnych zastrzeżeń akceptujemy treść Specyfikacji Istotnych Warunków Zamówienia wraz z wyjaśnieniami i modyfikacjami.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Zdobyliśmy wszelkie informacje konieczne do właściwego przygotowania niniejszej oferty. 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Oferujemy wykonanie przedmiotu zamówienia zgodnie z wymogami specyfikacji  istotnych warunków zamówienia oraz obowiązującymi przepisami. 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Uważamy się związani niniejszą ofertą przez czas wskazany w Specyfikacji Istotnych Warunków Zamówienia tj. przez okres 30 dni od daty otwarcia ofert.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 przypadku wybrania naszej oferty deklarujemy podpisanie umowy zgodnej z wymaganiami przedstawionymi w SIWZ.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Składamy niniejszą Ofertę (w imieniu własnym / jako Wykonawcy wspólnie ubiegający się o udzielenie zamówienia). Ponadto oświadczamy, że będziemy odpowiadać solidarnie za wykonanie niniejszego zamówienia). 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Oświadczamy, że nie uczestniczymy w jakiejkolwiek innej ofercie dotyczącej tego samego zamówienia.</w:t>
      </w: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Zakres zamówienia wykonamy </w:t>
      </w:r>
      <w:r w:rsidRPr="00174DF0">
        <w:rPr>
          <w:rFonts w:eastAsia="Times New Roman" w:cs="Tahoma"/>
          <w:b/>
          <w:bCs/>
          <w:szCs w:val="20"/>
          <w:lang w:eastAsia="pl-PL"/>
        </w:rPr>
        <w:t>przy pomocy podwykonawcy / własnymi siłami*.</w:t>
      </w:r>
    </w:p>
    <w:p w:rsidR="00174DF0" w:rsidRPr="00174DF0" w:rsidRDefault="00174DF0" w:rsidP="003E501E">
      <w:pPr>
        <w:numPr>
          <w:ilvl w:val="2"/>
          <w:numId w:val="15"/>
        </w:numPr>
        <w:tabs>
          <w:tab w:val="num" w:pos="900"/>
          <w:tab w:val="num" w:pos="2160"/>
        </w:tabs>
        <w:spacing w:line="360" w:lineRule="auto"/>
        <w:ind w:left="901" w:hanging="181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część zamówienia wykonywana przez podwykonawców (tabelkę poniżej wypełnić w przypadku powierzenia części zamówienia podwykonawcom)</w:t>
      </w:r>
    </w:p>
    <w:p w:rsidR="00174DF0" w:rsidRPr="00174DF0" w:rsidRDefault="00174DF0" w:rsidP="00174DF0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eastAsia="Times New Roman" w:cs="Tahoma"/>
          <w:szCs w:val="20"/>
          <w:lang w:eastAsia="pl-PL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253"/>
      </w:tblGrid>
      <w:tr w:rsidR="00174DF0" w:rsidRPr="00174DF0" w:rsidTr="00174DF0">
        <w:tc>
          <w:tcPr>
            <w:tcW w:w="4877" w:type="dxa"/>
            <w:vAlign w:val="center"/>
          </w:tcPr>
          <w:p w:rsidR="00174DF0" w:rsidRPr="00174DF0" w:rsidRDefault="00174DF0" w:rsidP="00174DF0">
            <w:pPr>
              <w:tabs>
                <w:tab w:val="num" w:pos="900"/>
                <w:tab w:val="num" w:pos="2160"/>
              </w:tabs>
              <w:spacing w:line="360" w:lineRule="auto"/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174DF0">
              <w:rPr>
                <w:rFonts w:eastAsia="Times New Roman" w:cs="Tahoma"/>
                <w:szCs w:val="20"/>
                <w:lang w:eastAsia="pl-PL"/>
              </w:rPr>
              <w:t xml:space="preserve">Zakres zamówienia wykonamy </w:t>
            </w:r>
            <w:r w:rsidRPr="00174DF0">
              <w:rPr>
                <w:rFonts w:eastAsia="Times New Roman" w:cs="Tahoma"/>
                <w:bCs/>
                <w:szCs w:val="20"/>
                <w:lang w:eastAsia="pl-PL"/>
              </w:rPr>
              <w:t>przy pomocy podwykonawcy</w:t>
            </w:r>
          </w:p>
        </w:tc>
        <w:tc>
          <w:tcPr>
            <w:tcW w:w="4253" w:type="dxa"/>
            <w:vAlign w:val="center"/>
          </w:tcPr>
          <w:p w:rsidR="00174DF0" w:rsidRPr="00174DF0" w:rsidRDefault="00174DF0" w:rsidP="00174DF0">
            <w:pPr>
              <w:tabs>
                <w:tab w:val="num" w:pos="900"/>
                <w:tab w:val="num" w:pos="2160"/>
              </w:tabs>
              <w:spacing w:line="360" w:lineRule="auto"/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174DF0">
              <w:rPr>
                <w:rFonts w:eastAsia="Times New Roman" w:cs="Tahoma"/>
                <w:szCs w:val="20"/>
                <w:lang w:eastAsia="pl-PL"/>
              </w:rPr>
              <w:t>Nazwa podwykonawcy</w:t>
            </w:r>
          </w:p>
        </w:tc>
      </w:tr>
      <w:tr w:rsidR="00174DF0" w:rsidRPr="00174DF0" w:rsidTr="00174DF0">
        <w:tc>
          <w:tcPr>
            <w:tcW w:w="4877" w:type="dxa"/>
          </w:tcPr>
          <w:p w:rsidR="00174DF0" w:rsidRPr="00174DF0" w:rsidRDefault="00174DF0" w:rsidP="00174DF0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174DF0" w:rsidRPr="00174DF0" w:rsidRDefault="00174DF0" w:rsidP="00174DF0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</w:tr>
      <w:tr w:rsidR="00174DF0" w:rsidRPr="00174DF0" w:rsidTr="00174DF0">
        <w:tc>
          <w:tcPr>
            <w:tcW w:w="4877" w:type="dxa"/>
          </w:tcPr>
          <w:p w:rsidR="00174DF0" w:rsidRPr="00174DF0" w:rsidRDefault="00174DF0" w:rsidP="00174DF0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174DF0" w:rsidRPr="00174DF0" w:rsidRDefault="00174DF0" w:rsidP="00174DF0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</w:tr>
    </w:tbl>
    <w:p w:rsidR="00174DF0" w:rsidRPr="00174DF0" w:rsidRDefault="00174DF0" w:rsidP="00174DF0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3E501E">
      <w:pPr>
        <w:numPr>
          <w:ilvl w:val="1"/>
          <w:numId w:val="15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Jesteśmy / nie jesteśmy*  małym lub średnim przedsiębiorcą. 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Załącznikami do niniejszej oferty są:</w:t>
      </w:r>
    </w:p>
    <w:p w:rsidR="00174DF0" w:rsidRPr="00174DF0" w:rsidRDefault="00174DF0" w:rsidP="003E501E">
      <w:pPr>
        <w:numPr>
          <w:ilvl w:val="0"/>
          <w:numId w:val="13"/>
        </w:numPr>
        <w:spacing w:before="240"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174DF0" w:rsidRPr="00174DF0" w:rsidRDefault="00174DF0" w:rsidP="003E501E">
      <w:pPr>
        <w:numPr>
          <w:ilvl w:val="0"/>
          <w:numId w:val="13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174DF0" w:rsidRPr="00174DF0" w:rsidRDefault="00174DF0" w:rsidP="003E501E">
      <w:pPr>
        <w:numPr>
          <w:ilvl w:val="0"/>
          <w:numId w:val="13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174DF0" w:rsidRPr="00174DF0" w:rsidRDefault="00174DF0" w:rsidP="003E501E">
      <w:pPr>
        <w:numPr>
          <w:ilvl w:val="0"/>
          <w:numId w:val="13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174DF0" w:rsidRPr="00174DF0" w:rsidRDefault="00174DF0" w:rsidP="00174DF0">
      <w:pPr>
        <w:spacing w:line="360" w:lineRule="auto"/>
        <w:jc w:val="both"/>
        <w:rPr>
          <w:rFonts w:eastAsia="Times New Roman" w:cs="Tahoma"/>
          <w:iCs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*</w:t>
      </w:r>
      <w:r w:rsidRPr="00174DF0">
        <w:rPr>
          <w:rFonts w:eastAsia="Times New Roman" w:cs="Tahoma"/>
          <w:iCs/>
          <w:szCs w:val="20"/>
          <w:lang w:eastAsia="pl-PL"/>
        </w:rPr>
        <w:t>niepotrzebne skreślić</w:t>
      </w:r>
    </w:p>
    <w:p w:rsidR="00174DF0" w:rsidRPr="00174DF0" w:rsidRDefault="00174DF0" w:rsidP="00174DF0">
      <w:pPr>
        <w:spacing w:line="360" w:lineRule="auto"/>
        <w:ind w:left="312" w:firstLine="312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360" w:lineRule="auto"/>
        <w:jc w:val="right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  <w:t xml:space="preserve">                           </w:t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  <w:t xml:space="preserve">                  ...........................................................</w:t>
      </w:r>
    </w:p>
    <w:p w:rsidR="00174DF0" w:rsidRPr="00174DF0" w:rsidRDefault="00174DF0" w:rsidP="00174DF0">
      <w:pPr>
        <w:spacing w:line="360" w:lineRule="auto"/>
        <w:ind w:left="5664" w:firstLine="708"/>
        <w:jc w:val="center"/>
        <w:rPr>
          <w:rFonts w:eastAsia="Times New Roman" w:cs="Tahoma"/>
          <w:iCs/>
          <w:sz w:val="14"/>
          <w:szCs w:val="14"/>
          <w:lang w:eastAsia="pl-PL"/>
        </w:rPr>
      </w:pPr>
      <w:r w:rsidRPr="00174DF0">
        <w:rPr>
          <w:rFonts w:eastAsia="Times New Roman" w:cs="Tahoma"/>
          <w:iCs/>
          <w:sz w:val="14"/>
          <w:szCs w:val="14"/>
          <w:lang w:eastAsia="pl-PL"/>
        </w:rPr>
        <w:t>(podpis osoby uprawnionej</w:t>
      </w:r>
    </w:p>
    <w:p w:rsidR="00174DF0" w:rsidRPr="00174DF0" w:rsidRDefault="00174DF0" w:rsidP="00174DF0">
      <w:pPr>
        <w:spacing w:line="360" w:lineRule="auto"/>
        <w:ind w:left="5664" w:firstLine="708"/>
        <w:jc w:val="center"/>
        <w:rPr>
          <w:rFonts w:eastAsia="Times New Roman" w:cs="Tahoma"/>
          <w:iCs/>
          <w:sz w:val="14"/>
          <w:szCs w:val="14"/>
          <w:lang w:eastAsia="pl-PL"/>
        </w:rPr>
      </w:pPr>
      <w:r w:rsidRPr="00174DF0">
        <w:rPr>
          <w:rFonts w:eastAsia="Times New Roman" w:cs="Tahoma"/>
          <w:iCs/>
          <w:sz w:val="14"/>
          <w:szCs w:val="14"/>
          <w:lang w:eastAsia="pl-PL"/>
        </w:rPr>
        <w:t>do reprezentowania Wykonawcy)</w:t>
      </w:r>
    </w:p>
    <w:p w:rsidR="00174DF0" w:rsidRPr="00174DF0" w:rsidRDefault="00174DF0" w:rsidP="00174DF0">
      <w:pPr>
        <w:spacing w:before="120"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dnia ..................................</w:t>
      </w:r>
    </w:p>
    <w:p w:rsidR="00174DF0" w:rsidRPr="00174DF0" w:rsidRDefault="00174DF0" w:rsidP="00174DF0">
      <w:pPr>
        <w:spacing w:line="360" w:lineRule="auto"/>
        <w:ind w:left="4956" w:firstLine="708"/>
        <w:jc w:val="both"/>
        <w:rPr>
          <w:rFonts w:eastAsia="Times New Roman" w:cs="Tahoma"/>
          <w:szCs w:val="20"/>
          <w:lang w:eastAsia="pl-PL"/>
        </w:rPr>
      </w:pPr>
    </w:p>
    <w:p w:rsidR="00E315E0" w:rsidRDefault="00E315E0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3E501E" w:rsidRPr="00174DF0" w:rsidRDefault="003E501E" w:rsidP="00174DF0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spacing w:line="480" w:lineRule="auto"/>
        <w:jc w:val="right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bCs/>
          <w:szCs w:val="20"/>
        </w:rPr>
        <w:lastRenderedPageBreak/>
        <w:t>Załącznik nr 2 do SIWZ</w:t>
      </w:r>
    </w:p>
    <w:p w:rsidR="00174DF0" w:rsidRPr="00174DF0" w:rsidRDefault="00174DF0" w:rsidP="00174DF0">
      <w:pPr>
        <w:spacing w:line="480" w:lineRule="auto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Wykonawca:</w:t>
      </w:r>
    </w:p>
    <w:p w:rsidR="00174DF0" w:rsidRPr="00174DF0" w:rsidRDefault="00174DF0" w:rsidP="00174DF0">
      <w:pPr>
        <w:spacing w:line="480" w:lineRule="auto"/>
        <w:ind w:right="5954"/>
        <w:rPr>
          <w:rFonts w:eastAsia="Calibri" w:cs="Tahoma"/>
          <w:sz w:val="21"/>
          <w:szCs w:val="21"/>
        </w:rPr>
      </w:pPr>
      <w:r w:rsidRPr="00174DF0">
        <w:rPr>
          <w:rFonts w:eastAsia="Calibri" w:cs="Tahoma"/>
          <w:sz w:val="21"/>
          <w:szCs w:val="21"/>
        </w:rPr>
        <w:t>…………………………………………………………………………………………………………………..</w:t>
      </w:r>
    </w:p>
    <w:p w:rsidR="00174DF0" w:rsidRPr="00174DF0" w:rsidRDefault="00174DF0" w:rsidP="00174DF0">
      <w:pPr>
        <w:spacing w:after="160" w:line="259" w:lineRule="auto"/>
        <w:ind w:right="5953"/>
        <w:jc w:val="center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174DF0">
        <w:rPr>
          <w:rFonts w:eastAsia="Calibri" w:cs="Tahoma"/>
          <w:i/>
          <w:sz w:val="16"/>
          <w:szCs w:val="16"/>
        </w:rPr>
        <w:t>CEiDG</w:t>
      </w:r>
      <w:proofErr w:type="spellEnd"/>
      <w:r w:rsidRPr="00174DF0">
        <w:rPr>
          <w:rFonts w:eastAsia="Calibri" w:cs="Tahoma"/>
          <w:i/>
          <w:sz w:val="16"/>
          <w:szCs w:val="16"/>
        </w:rPr>
        <w:t>)</w:t>
      </w:r>
    </w:p>
    <w:p w:rsidR="00174DF0" w:rsidRPr="00174DF0" w:rsidRDefault="00174DF0" w:rsidP="00174DF0">
      <w:pPr>
        <w:spacing w:line="480" w:lineRule="auto"/>
        <w:rPr>
          <w:rFonts w:eastAsia="Calibri" w:cs="Tahoma"/>
          <w:sz w:val="21"/>
          <w:szCs w:val="21"/>
          <w:u w:val="single"/>
        </w:rPr>
      </w:pPr>
      <w:r w:rsidRPr="00174DF0">
        <w:rPr>
          <w:rFonts w:eastAsia="Calibri" w:cs="Tahoma"/>
          <w:sz w:val="21"/>
          <w:szCs w:val="21"/>
          <w:u w:val="single"/>
        </w:rPr>
        <w:t>reprezentowany przez:</w:t>
      </w:r>
    </w:p>
    <w:p w:rsidR="00174DF0" w:rsidRPr="00174DF0" w:rsidRDefault="00174DF0" w:rsidP="00174DF0">
      <w:pPr>
        <w:spacing w:line="480" w:lineRule="auto"/>
        <w:ind w:right="5954"/>
        <w:rPr>
          <w:rFonts w:eastAsia="Calibri" w:cs="Tahoma"/>
          <w:sz w:val="21"/>
          <w:szCs w:val="21"/>
        </w:rPr>
      </w:pPr>
      <w:r w:rsidRPr="00174DF0">
        <w:rPr>
          <w:rFonts w:eastAsia="Calibri" w:cs="Tahoma"/>
          <w:sz w:val="21"/>
          <w:szCs w:val="21"/>
        </w:rPr>
        <w:t>…………………………………………………………………………………………………………………..</w:t>
      </w:r>
    </w:p>
    <w:p w:rsidR="00174DF0" w:rsidRPr="00174DF0" w:rsidRDefault="00174DF0" w:rsidP="00174DF0">
      <w:pPr>
        <w:spacing w:line="259" w:lineRule="auto"/>
        <w:ind w:right="5953"/>
        <w:jc w:val="center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(imię, nazwisko, stanowisko/podstawa do  reprezentacji)</w:t>
      </w:r>
    </w:p>
    <w:p w:rsidR="00174DF0" w:rsidRPr="00174DF0" w:rsidRDefault="00174DF0" w:rsidP="00174DF0">
      <w:pPr>
        <w:spacing w:after="160" w:line="259" w:lineRule="auto"/>
        <w:rPr>
          <w:rFonts w:eastAsia="Calibri" w:cs="Tahoma"/>
          <w:sz w:val="21"/>
          <w:szCs w:val="21"/>
        </w:rPr>
      </w:pPr>
    </w:p>
    <w:p w:rsidR="00174DF0" w:rsidRPr="00174DF0" w:rsidRDefault="00174DF0" w:rsidP="00174DF0">
      <w:pPr>
        <w:spacing w:after="160" w:line="259" w:lineRule="auto"/>
        <w:rPr>
          <w:rFonts w:eastAsia="Calibri" w:cs="Tahoma"/>
          <w:sz w:val="21"/>
          <w:szCs w:val="21"/>
        </w:rPr>
      </w:pPr>
    </w:p>
    <w:p w:rsidR="00174DF0" w:rsidRPr="00174DF0" w:rsidRDefault="00174DF0" w:rsidP="00174DF0">
      <w:pPr>
        <w:spacing w:after="120" w:line="360" w:lineRule="auto"/>
        <w:jc w:val="center"/>
        <w:rPr>
          <w:rFonts w:eastAsia="Calibri" w:cs="Tahoma"/>
          <w:b/>
          <w:szCs w:val="20"/>
          <w:u w:val="single"/>
        </w:rPr>
      </w:pPr>
      <w:r w:rsidRPr="00174DF0">
        <w:rPr>
          <w:rFonts w:eastAsia="Calibri" w:cs="Tahoma"/>
          <w:b/>
          <w:szCs w:val="20"/>
          <w:u w:val="single"/>
        </w:rPr>
        <w:t xml:space="preserve">Oświadczenie wykonawcy </w:t>
      </w:r>
    </w:p>
    <w:p w:rsidR="00174DF0" w:rsidRPr="00174DF0" w:rsidRDefault="00174DF0" w:rsidP="00174DF0">
      <w:pPr>
        <w:spacing w:line="360" w:lineRule="auto"/>
        <w:jc w:val="center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 xml:space="preserve">składane na podstawie art. 25a ust. 1 ustawy z dnia 29 stycznia 2004 r. </w:t>
      </w:r>
    </w:p>
    <w:p w:rsidR="00174DF0" w:rsidRPr="00174DF0" w:rsidRDefault="00174DF0" w:rsidP="00174DF0">
      <w:pPr>
        <w:spacing w:line="360" w:lineRule="auto"/>
        <w:jc w:val="center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 xml:space="preserve"> Prawo zamówień publicznych (dalej jako: ustawa </w:t>
      </w:r>
      <w:proofErr w:type="spellStart"/>
      <w:r w:rsidRPr="00174DF0">
        <w:rPr>
          <w:rFonts w:eastAsia="Calibri" w:cs="Tahoma"/>
          <w:b/>
          <w:szCs w:val="20"/>
        </w:rPr>
        <w:t>Pzp</w:t>
      </w:r>
      <w:proofErr w:type="spellEnd"/>
      <w:r w:rsidRPr="00174DF0">
        <w:rPr>
          <w:rFonts w:eastAsia="Calibri" w:cs="Tahoma"/>
          <w:b/>
          <w:szCs w:val="20"/>
        </w:rPr>
        <w:t xml:space="preserve">), </w:t>
      </w:r>
    </w:p>
    <w:p w:rsidR="00174DF0" w:rsidRPr="00174DF0" w:rsidRDefault="00174DF0" w:rsidP="00174DF0">
      <w:pPr>
        <w:spacing w:before="120" w:line="360" w:lineRule="auto"/>
        <w:jc w:val="center"/>
        <w:rPr>
          <w:rFonts w:eastAsia="Calibri" w:cs="Tahoma"/>
          <w:b/>
          <w:szCs w:val="20"/>
          <w:u w:val="single"/>
        </w:rPr>
      </w:pPr>
      <w:r w:rsidRPr="00174DF0">
        <w:rPr>
          <w:rFonts w:eastAsia="Calibri" w:cs="Tahoma"/>
          <w:b/>
          <w:szCs w:val="20"/>
          <w:u w:val="single"/>
        </w:rPr>
        <w:t xml:space="preserve">DOTYCZĄCE SPEŁNIANIA WARUNKÓW UDZIAŁU W POSTĘPOWANIU </w:t>
      </w:r>
    </w:p>
    <w:p w:rsidR="00174DF0" w:rsidRPr="00174DF0" w:rsidRDefault="00174DF0" w:rsidP="00174DF0">
      <w:pPr>
        <w:spacing w:before="120" w:line="360" w:lineRule="auto"/>
        <w:jc w:val="center"/>
        <w:rPr>
          <w:rFonts w:eastAsia="Calibri" w:cs="Tahoma"/>
          <w:b/>
          <w:szCs w:val="20"/>
          <w:u w:val="single"/>
        </w:rPr>
      </w:pPr>
      <w:r w:rsidRPr="00174DF0">
        <w:rPr>
          <w:rFonts w:eastAsia="Calibri" w:cs="Tahoma"/>
          <w:b/>
          <w:szCs w:val="20"/>
          <w:u w:val="single"/>
        </w:rPr>
        <w:t>ORAZ PRZESŁANEK WYKLUCZENIA Z POSTĘPOWANIA</w:t>
      </w:r>
      <w:r w:rsidRPr="00174DF0">
        <w:rPr>
          <w:rFonts w:eastAsia="Calibri" w:cs="Tahoma"/>
          <w:b/>
          <w:szCs w:val="20"/>
          <w:u w:val="single"/>
        </w:rPr>
        <w:br/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Na potrzeby postępowania o udzielenie zamówienia publicznego pn.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 w:val="21"/>
          <w:szCs w:val="21"/>
        </w:rPr>
      </w:pPr>
    </w:p>
    <w:p w:rsidR="00E315E0" w:rsidRPr="00174DF0" w:rsidRDefault="00E315E0" w:rsidP="00E315E0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>
        <w:rPr>
          <w:rFonts w:eastAsia="Times New Roman" w:cs="Tahoma"/>
          <w:b/>
          <w:sz w:val="24"/>
          <w:szCs w:val="24"/>
          <w:lang w:eastAsia="ar-SA"/>
        </w:rPr>
        <w:t>„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Udzielenie kredytu długoterminowego do kwoty 1.600.000,00</w:t>
      </w:r>
      <w:r w:rsidRPr="00174DF0">
        <w:rPr>
          <w:rFonts w:eastAsia="Times New Roman" w:cs="Tahoma"/>
          <w:b/>
          <w:sz w:val="28"/>
          <w:szCs w:val="28"/>
          <w:lang w:eastAsia="ar-SA"/>
        </w:rPr>
        <w:t xml:space="preserve"> 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zł</w:t>
      </w:r>
    </w:p>
    <w:p w:rsidR="00E315E0" w:rsidRPr="00174DF0" w:rsidRDefault="00E315E0" w:rsidP="00E315E0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z przeznaczeniem na finansowanie planowanego deficytu budżetu gminy</w:t>
      </w:r>
    </w:p>
    <w:p w:rsidR="00E315E0" w:rsidRPr="00174DF0" w:rsidRDefault="00E315E0" w:rsidP="00E315E0">
      <w:pPr>
        <w:spacing w:line="360" w:lineRule="auto"/>
        <w:ind w:left="360"/>
        <w:jc w:val="center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Stare Kurowo w 2018 roku</w:t>
      </w:r>
      <w:r>
        <w:rPr>
          <w:rFonts w:eastAsia="Times New Roman" w:cs="Tahoma"/>
          <w:b/>
          <w:sz w:val="24"/>
          <w:szCs w:val="24"/>
          <w:lang w:eastAsia="ar-SA"/>
        </w:rPr>
        <w:t>”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 w:val="28"/>
          <w:szCs w:val="28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prowadzonego przez </w:t>
      </w:r>
      <w:r w:rsidRPr="00174DF0">
        <w:rPr>
          <w:rFonts w:eastAsia="Calibri" w:cs="Tahoma"/>
          <w:b/>
          <w:szCs w:val="20"/>
        </w:rPr>
        <w:t>Gminę Stare Kurowo, ul. Daszyńskiego 1, 66-540 Stare Kurowo</w:t>
      </w:r>
      <w:r w:rsidRPr="00174DF0">
        <w:rPr>
          <w:rFonts w:eastAsia="Calibri" w:cs="Tahoma"/>
          <w:szCs w:val="20"/>
        </w:rPr>
        <w:t xml:space="preserve"> oświadczam, co następuje: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INFORMACJA DOTYCZĄCA WYKONAWCY: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spełniam warunki udziału w postępowaniu określone przez zamawiającego w specyfikacji istotnych warunków zamówienia w punkcie 5 tj. warunki udziału w postępowaniu   </w:t>
      </w:r>
      <w:r w:rsidRPr="00174DF0">
        <w:rPr>
          <w:rFonts w:eastAsia="Calibri" w:cs="Tahoma"/>
          <w:i/>
          <w:szCs w:val="20"/>
        </w:rPr>
        <w:t>(wskazać dokument i właściwą jednostkę redakcyjną dokumentu, w której określono warunki udziału w postępowaniu)</w:t>
      </w:r>
      <w:r w:rsidRPr="00174DF0">
        <w:rPr>
          <w:rFonts w:eastAsia="Calibri" w:cs="Tahoma"/>
          <w:szCs w:val="20"/>
        </w:rPr>
        <w:t>.</w:t>
      </w:r>
    </w:p>
    <w:p w:rsidR="00174DF0" w:rsidRPr="00174DF0" w:rsidRDefault="00174DF0" w:rsidP="00174DF0">
      <w:pPr>
        <w:spacing w:after="160"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…………………………………………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hd w:val="clear" w:color="auto" w:fill="BFBFBF"/>
        <w:spacing w:after="160"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b/>
          <w:szCs w:val="20"/>
        </w:rPr>
        <w:t>INFORMACJA W ZWIĄZKU Z POLEGANIEM NA ZASOBACH INNYCH PODMIOTÓW</w:t>
      </w:r>
      <w:r w:rsidRPr="00174DF0">
        <w:rPr>
          <w:rFonts w:eastAsia="Calibri" w:cs="Tahoma"/>
          <w:szCs w:val="20"/>
        </w:rPr>
        <w:t xml:space="preserve">: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Oświadczam, że w celu wykazania spełniania warunków udziału w postępowaniu, określonych przez zamawiającego w specyfikacji istotnych warunków zamówienia w punkcie 5 tj. warunki udziału w postępowaniu</w:t>
      </w:r>
      <w:r w:rsidRPr="00174DF0">
        <w:rPr>
          <w:rFonts w:eastAsia="Calibri" w:cs="Tahoma"/>
          <w:i/>
          <w:szCs w:val="20"/>
        </w:rPr>
        <w:t xml:space="preserve"> (wskazać dokument i właściwą jednostkę redakcyjną dokumentu, w której określono warunki udziału w postępowaniu),</w:t>
      </w:r>
      <w:r w:rsidRPr="00174DF0">
        <w:rPr>
          <w:rFonts w:eastAsia="Calibri" w:cs="Tahoma"/>
          <w:szCs w:val="20"/>
        </w:rPr>
        <w:t xml:space="preserve"> polegam na zasobach następującego/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podmiotu/ów: …………………………………………………………………………..………………………………….., w następującym zakresie: …………………………………………………………………………………………………………………………………………………………….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Cs w:val="20"/>
        </w:rPr>
      </w:pPr>
      <w:r w:rsidRPr="00174DF0">
        <w:rPr>
          <w:rFonts w:eastAsia="Calibri" w:cs="Tahoma"/>
          <w:szCs w:val="20"/>
        </w:rPr>
        <w:t xml:space="preserve">………………………………………………………………………………………………………………… </w:t>
      </w:r>
      <w:r w:rsidRPr="00174DF0">
        <w:rPr>
          <w:rFonts w:eastAsia="Calibri" w:cs="Tahoma"/>
          <w:i/>
          <w:szCs w:val="20"/>
        </w:rPr>
        <w:t xml:space="preserve">(wskazać podmiot i określić odpowiedni zakres dla wskazanego podmiotu).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…………………………………………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hd w:val="clear" w:color="auto" w:fill="BFBFBF"/>
        <w:spacing w:line="360" w:lineRule="auto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OŚWIADCZENIA DOTYCZĄCE WYKONAWCY:</w:t>
      </w:r>
    </w:p>
    <w:p w:rsidR="00174DF0" w:rsidRPr="00174DF0" w:rsidRDefault="00174DF0" w:rsidP="00174DF0">
      <w:pPr>
        <w:spacing w:line="360" w:lineRule="auto"/>
        <w:ind w:left="720"/>
        <w:contextualSpacing/>
        <w:jc w:val="both"/>
        <w:rPr>
          <w:rFonts w:eastAsia="Calibri" w:cs="Tahoma"/>
          <w:szCs w:val="20"/>
        </w:rPr>
      </w:pPr>
    </w:p>
    <w:p w:rsidR="00174DF0" w:rsidRPr="00174DF0" w:rsidRDefault="00174DF0" w:rsidP="003E501E">
      <w:pPr>
        <w:numPr>
          <w:ilvl w:val="0"/>
          <w:numId w:val="16"/>
        </w:numPr>
        <w:spacing w:after="160" w:line="360" w:lineRule="auto"/>
        <w:contextualSpacing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nie podlegam wykluczeniu z postępowania na podstawie </w:t>
      </w:r>
      <w:r w:rsidRPr="00174DF0">
        <w:rPr>
          <w:rFonts w:eastAsia="Calibri" w:cs="Tahoma"/>
          <w:szCs w:val="20"/>
        </w:rPr>
        <w:br/>
        <w:t xml:space="preserve">art. 24 ust 1 pkt 12-23 ustawy </w:t>
      </w:r>
      <w:proofErr w:type="spellStart"/>
      <w:r w:rsidRPr="00174DF0">
        <w:rPr>
          <w:rFonts w:eastAsia="Calibri" w:cs="Tahoma"/>
          <w:szCs w:val="20"/>
        </w:rPr>
        <w:t>Pzp</w:t>
      </w:r>
      <w:proofErr w:type="spellEnd"/>
      <w:r w:rsidRPr="00174DF0">
        <w:rPr>
          <w:rFonts w:eastAsia="Calibri" w:cs="Tahoma"/>
          <w:szCs w:val="20"/>
        </w:rPr>
        <w:t>.</w:t>
      </w:r>
    </w:p>
    <w:p w:rsidR="00174DF0" w:rsidRPr="00174DF0" w:rsidRDefault="00174DF0" w:rsidP="003E501E">
      <w:pPr>
        <w:numPr>
          <w:ilvl w:val="0"/>
          <w:numId w:val="16"/>
        </w:numPr>
        <w:spacing w:after="160" w:line="360" w:lineRule="auto"/>
        <w:contextualSpacing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[UWAGA: </w:t>
      </w:r>
      <w:r w:rsidRPr="00174DF0">
        <w:rPr>
          <w:rFonts w:eastAsia="Calibri" w:cs="Tahoma"/>
          <w:i/>
          <w:szCs w:val="20"/>
        </w:rPr>
        <w:t>zastosować tylko wtedy, gdy zamawiający przewidział wykluczenie wykonawcy z postępowania na podstawie ww. przepisu</w:t>
      </w:r>
      <w:r w:rsidRPr="00174DF0">
        <w:rPr>
          <w:rFonts w:eastAsia="Calibri" w:cs="Tahoma"/>
          <w:szCs w:val="20"/>
        </w:rPr>
        <w:t>]</w:t>
      </w:r>
    </w:p>
    <w:p w:rsidR="00174DF0" w:rsidRPr="00174DF0" w:rsidRDefault="00174DF0" w:rsidP="00174DF0">
      <w:pPr>
        <w:spacing w:line="360" w:lineRule="auto"/>
        <w:ind w:left="720"/>
        <w:contextualSpacing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nie podlegam wykluczeniu z postępowania na podstawie </w:t>
      </w:r>
      <w:r w:rsidRPr="00174DF0">
        <w:rPr>
          <w:rFonts w:eastAsia="Calibri" w:cs="Tahoma"/>
          <w:szCs w:val="20"/>
        </w:rPr>
        <w:br/>
        <w:t xml:space="preserve">art. 24 ust. 5 ustawy </w:t>
      </w:r>
      <w:proofErr w:type="spellStart"/>
      <w:r w:rsidRPr="00174DF0">
        <w:rPr>
          <w:rFonts w:eastAsia="Calibri" w:cs="Tahoma"/>
          <w:szCs w:val="20"/>
        </w:rPr>
        <w:t>Pzp</w:t>
      </w:r>
      <w:proofErr w:type="spellEnd"/>
      <w:r w:rsidRPr="00174DF0">
        <w:rPr>
          <w:rFonts w:eastAsia="Calibri" w:cs="Tahoma"/>
          <w:szCs w:val="20"/>
        </w:rPr>
        <w:t xml:space="preserve">  .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…………………………………………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74DF0">
        <w:rPr>
          <w:rFonts w:eastAsia="Calibri" w:cs="Tahoma"/>
          <w:szCs w:val="20"/>
        </w:rPr>
        <w:t>Pzp</w:t>
      </w:r>
      <w:proofErr w:type="spellEnd"/>
      <w:r w:rsidRPr="00174DF0">
        <w:rPr>
          <w:rFonts w:eastAsia="Calibri" w:cs="Tahoma"/>
          <w:szCs w:val="20"/>
        </w:rPr>
        <w:t xml:space="preserve"> </w:t>
      </w:r>
      <w:r w:rsidRPr="00174DF0">
        <w:rPr>
          <w:rFonts w:eastAsia="Calibri" w:cs="Tahoma"/>
          <w:i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74DF0">
        <w:rPr>
          <w:rFonts w:eastAsia="Calibri" w:cs="Tahoma"/>
          <w:i/>
          <w:szCs w:val="20"/>
        </w:rPr>
        <w:t>Pzp</w:t>
      </w:r>
      <w:proofErr w:type="spellEnd"/>
      <w:r w:rsidRPr="00174DF0">
        <w:rPr>
          <w:rFonts w:eastAsia="Calibri" w:cs="Tahoma"/>
          <w:i/>
          <w:szCs w:val="20"/>
        </w:rPr>
        <w:t>).</w:t>
      </w:r>
      <w:r w:rsidRPr="00174DF0">
        <w:rPr>
          <w:rFonts w:eastAsia="Calibri" w:cs="Tahoma"/>
          <w:szCs w:val="20"/>
        </w:rPr>
        <w:t xml:space="preserve"> Jednocześnie oświadczam, że w związku z ww. okolicznością, na podstawie art. 24 ust. 8 ustawy </w:t>
      </w:r>
      <w:proofErr w:type="spellStart"/>
      <w:r w:rsidRPr="00174DF0">
        <w:rPr>
          <w:rFonts w:eastAsia="Calibri" w:cs="Tahoma"/>
          <w:szCs w:val="20"/>
        </w:rPr>
        <w:t>Pzp</w:t>
      </w:r>
      <w:proofErr w:type="spellEnd"/>
      <w:r w:rsidRPr="00174DF0">
        <w:rPr>
          <w:rFonts w:eastAsia="Calibri" w:cs="Tahoma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…………………. r.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 …………………………………………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OŚWIADCZENIE DOTYCZĄCE PODMIOTU, NA KTÓREGO ZASOBY POWOŁUJE SIĘ WYKONAWCA: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b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Oświadczam, że w stosunku do następującego/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podmiotu/</w:t>
      </w:r>
      <w:proofErr w:type="spellStart"/>
      <w:r w:rsidRPr="00174DF0">
        <w:rPr>
          <w:rFonts w:eastAsia="Calibri" w:cs="Tahoma"/>
          <w:szCs w:val="20"/>
        </w:rPr>
        <w:t>tów</w:t>
      </w:r>
      <w:proofErr w:type="spellEnd"/>
      <w:r w:rsidRPr="00174DF0">
        <w:rPr>
          <w:rFonts w:eastAsia="Calibri" w:cs="Tahoma"/>
          <w:szCs w:val="20"/>
        </w:rPr>
        <w:t>, na którego/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zasoby powołuję się w niniejszym postępowaniu, tj.: …………………………………………………………… </w:t>
      </w:r>
      <w:r w:rsidRPr="00174DF0">
        <w:rPr>
          <w:rFonts w:eastAsia="Calibri" w:cs="Tahoma"/>
          <w:i/>
          <w:szCs w:val="20"/>
        </w:rPr>
        <w:t>(podać pełną nazwę/firmę, adres, a także w zależności od podmiotu: NIP/PESEL, KRS/</w:t>
      </w:r>
      <w:proofErr w:type="spellStart"/>
      <w:r w:rsidRPr="00174DF0">
        <w:rPr>
          <w:rFonts w:eastAsia="Calibri" w:cs="Tahoma"/>
          <w:i/>
          <w:szCs w:val="20"/>
        </w:rPr>
        <w:t>CEiDG</w:t>
      </w:r>
      <w:proofErr w:type="spellEnd"/>
      <w:r w:rsidRPr="00174DF0">
        <w:rPr>
          <w:rFonts w:eastAsia="Calibri" w:cs="Tahoma"/>
          <w:i/>
          <w:szCs w:val="20"/>
        </w:rPr>
        <w:t xml:space="preserve">) </w:t>
      </w:r>
      <w:r w:rsidRPr="00174DF0">
        <w:rPr>
          <w:rFonts w:eastAsia="Calibri" w:cs="Tahoma"/>
          <w:szCs w:val="20"/>
        </w:rPr>
        <w:t>nie zachodzą podstawy wykluczenia z postępowania o udzielenie zamówienia.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…………………. r.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 …………………………………………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b/>
          <w:szCs w:val="20"/>
        </w:rPr>
      </w:pPr>
    </w:p>
    <w:p w:rsidR="00174DF0" w:rsidRPr="00174DF0" w:rsidRDefault="00174DF0" w:rsidP="00174DF0">
      <w:pPr>
        <w:shd w:val="clear" w:color="auto" w:fill="BFBFBF"/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i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74DF0">
        <w:rPr>
          <w:rFonts w:eastAsia="Calibri" w:cs="Tahoma"/>
          <w:i/>
          <w:szCs w:val="20"/>
        </w:rPr>
        <w:t>Pzp</w:t>
      </w:r>
      <w:proofErr w:type="spellEnd"/>
      <w:r w:rsidRPr="00174DF0">
        <w:rPr>
          <w:rFonts w:eastAsia="Calibri" w:cs="Tahoma"/>
          <w:i/>
          <w:szCs w:val="20"/>
        </w:rPr>
        <w:t>]</w:t>
      </w:r>
    </w:p>
    <w:p w:rsidR="00174DF0" w:rsidRPr="00174DF0" w:rsidRDefault="00174DF0" w:rsidP="00174DF0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OŚWIADCZENIE DOTYCZĄCE PODWYKONAWCY NIEBĘDĄCEGO PODMIOTEM, NA KTÓREGO ZASOBY POWOŁUJE SIĘ WYKONAWCA: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b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Oświadczam, że w stosunku do następującego/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podmiotu/</w:t>
      </w:r>
      <w:proofErr w:type="spellStart"/>
      <w:r w:rsidRPr="00174DF0">
        <w:rPr>
          <w:rFonts w:eastAsia="Calibri" w:cs="Tahoma"/>
          <w:szCs w:val="20"/>
        </w:rPr>
        <w:t>tów</w:t>
      </w:r>
      <w:proofErr w:type="spellEnd"/>
      <w:r w:rsidRPr="00174DF0">
        <w:rPr>
          <w:rFonts w:eastAsia="Calibri" w:cs="Tahoma"/>
          <w:szCs w:val="20"/>
        </w:rPr>
        <w:t>, będącego/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podwykonawcą/</w:t>
      </w:r>
      <w:proofErr w:type="spellStart"/>
      <w:r w:rsidRPr="00174DF0">
        <w:rPr>
          <w:rFonts w:eastAsia="Calibri" w:cs="Tahoma"/>
          <w:szCs w:val="20"/>
        </w:rPr>
        <w:t>ami</w:t>
      </w:r>
      <w:proofErr w:type="spellEnd"/>
      <w:r w:rsidRPr="00174DF0">
        <w:rPr>
          <w:rFonts w:eastAsia="Calibri" w:cs="Tahoma"/>
          <w:szCs w:val="20"/>
        </w:rPr>
        <w:t xml:space="preserve">: ……………………………………………………………………..….…… </w:t>
      </w:r>
      <w:r w:rsidRPr="00174DF0">
        <w:rPr>
          <w:rFonts w:eastAsia="Calibri" w:cs="Tahoma"/>
          <w:i/>
          <w:szCs w:val="20"/>
        </w:rPr>
        <w:t>(podać pełną nazwę/firmę, adres, a także w zależności od podmiotu: NIP/PESEL, KRS/</w:t>
      </w:r>
      <w:proofErr w:type="spellStart"/>
      <w:r w:rsidRPr="00174DF0">
        <w:rPr>
          <w:rFonts w:eastAsia="Calibri" w:cs="Tahoma"/>
          <w:i/>
          <w:szCs w:val="20"/>
        </w:rPr>
        <w:t>CEiDG</w:t>
      </w:r>
      <w:proofErr w:type="spellEnd"/>
      <w:r w:rsidRPr="00174DF0">
        <w:rPr>
          <w:rFonts w:eastAsia="Calibri" w:cs="Tahoma"/>
          <w:i/>
          <w:szCs w:val="20"/>
        </w:rPr>
        <w:t>)</w:t>
      </w:r>
      <w:r w:rsidRPr="00174DF0">
        <w:rPr>
          <w:rFonts w:eastAsia="Calibri" w:cs="Tahoma"/>
          <w:szCs w:val="20"/>
        </w:rPr>
        <w:t>, nie zachodzą podstawy wykluczenia z postępowania o udzielenie zamówienia.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…………………. r.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 …………………………………………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Cs w:val="20"/>
        </w:rPr>
      </w:pPr>
    </w:p>
    <w:p w:rsidR="00174DF0" w:rsidRPr="00174DF0" w:rsidRDefault="00174DF0" w:rsidP="00174DF0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OŚWIADCZENIE DOTYCZĄCE PODANYCH INFORMACJI:</w:t>
      </w:r>
    </w:p>
    <w:p w:rsidR="00174DF0" w:rsidRPr="00174DF0" w:rsidRDefault="00174DF0" w:rsidP="00174DF0">
      <w:pPr>
        <w:spacing w:after="160"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after="160"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wszystkie informacje podane w powyższych oświadczeniach są aktualne </w:t>
      </w:r>
      <w:r w:rsidRPr="00174DF0">
        <w:rPr>
          <w:rFonts w:eastAsia="Calibri" w:cs="Tahoma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174DF0" w:rsidRPr="00174DF0" w:rsidRDefault="00174DF0" w:rsidP="00174DF0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…………………………………………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174DF0" w:rsidRPr="00174DF0" w:rsidRDefault="00174DF0" w:rsidP="00174DF0">
      <w:pPr>
        <w:spacing w:line="360" w:lineRule="auto"/>
        <w:ind w:left="5664" w:firstLine="708"/>
        <w:jc w:val="both"/>
        <w:rPr>
          <w:rFonts w:eastAsia="Times New Roman" w:cs="Tahoma"/>
          <w:szCs w:val="20"/>
          <w:lang w:eastAsia="pl-PL"/>
        </w:rPr>
      </w:pP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Default="00174DF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E315E0" w:rsidRPr="00174DF0" w:rsidRDefault="00E315E0" w:rsidP="00174DF0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p w:rsidR="00174DF0" w:rsidRPr="00174DF0" w:rsidRDefault="00E315E0" w:rsidP="00174DF0">
      <w:pPr>
        <w:suppressAutoHyphens/>
        <w:spacing w:line="276" w:lineRule="auto"/>
        <w:ind w:firstLine="708"/>
        <w:jc w:val="right"/>
        <w:rPr>
          <w:rFonts w:eastAsia="Times New Roman" w:cs="Tahoma"/>
          <w:b/>
          <w:bCs/>
          <w:sz w:val="18"/>
          <w:szCs w:val="18"/>
          <w:lang w:eastAsia="ar-SA"/>
        </w:rPr>
      </w:pPr>
      <w:r>
        <w:rPr>
          <w:rFonts w:eastAsia="Times New Roman" w:cs="Tahoma"/>
          <w:b/>
          <w:bCs/>
          <w:sz w:val="18"/>
          <w:szCs w:val="18"/>
          <w:lang w:eastAsia="ar-SA"/>
        </w:rPr>
        <w:lastRenderedPageBreak/>
        <w:t>Załącznik nr 3</w:t>
      </w:r>
      <w:r w:rsidR="00174DF0" w:rsidRPr="00174DF0">
        <w:rPr>
          <w:rFonts w:eastAsia="Times New Roman" w:cs="Tahoma"/>
          <w:b/>
          <w:bCs/>
          <w:sz w:val="18"/>
          <w:szCs w:val="18"/>
          <w:lang w:eastAsia="ar-SA"/>
        </w:rPr>
        <w:t xml:space="preserve"> do SIWZ</w:t>
      </w:r>
    </w:p>
    <w:p w:rsidR="00174DF0" w:rsidRPr="00174DF0" w:rsidRDefault="00174DF0" w:rsidP="00174DF0">
      <w:pPr>
        <w:suppressAutoHyphens/>
        <w:spacing w:line="276" w:lineRule="auto"/>
        <w:jc w:val="both"/>
        <w:rPr>
          <w:rFonts w:eastAsia="Times New Roman" w:cs="Tahoma"/>
          <w:sz w:val="18"/>
          <w:szCs w:val="18"/>
          <w:lang w:eastAsia="ar-SA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ahoma"/>
          <w:b/>
          <w:sz w:val="28"/>
          <w:szCs w:val="28"/>
          <w:lang w:eastAsia="pl-PL"/>
        </w:rPr>
      </w:pPr>
      <w:r w:rsidRPr="00174DF0">
        <w:rPr>
          <w:rFonts w:eastAsia="Times New Roman" w:cs="Tahoma"/>
          <w:b/>
          <w:bCs/>
          <w:sz w:val="18"/>
          <w:szCs w:val="18"/>
          <w:lang w:eastAsia="ar-SA"/>
        </w:rPr>
        <w:tab/>
      </w:r>
    </w:p>
    <w:p w:rsidR="00174DF0" w:rsidRPr="00174DF0" w:rsidRDefault="00174DF0" w:rsidP="00174DF0">
      <w:pPr>
        <w:tabs>
          <w:tab w:val="left" w:pos="4095"/>
        </w:tabs>
        <w:suppressAutoHyphens/>
        <w:spacing w:line="276" w:lineRule="auto"/>
        <w:jc w:val="both"/>
        <w:rPr>
          <w:rFonts w:eastAsia="Times New Roman" w:cs="Tahoma"/>
          <w:b/>
          <w:bCs/>
          <w:sz w:val="18"/>
          <w:szCs w:val="18"/>
          <w:lang w:eastAsia="ar-SA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 w:cs="Tahoma"/>
          <w:b/>
          <w:bCs/>
          <w:sz w:val="28"/>
          <w:szCs w:val="28"/>
          <w:lang w:eastAsia="ar-SA"/>
        </w:rPr>
      </w:pPr>
      <w:r w:rsidRPr="00174DF0">
        <w:rPr>
          <w:rFonts w:eastAsia="Times New Roman" w:cs="Tahoma"/>
          <w:b/>
          <w:bCs/>
          <w:sz w:val="28"/>
          <w:szCs w:val="28"/>
          <w:lang w:eastAsia="ar-SA"/>
        </w:rPr>
        <w:t xml:space="preserve">INFORMACJA O PRZYNALEŻNOŚCI 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 w:cs="Tahoma"/>
          <w:b/>
          <w:bCs/>
          <w:sz w:val="28"/>
          <w:szCs w:val="28"/>
          <w:lang w:eastAsia="ar-SA"/>
        </w:rPr>
      </w:pPr>
      <w:r w:rsidRPr="00174DF0">
        <w:rPr>
          <w:rFonts w:eastAsia="Times New Roman" w:cs="Tahoma"/>
          <w:b/>
          <w:bCs/>
          <w:sz w:val="28"/>
          <w:szCs w:val="28"/>
          <w:lang w:eastAsia="ar-SA"/>
        </w:rPr>
        <w:t>DO TEJ SAMEJ GRUPY KAPITAŁOWEJ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bCs/>
          <w:sz w:val="18"/>
          <w:szCs w:val="18"/>
          <w:lang w:eastAsia="ar-SA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bCs/>
          <w:sz w:val="18"/>
          <w:szCs w:val="18"/>
          <w:lang w:eastAsia="ar-SA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bCs/>
          <w:sz w:val="18"/>
          <w:szCs w:val="18"/>
          <w:lang w:eastAsia="ar-SA"/>
        </w:rPr>
      </w:pPr>
    </w:p>
    <w:p w:rsidR="00174DF0" w:rsidRPr="00174DF0" w:rsidRDefault="00174DF0" w:rsidP="00174DF0">
      <w:pPr>
        <w:suppressAutoHyphens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ar-SA"/>
        </w:rPr>
      </w:pPr>
      <w:r w:rsidRPr="00174DF0">
        <w:rPr>
          <w:rFonts w:eastAsia="Times New Roman" w:cs="Tahoma"/>
          <w:bCs/>
          <w:sz w:val="18"/>
          <w:szCs w:val="18"/>
          <w:lang w:eastAsia="ar-SA"/>
        </w:rPr>
        <w:t xml:space="preserve">Ubiegając się o udzielenie zamówienia publicznego </w:t>
      </w:r>
      <w:r w:rsidRPr="00174DF0">
        <w:rPr>
          <w:rFonts w:eastAsia="Times New Roman" w:cs="Tahoma"/>
          <w:sz w:val="18"/>
          <w:szCs w:val="18"/>
          <w:lang w:eastAsia="ar-SA"/>
        </w:rPr>
        <w:t xml:space="preserve">na zadanie pn.: </w:t>
      </w:r>
    </w:p>
    <w:p w:rsidR="00174DF0" w:rsidRPr="00174DF0" w:rsidRDefault="00174DF0" w:rsidP="00174DF0">
      <w:pPr>
        <w:suppressAutoHyphens/>
        <w:spacing w:line="276" w:lineRule="auto"/>
        <w:ind w:left="708"/>
        <w:jc w:val="both"/>
        <w:rPr>
          <w:rFonts w:eastAsia="Calibri" w:cs="Tahoma"/>
          <w:b/>
          <w:bCs/>
          <w:i/>
          <w:spacing w:val="-5"/>
          <w:sz w:val="24"/>
          <w:szCs w:val="24"/>
        </w:rPr>
      </w:pPr>
    </w:p>
    <w:p w:rsidR="00E315E0" w:rsidRPr="00174DF0" w:rsidRDefault="00E315E0" w:rsidP="00E315E0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>
        <w:rPr>
          <w:rFonts w:eastAsia="Times New Roman" w:cs="Tahoma"/>
          <w:b/>
          <w:sz w:val="24"/>
          <w:szCs w:val="24"/>
          <w:lang w:eastAsia="ar-SA"/>
        </w:rPr>
        <w:t>„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Udzielenie kredytu długoterminowego do kwoty 1.600.000,00</w:t>
      </w:r>
      <w:r w:rsidRPr="00174DF0">
        <w:rPr>
          <w:rFonts w:eastAsia="Times New Roman" w:cs="Tahoma"/>
          <w:b/>
          <w:sz w:val="28"/>
          <w:szCs w:val="28"/>
          <w:lang w:eastAsia="ar-SA"/>
        </w:rPr>
        <w:t xml:space="preserve"> 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zł</w:t>
      </w:r>
    </w:p>
    <w:p w:rsidR="00E315E0" w:rsidRPr="00174DF0" w:rsidRDefault="00E315E0" w:rsidP="00E315E0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z przeznaczeniem na finansowanie planowanego deficytu budżetu gminy</w:t>
      </w:r>
    </w:p>
    <w:p w:rsidR="00E315E0" w:rsidRPr="00174DF0" w:rsidRDefault="00E315E0" w:rsidP="00E315E0">
      <w:pPr>
        <w:spacing w:line="360" w:lineRule="auto"/>
        <w:ind w:left="360"/>
        <w:jc w:val="center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Stare Kurowo w 2018 roku</w:t>
      </w:r>
      <w:r>
        <w:rPr>
          <w:rFonts w:eastAsia="Times New Roman" w:cs="Tahoma"/>
          <w:b/>
          <w:sz w:val="24"/>
          <w:szCs w:val="24"/>
          <w:lang w:eastAsia="ar-SA"/>
        </w:rPr>
        <w:t>”</w:t>
      </w:r>
    </w:p>
    <w:p w:rsidR="00174DF0" w:rsidRPr="00174DF0" w:rsidRDefault="00174DF0" w:rsidP="00174DF0">
      <w:pPr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 xml:space="preserve">w związku z art.26 ust.2d ustawy z dnia 29 stycznia 2004r. Prawo zamówień publicznych </w:t>
      </w:r>
      <w:r w:rsidRPr="00174DF0">
        <w:rPr>
          <w:rFonts w:eastAsia="Times New Roman" w:cs="Tahoma"/>
          <w:sz w:val="18"/>
          <w:szCs w:val="18"/>
          <w:lang w:eastAsia="pl-PL"/>
        </w:rPr>
        <w:br/>
      </w:r>
      <w:r w:rsidRPr="00174DF0">
        <w:rPr>
          <w:rFonts w:eastAsia="Times New Roman" w:cs="Tahoma"/>
          <w:szCs w:val="20"/>
          <w:lang w:eastAsia="pl-PL"/>
        </w:rPr>
        <w:t>(Dz. U. z 2017 r., poz. 1579)</w:t>
      </w:r>
      <w:r w:rsidRPr="00174DF0">
        <w:rPr>
          <w:rFonts w:eastAsia="Times New Roman" w:cs="Tahoma"/>
          <w:sz w:val="18"/>
          <w:szCs w:val="18"/>
          <w:lang w:eastAsia="pl-PL"/>
        </w:rPr>
        <w:t xml:space="preserve"> informuję, iż </w:t>
      </w:r>
      <w:r w:rsidRPr="00174DF0">
        <w:rPr>
          <w:rFonts w:eastAsia="Times New Roman" w:cs="Tahoma"/>
          <w:b/>
          <w:sz w:val="18"/>
          <w:szCs w:val="18"/>
          <w:lang w:eastAsia="pl-PL"/>
        </w:rPr>
        <w:t xml:space="preserve">nie należymy/należymy* </w:t>
      </w:r>
      <w:r w:rsidRPr="00174DF0">
        <w:rPr>
          <w:rFonts w:eastAsia="Times New Roman" w:cs="Tahoma"/>
          <w:sz w:val="18"/>
          <w:szCs w:val="18"/>
          <w:lang w:eastAsia="pl-PL"/>
        </w:rPr>
        <w:t xml:space="preserve">do grupy kapitałowej, </w:t>
      </w:r>
      <w:r w:rsidRPr="00174DF0">
        <w:rPr>
          <w:rFonts w:eastAsia="Times New Roman" w:cs="Tahoma"/>
          <w:sz w:val="18"/>
          <w:szCs w:val="18"/>
          <w:lang w:eastAsia="pl-PL"/>
        </w:rPr>
        <w:br/>
        <w:t>o której mowa w ustawie z dnia 16 lutego 2007r. o ochronie konkurencji i konsumentów (Dz. U. Nr 50, poz.331 ze zm.).</w:t>
      </w:r>
      <w:r w:rsidRPr="00174DF0">
        <w:rPr>
          <w:rFonts w:eastAsia="Times New Roman" w:cs="Tahoma"/>
          <w:sz w:val="18"/>
          <w:szCs w:val="18"/>
          <w:lang w:eastAsia="pl-PL"/>
        </w:rPr>
        <w:tab/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 xml:space="preserve">**w związku z art.26 ust.2d ustawy z dnia 29 stycznia 2004r. Prawo zamówień publicznych </w:t>
      </w:r>
      <w:r w:rsidRPr="00174DF0">
        <w:rPr>
          <w:rFonts w:eastAsia="Times New Roman" w:cs="Tahoma"/>
          <w:sz w:val="18"/>
          <w:szCs w:val="18"/>
          <w:lang w:eastAsia="pl-PL"/>
        </w:rPr>
        <w:br/>
      </w:r>
      <w:r w:rsidRPr="00174DF0">
        <w:rPr>
          <w:rFonts w:eastAsia="Times New Roman" w:cs="Tahoma"/>
          <w:sz w:val="18"/>
          <w:szCs w:val="18"/>
          <w:lang w:eastAsia="ar-SA"/>
        </w:rPr>
        <w:t xml:space="preserve">(Dz. U z 2013r. poz. 907 ze zm.) </w:t>
      </w:r>
      <w:r w:rsidRPr="00174DF0">
        <w:rPr>
          <w:rFonts w:eastAsia="Times New Roman" w:cs="Tahoma"/>
          <w:sz w:val="18"/>
          <w:szCs w:val="18"/>
          <w:lang w:eastAsia="pl-PL"/>
        </w:rPr>
        <w:t>przedstawiam(y) listę podmiotów należących do tej samej grupy kapitałowej, o której mowa w ustawie z dnia 16 lutego 2007r. o ochronie konkurencji i konsumentów (Dz. U. Nr 50, poz.331 ze zm.):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suppressAutoHyphens/>
        <w:autoSpaceDE w:val="0"/>
        <w:spacing w:line="276" w:lineRule="auto"/>
        <w:jc w:val="center"/>
        <w:rPr>
          <w:rFonts w:eastAsia="Times New Roman" w:cs="Tahoma"/>
          <w:bCs/>
          <w:i/>
          <w:sz w:val="18"/>
          <w:szCs w:val="18"/>
          <w:lang w:eastAsia="ar-SA"/>
        </w:rPr>
      </w:pPr>
      <w:r w:rsidRPr="00174DF0">
        <w:rPr>
          <w:rFonts w:eastAsia="Times New Roman" w:cs="Tahoma"/>
          <w:bCs/>
          <w:i/>
          <w:sz w:val="18"/>
          <w:szCs w:val="18"/>
          <w:lang w:eastAsia="ar-SA"/>
        </w:rPr>
        <w:t>Składający oświadczenie uprzedzony jest o odpowiedzialności karnej</w:t>
      </w:r>
    </w:p>
    <w:p w:rsidR="00174DF0" w:rsidRPr="00174DF0" w:rsidRDefault="00174DF0" w:rsidP="00174DF0">
      <w:pPr>
        <w:suppressAutoHyphens/>
        <w:autoSpaceDE w:val="0"/>
        <w:spacing w:line="276" w:lineRule="auto"/>
        <w:jc w:val="center"/>
        <w:rPr>
          <w:rFonts w:eastAsia="Times New Roman" w:cs="Tahoma"/>
          <w:bCs/>
          <w:i/>
          <w:sz w:val="18"/>
          <w:szCs w:val="18"/>
          <w:lang w:eastAsia="ar-SA"/>
        </w:rPr>
      </w:pPr>
      <w:r w:rsidRPr="00174DF0">
        <w:rPr>
          <w:rFonts w:eastAsia="Times New Roman" w:cs="Tahoma"/>
          <w:bCs/>
          <w:i/>
          <w:sz w:val="18"/>
          <w:szCs w:val="18"/>
          <w:lang w:eastAsia="ar-SA"/>
        </w:rPr>
        <w:t>wynikającej z art. 297 Kodeksu Karnego.</w:t>
      </w:r>
    </w:p>
    <w:p w:rsidR="00174DF0" w:rsidRPr="00174DF0" w:rsidRDefault="00174DF0" w:rsidP="00174DF0">
      <w:pPr>
        <w:suppressAutoHyphens/>
        <w:autoSpaceDE w:val="0"/>
        <w:spacing w:line="276" w:lineRule="auto"/>
        <w:rPr>
          <w:rFonts w:eastAsia="Times New Roman" w:cs="Tahoma"/>
          <w:b/>
          <w:bCs/>
          <w:sz w:val="18"/>
          <w:szCs w:val="18"/>
          <w:lang w:eastAsia="ar-SA"/>
        </w:rPr>
      </w:pPr>
    </w:p>
    <w:p w:rsidR="00174DF0" w:rsidRPr="00174DF0" w:rsidRDefault="00174DF0" w:rsidP="00174DF0">
      <w:pPr>
        <w:suppressAutoHyphens/>
        <w:spacing w:line="276" w:lineRule="auto"/>
        <w:rPr>
          <w:rFonts w:eastAsia="Times New Roman" w:cs="Tahoma"/>
          <w:sz w:val="18"/>
          <w:szCs w:val="18"/>
          <w:lang w:eastAsia="ar-SA"/>
        </w:rPr>
      </w:pPr>
    </w:p>
    <w:p w:rsidR="00174DF0" w:rsidRPr="00174DF0" w:rsidRDefault="00174DF0" w:rsidP="00174DF0">
      <w:pPr>
        <w:suppressAutoHyphens/>
        <w:spacing w:line="276" w:lineRule="auto"/>
        <w:rPr>
          <w:rFonts w:eastAsia="Times New Roman" w:cs="Tahoma"/>
          <w:sz w:val="18"/>
          <w:szCs w:val="18"/>
          <w:lang w:eastAsia="ar-SA"/>
        </w:rPr>
      </w:pPr>
    </w:p>
    <w:p w:rsidR="00174DF0" w:rsidRPr="00174DF0" w:rsidRDefault="00174DF0" w:rsidP="00174DF0">
      <w:pPr>
        <w:suppressAutoHyphens/>
        <w:spacing w:line="276" w:lineRule="auto"/>
        <w:rPr>
          <w:rFonts w:eastAsia="Times New Roman" w:cs="Tahoma"/>
          <w:sz w:val="18"/>
          <w:szCs w:val="18"/>
          <w:lang w:eastAsia="ar-SA"/>
        </w:rPr>
      </w:pPr>
    </w:p>
    <w:p w:rsidR="00174DF0" w:rsidRPr="00174DF0" w:rsidRDefault="00174DF0" w:rsidP="00174DF0">
      <w:pPr>
        <w:suppressAutoHyphens/>
        <w:spacing w:line="276" w:lineRule="auto"/>
        <w:ind w:left="5664"/>
        <w:rPr>
          <w:rFonts w:eastAsia="Times New Roman" w:cs="Tahoma"/>
          <w:sz w:val="18"/>
          <w:szCs w:val="18"/>
          <w:lang w:eastAsia="ar-SA"/>
        </w:rPr>
      </w:pPr>
      <w:r w:rsidRPr="00174DF0">
        <w:rPr>
          <w:rFonts w:eastAsia="Times New Roman" w:cs="Tahoma"/>
          <w:sz w:val="18"/>
          <w:szCs w:val="18"/>
          <w:lang w:eastAsia="ar-SA"/>
        </w:rPr>
        <w:t xml:space="preserve">  ____________________</w:t>
      </w:r>
    </w:p>
    <w:p w:rsidR="00174DF0" w:rsidRPr="00174DF0" w:rsidRDefault="00174DF0" w:rsidP="00174DF0">
      <w:pPr>
        <w:suppressAutoHyphens/>
        <w:spacing w:line="276" w:lineRule="auto"/>
        <w:ind w:left="4956" w:firstLine="708"/>
        <w:rPr>
          <w:rFonts w:eastAsia="Times New Roman" w:cs="Tahoma"/>
          <w:sz w:val="18"/>
          <w:szCs w:val="18"/>
          <w:lang w:eastAsia="ar-SA"/>
        </w:rPr>
      </w:pPr>
      <w:r w:rsidRPr="00174DF0">
        <w:rPr>
          <w:rFonts w:eastAsia="Times New Roman" w:cs="Tahoma"/>
          <w:sz w:val="18"/>
          <w:szCs w:val="18"/>
          <w:lang w:eastAsia="ar-SA"/>
        </w:rPr>
        <w:t>Data oraz Podpis Wykonawcy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 xml:space="preserve">*niepotrzebne skreślić </w:t>
      </w:r>
    </w:p>
    <w:p w:rsidR="00174DF0" w:rsidRPr="00174DF0" w:rsidRDefault="00174DF0" w:rsidP="00174DF0">
      <w:pPr>
        <w:autoSpaceDE w:val="0"/>
        <w:autoSpaceDN w:val="0"/>
        <w:adjustRightInd w:val="0"/>
        <w:spacing w:line="276" w:lineRule="auto"/>
        <w:rPr>
          <w:rFonts w:eastAsia="Times New Roman" w:cs="Tahoma"/>
          <w:sz w:val="18"/>
          <w:szCs w:val="18"/>
          <w:lang w:eastAsia="pl-PL"/>
        </w:rPr>
        <w:sectPr w:rsidR="00174DF0" w:rsidRPr="00174DF0" w:rsidSect="00174DF0">
          <w:pgSz w:w="11906" w:h="16838"/>
          <w:pgMar w:top="1418" w:right="849" w:bottom="709" w:left="924" w:header="709" w:footer="516" w:gutter="0"/>
          <w:cols w:space="708"/>
          <w:docGrid w:linePitch="360"/>
        </w:sectPr>
      </w:pPr>
      <w:r w:rsidRPr="00174DF0">
        <w:rPr>
          <w:rFonts w:eastAsia="Times New Roman" w:cs="Tahoma"/>
          <w:sz w:val="18"/>
          <w:szCs w:val="18"/>
          <w:lang w:eastAsia="pl-PL"/>
        </w:rPr>
        <w:t>** wypełnić w przypadku prz</w:t>
      </w:r>
      <w:r w:rsidR="003E501E">
        <w:rPr>
          <w:rFonts w:eastAsia="Times New Roman" w:cs="Tahoma"/>
          <w:sz w:val="18"/>
          <w:szCs w:val="18"/>
          <w:lang w:eastAsia="pl-PL"/>
        </w:rPr>
        <w:t>ynależności do grupy kapitałowej</w:t>
      </w:r>
    </w:p>
    <w:p w:rsidR="00174DF0" w:rsidRPr="00174DF0" w:rsidRDefault="00174DF0" w:rsidP="00174DF0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eastAsia="Lucida Sans Unicode" w:cs="Tahoma"/>
          <w:b/>
          <w:bCs/>
          <w:iCs/>
          <w:kern w:val="3"/>
          <w:szCs w:val="20"/>
          <w:lang w:eastAsia="pl-PL"/>
        </w:rPr>
      </w:pPr>
    </w:p>
    <w:sectPr w:rsidR="00174DF0" w:rsidRPr="00174DF0" w:rsidSect="00174DF0">
      <w:headerReference w:type="default" r:id="rId13"/>
      <w:footerReference w:type="default" r:id="rId14"/>
      <w:pgSz w:w="11906" w:h="16838"/>
      <w:pgMar w:top="993" w:right="991" w:bottom="1135" w:left="1080" w:header="56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D" w:rsidRDefault="00B4760D">
      <w:r>
        <w:separator/>
      </w:r>
    </w:p>
  </w:endnote>
  <w:endnote w:type="continuationSeparator" w:id="0">
    <w:p w:rsidR="00B4760D" w:rsidRDefault="00B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0" w:rsidRPr="00FA5880" w:rsidRDefault="00174DF0" w:rsidP="00174DF0">
    <w:pPr>
      <w:pStyle w:val="Stopka"/>
      <w:rPr>
        <w:rFonts w:ascii="Arial" w:hAnsi="Arial" w:cs="Arial"/>
        <w:sz w:val="18"/>
        <w:szCs w:val="18"/>
        <w:lang w:val="pl-PL"/>
      </w:rPr>
    </w:pPr>
  </w:p>
  <w:p w:rsidR="00174DF0" w:rsidRPr="00FA5880" w:rsidRDefault="00174DF0" w:rsidP="00174DF0">
    <w:pPr>
      <w:pStyle w:val="Stopka"/>
      <w:jc w:val="right"/>
      <w:rPr>
        <w:rFonts w:ascii="Arial" w:hAnsi="Arial" w:cs="Arial"/>
        <w:sz w:val="18"/>
        <w:szCs w:val="18"/>
      </w:rPr>
    </w:pPr>
    <w:r w:rsidRPr="00FA5880">
      <w:rPr>
        <w:rFonts w:ascii="Arial" w:hAnsi="Arial" w:cs="Arial"/>
        <w:sz w:val="18"/>
        <w:szCs w:val="18"/>
      </w:rPr>
      <w:t xml:space="preserve">str. </w:t>
    </w:r>
    <w:r w:rsidRPr="00FA5880">
      <w:rPr>
        <w:rFonts w:ascii="Arial" w:hAnsi="Arial" w:cs="Arial"/>
        <w:sz w:val="18"/>
        <w:szCs w:val="18"/>
      </w:rPr>
      <w:fldChar w:fldCharType="begin"/>
    </w:r>
    <w:r w:rsidRPr="00FA5880">
      <w:rPr>
        <w:rFonts w:ascii="Arial" w:hAnsi="Arial" w:cs="Arial"/>
        <w:sz w:val="18"/>
        <w:szCs w:val="18"/>
      </w:rPr>
      <w:instrText xml:space="preserve"> PAGE    \* MERGEFORMAT </w:instrText>
    </w:r>
    <w:r w:rsidRPr="00FA5880">
      <w:rPr>
        <w:rFonts w:ascii="Arial" w:hAnsi="Arial" w:cs="Arial"/>
        <w:sz w:val="18"/>
        <w:szCs w:val="18"/>
      </w:rPr>
      <w:fldChar w:fldCharType="separate"/>
    </w:r>
    <w:r w:rsidR="00376324">
      <w:rPr>
        <w:rFonts w:ascii="Arial" w:hAnsi="Arial" w:cs="Arial"/>
        <w:noProof/>
        <w:sz w:val="18"/>
        <w:szCs w:val="18"/>
      </w:rPr>
      <w:t>18</w:t>
    </w:r>
    <w:r w:rsidRPr="00FA5880">
      <w:rPr>
        <w:rFonts w:ascii="Arial" w:hAnsi="Arial" w:cs="Arial"/>
        <w:sz w:val="18"/>
        <w:szCs w:val="18"/>
      </w:rPr>
      <w:fldChar w:fldCharType="end"/>
    </w:r>
  </w:p>
  <w:p w:rsidR="00174DF0" w:rsidRDefault="00174D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D" w:rsidRDefault="00B4760D">
      <w:r>
        <w:separator/>
      </w:r>
    </w:p>
  </w:footnote>
  <w:footnote w:type="continuationSeparator" w:id="0">
    <w:p w:rsidR="00B4760D" w:rsidRDefault="00B4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0" w:rsidRPr="00646CFA" w:rsidRDefault="00174DF0" w:rsidP="00174DF0">
    <w:pPr>
      <w:pStyle w:val="Nagwek"/>
      <w:tabs>
        <w:tab w:val="center" w:pos="4917"/>
        <w:tab w:val="right" w:pos="9835"/>
      </w:tabs>
      <w:rPr>
        <w:lang w:val="pl-PL"/>
      </w:rPr>
    </w:pPr>
    <w:r>
      <w:rPr>
        <w:lang w:val="pl-PL"/>
      </w:rPr>
      <w:t xml:space="preserve">                                                </w:t>
    </w:r>
    <w:r>
      <w:rPr>
        <w:lang w:val="pl-PL"/>
      </w:rPr>
      <w:tab/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20E1EB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AC0"/>
    <w:multiLevelType w:val="hybridMultilevel"/>
    <w:tmpl w:val="E132D2BC"/>
    <w:lvl w:ilvl="0" w:tplc="062E4CA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64BEE"/>
    <w:multiLevelType w:val="hybridMultilevel"/>
    <w:tmpl w:val="A23201B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B33BE6"/>
    <w:multiLevelType w:val="hybridMultilevel"/>
    <w:tmpl w:val="C5F26C98"/>
    <w:lvl w:ilvl="0" w:tplc="665EB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6677"/>
    <w:multiLevelType w:val="hybridMultilevel"/>
    <w:tmpl w:val="3D80A37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92384"/>
    <w:multiLevelType w:val="hybridMultilevel"/>
    <w:tmpl w:val="82EC26C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34FB4"/>
    <w:multiLevelType w:val="multilevel"/>
    <w:tmpl w:val="09E4DE50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F9F537C"/>
    <w:multiLevelType w:val="hybridMultilevel"/>
    <w:tmpl w:val="F1028536"/>
    <w:lvl w:ilvl="0" w:tplc="04383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366F"/>
    <w:multiLevelType w:val="hybridMultilevel"/>
    <w:tmpl w:val="5344D9D2"/>
    <w:lvl w:ilvl="0" w:tplc="E8604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AD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4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E9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0B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88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3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62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4B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76508"/>
    <w:multiLevelType w:val="multilevel"/>
    <w:tmpl w:val="59DCBEF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32C02EA"/>
    <w:multiLevelType w:val="multilevel"/>
    <w:tmpl w:val="E5C6934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2AE8494D"/>
    <w:multiLevelType w:val="hybridMultilevel"/>
    <w:tmpl w:val="9A08D0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C54C81"/>
    <w:multiLevelType w:val="hybridMultilevel"/>
    <w:tmpl w:val="8FE48AA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7F91"/>
    <w:multiLevelType w:val="singleLevel"/>
    <w:tmpl w:val="415E275A"/>
    <w:styleLink w:val="WW8Num221"/>
    <w:lvl w:ilvl="0">
      <w:start w:val="3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18">
    <w:nsid w:val="4775174E"/>
    <w:multiLevelType w:val="hybridMultilevel"/>
    <w:tmpl w:val="6058A08A"/>
    <w:styleLink w:val="WW8Num121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5F62A7"/>
    <w:multiLevelType w:val="multilevel"/>
    <w:tmpl w:val="2B08423E"/>
    <w:styleLink w:val="WW8Num111"/>
    <w:lvl w:ilvl="0">
      <w:start w:val="10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ahoma" w:eastAsia="Times New Roman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CF7BF2"/>
    <w:multiLevelType w:val="hybridMultilevel"/>
    <w:tmpl w:val="472816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091F"/>
    <w:multiLevelType w:val="hybridMultilevel"/>
    <w:tmpl w:val="18F85B72"/>
    <w:lvl w:ilvl="0" w:tplc="D09A4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ACD2C44"/>
    <w:multiLevelType w:val="multilevel"/>
    <w:tmpl w:val="B61CF55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D4200E9"/>
    <w:multiLevelType w:val="hybridMultilevel"/>
    <w:tmpl w:val="D30A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2075B"/>
    <w:multiLevelType w:val="multilevel"/>
    <w:tmpl w:val="A0CAEB7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6E645085"/>
    <w:multiLevelType w:val="hybridMultilevel"/>
    <w:tmpl w:val="866C5C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F93B39"/>
    <w:multiLevelType w:val="hybridMultilevel"/>
    <w:tmpl w:val="B176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F4C59E4"/>
    <w:multiLevelType w:val="hybridMultilevel"/>
    <w:tmpl w:val="D30A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3"/>
    </w:lvlOverride>
  </w:num>
  <w:num w:numId="2">
    <w:abstractNumId w:val="12"/>
  </w:num>
  <w:num w:numId="3">
    <w:abstractNumId w:val="26"/>
  </w:num>
  <w:num w:numId="4">
    <w:abstractNumId w:val="16"/>
  </w:num>
  <w:num w:numId="5">
    <w:abstractNumId w:val="18"/>
  </w:num>
  <w:num w:numId="6">
    <w:abstractNumId w:val="20"/>
  </w:num>
  <w:num w:numId="7">
    <w:abstractNumId w:val="31"/>
  </w:num>
  <w:num w:numId="8">
    <w:abstractNumId w:val="2"/>
  </w:num>
  <w:num w:numId="9">
    <w:abstractNumId w:val="21"/>
  </w:num>
  <w:num w:numId="10">
    <w:abstractNumId w:val="29"/>
  </w:num>
  <w:num w:numId="11">
    <w:abstractNumId w:val="24"/>
  </w:num>
  <w:num w:numId="12">
    <w:abstractNumId w:val="4"/>
  </w:num>
  <w:num w:numId="13">
    <w:abstractNumId w:val="28"/>
  </w:num>
  <w:num w:numId="14">
    <w:abstractNumId w:val="3"/>
  </w:num>
  <w:num w:numId="15">
    <w:abstractNumId w:val="15"/>
  </w:num>
  <w:num w:numId="16">
    <w:abstractNumId w:val="1"/>
  </w:num>
  <w:num w:numId="17">
    <w:abstractNumId w:val="7"/>
  </w:num>
  <w:num w:numId="18">
    <w:abstractNumId w:val="11"/>
  </w:num>
  <w:num w:numId="19">
    <w:abstractNumId w:val="23"/>
  </w:num>
  <w:num w:numId="20">
    <w:abstractNumId w:val="25"/>
  </w:num>
  <w:num w:numId="21">
    <w:abstractNumId w:val="22"/>
  </w:num>
  <w:num w:numId="22">
    <w:abstractNumId w:val="30"/>
  </w:num>
  <w:num w:numId="23">
    <w:abstractNumId w:val="10"/>
  </w:num>
  <w:num w:numId="24">
    <w:abstractNumId w:val="1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8"/>
  </w:num>
  <w:num w:numId="31">
    <w:abstractNumId w:val="9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F0"/>
    <w:rsid w:val="00043818"/>
    <w:rsid w:val="00174DF0"/>
    <w:rsid w:val="001E0CF0"/>
    <w:rsid w:val="001F4697"/>
    <w:rsid w:val="00376324"/>
    <w:rsid w:val="003B650D"/>
    <w:rsid w:val="003E501E"/>
    <w:rsid w:val="00434807"/>
    <w:rsid w:val="00585E8A"/>
    <w:rsid w:val="007142BA"/>
    <w:rsid w:val="00861015"/>
    <w:rsid w:val="008B52F3"/>
    <w:rsid w:val="008D43AF"/>
    <w:rsid w:val="00B4760D"/>
    <w:rsid w:val="00C256CD"/>
    <w:rsid w:val="00CE709E"/>
    <w:rsid w:val="00CF5375"/>
    <w:rsid w:val="00D90ED2"/>
    <w:rsid w:val="00E315E0"/>
    <w:rsid w:val="00F256F8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qFormat/>
    <w:rsid w:val="00174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D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DF0"/>
    <w:rPr>
      <w:rFonts w:ascii="Arial" w:eastAsia="Times New Roman" w:hAnsi="Arial" w:cs="Arial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74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174DF0"/>
  </w:style>
  <w:style w:type="character" w:styleId="Hipercze">
    <w:name w:val="Hyperlink"/>
    <w:rsid w:val="00174DF0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174DF0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74DF0"/>
    <w:rPr>
      <w:rFonts w:ascii="Verdana" w:eastAsia="Times New Roman" w:hAnsi="Verdana" w:cs="Times New Roman"/>
      <w:szCs w:val="24"/>
      <w:lang w:val="x-none" w:eastAsia="x-none"/>
    </w:rPr>
  </w:style>
  <w:style w:type="paragraph" w:customStyle="1" w:styleId="Tekstpodstawowy1">
    <w:name w:val="Tekst podstawowy1"/>
    <w:basedOn w:val="Normalny"/>
    <w:rsid w:val="00174DF0"/>
    <w:pPr>
      <w:keepLines/>
      <w:spacing w:after="120"/>
      <w:jc w:val="both"/>
    </w:pPr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rsid w:val="00174D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74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rsid w:val="00174DF0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174D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1">
    <w:name w:val="Normalny (Web)11"/>
    <w:basedOn w:val="Normalny"/>
    <w:rsid w:val="00174DF0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74DF0"/>
    <w:pPr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74DF0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4DF0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174DF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Pogrubienie">
    <w:name w:val="Strong"/>
    <w:qFormat/>
    <w:rsid w:val="00174DF0"/>
    <w:rPr>
      <w:b/>
      <w:bCs/>
    </w:rPr>
  </w:style>
  <w:style w:type="paragraph" w:customStyle="1" w:styleId="text-3mezera">
    <w:name w:val="text - 3 mezera"/>
    <w:basedOn w:val="Normalny"/>
    <w:rsid w:val="00174DF0"/>
    <w:pPr>
      <w:spacing w:after="120"/>
      <w:jc w:val="both"/>
      <w:outlineLvl w:val="0"/>
    </w:pPr>
    <w:rPr>
      <w:rFonts w:ascii="Arial" w:eastAsia="Times New Roman" w:hAnsi="Arial" w:cs="Times New Roman"/>
      <w:color w:val="000000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DF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DF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74DF0"/>
    <w:rPr>
      <w:vertAlign w:val="superscript"/>
    </w:rPr>
  </w:style>
  <w:style w:type="character" w:customStyle="1" w:styleId="text2">
    <w:name w:val="text2"/>
    <w:basedOn w:val="Domylnaczcionkaakapitu"/>
    <w:rsid w:val="00174DF0"/>
  </w:style>
  <w:style w:type="character" w:customStyle="1" w:styleId="text21">
    <w:name w:val="text21"/>
    <w:rsid w:val="00174DF0"/>
    <w:rPr>
      <w:rFonts w:ascii="Verdana" w:hAnsi="Verdana" w:hint="default"/>
      <w:color w:val="000000"/>
      <w:sz w:val="17"/>
      <w:szCs w:val="17"/>
    </w:rPr>
  </w:style>
  <w:style w:type="paragraph" w:customStyle="1" w:styleId="Tekstpodstawowy21">
    <w:name w:val="Tekst podstawowy 21"/>
    <w:basedOn w:val="Normalny"/>
    <w:rsid w:val="00174DF0"/>
    <w:pPr>
      <w:overflowPunct w:val="0"/>
      <w:autoSpaceDE w:val="0"/>
      <w:autoSpaceDN w:val="0"/>
      <w:adjustRightInd w:val="0"/>
      <w:ind w:left="36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174DF0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174D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174D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74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4DF0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4D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174DF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74DF0"/>
    <w:rPr>
      <w:b/>
      <w:bCs/>
    </w:rPr>
  </w:style>
  <w:style w:type="numbering" w:customStyle="1" w:styleId="WW8Num22">
    <w:name w:val="WW8Num22"/>
    <w:basedOn w:val="Bezlisty"/>
    <w:rsid w:val="00174DF0"/>
    <w:pPr>
      <w:numPr>
        <w:numId w:val="2"/>
      </w:numPr>
    </w:pPr>
  </w:style>
  <w:style w:type="numbering" w:customStyle="1" w:styleId="WW8Num12">
    <w:name w:val="WW8Num12"/>
    <w:basedOn w:val="Bezlisty"/>
    <w:rsid w:val="00174DF0"/>
    <w:pPr>
      <w:numPr>
        <w:numId w:val="3"/>
      </w:numPr>
    </w:pPr>
  </w:style>
  <w:style w:type="table" w:styleId="Tabela-Siatka">
    <w:name w:val="Table Grid"/>
    <w:basedOn w:val="Standardowy"/>
    <w:uiPriority w:val="59"/>
    <w:rsid w:val="00174DF0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174DF0"/>
  </w:style>
  <w:style w:type="numbering" w:customStyle="1" w:styleId="WW8Num221">
    <w:name w:val="WW8Num221"/>
    <w:basedOn w:val="Bezlisty"/>
    <w:rsid w:val="00174DF0"/>
    <w:pPr>
      <w:numPr>
        <w:numId w:val="32"/>
      </w:numPr>
    </w:pPr>
  </w:style>
  <w:style w:type="numbering" w:customStyle="1" w:styleId="WW8Num38">
    <w:name w:val="WW8Num38"/>
    <w:basedOn w:val="Bezlisty"/>
    <w:rsid w:val="00174DF0"/>
    <w:pPr>
      <w:numPr>
        <w:numId w:val="17"/>
      </w:numPr>
    </w:pPr>
  </w:style>
  <w:style w:type="numbering" w:customStyle="1" w:styleId="WW8Num7">
    <w:name w:val="WW8Num7"/>
    <w:basedOn w:val="Bezlisty"/>
    <w:rsid w:val="00174DF0"/>
    <w:pPr>
      <w:numPr>
        <w:numId w:val="18"/>
      </w:numPr>
    </w:pPr>
  </w:style>
  <w:style w:type="numbering" w:customStyle="1" w:styleId="WW8Num40">
    <w:name w:val="WW8Num40"/>
    <w:basedOn w:val="Bezlisty"/>
    <w:rsid w:val="00174DF0"/>
    <w:pPr>
      <w:numPr>
        <w:numId w:val="19"/>
      </w:numPr>
    </w:pPr>
  </w:style>
  <w:style w:type="numbering" w:customStyle="1" w:styleId="WW8Num11">
    <w:name w:val="WW8Num11"/>
    <w:basedOn w:val="Bezlisty"/>
    <w:rsid w:val="00174DF0"/>
    <w:pPr>
      <w:numPr>
        <w:numId w:val="20"/>
      </w:numPr>
    </w:pPr>
  </w:style>
  <w:style w:type="numbering" w:customStyle="1" w:styleId="WW8Num30">
    <w:name w:val="WW8Num30"/>
    <w:basedOn w:val="Bezlisty"/>
    <w:rsid w:val="00174DF0"/>
    <w:pPr>
      <w:numPr>
        <w:numId w:val="21"/>
      </w:numPr>
    </w:pPr>
  </w:style>
  <w:style w:type="numbering" w:customStyle="1" w:styleId="WW8Num121">
    <w:name w:val="WW8Num121"/>
    <w:basedOn w:val="Bezlisty"/>
    <w:rsid w:val="00174DF0"/>
    <w:pPr>
      <w:numPr>
        <w:numId w:val="5"/>
      </w:numPr>
    </w:pPr>
  </w:style>
  <w:style w:type="numbering" w:customStyle="1" w:styleId="WW8Num9">
    <w:name w:val="WW8Num9"/>
    <w:basedOn w:val="Bezlisty"/>
    <w:rsid w:val="00174DF0"/>
    <w:pPr>
      <w:numPr>
        <w:numId w:val="22"/>
      </w:numPr>
    </w:pPr>
  </w:style>
  <w:style w:type="numbering" w:customStyle="1" w:styleId="WW8Num17">
    <w:name w:val="WW8Num17"/>
    <w:basedOn w:val="Bezlisty"/>
    <w:rsid w:val="00174DF0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DF0"/>
    <w:rPr>
      <w:rFonts w:eastAsia="Times New Roman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F0"/>
    <w:rPr>
      <w:rFonts w:eastAsia="Times New Roman" w:cs="Tahoma"/>
      <w:sz w:val="16"/>
      <w:szCs w:val="16"/>
      <w:lang w:eastAsia="pl-PL"/>
    </w:rPr>
  </w:style>
  <w:style w:type="numbering" w:customStyle="1" w:styleId="WW8Num111">
    <w:name w:val="WW8Num111"/>
    <w:basedOn w:val="Bezlisty"/>
    <w:rsid w:val="00174DF0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qFormat/>
    <w:rsid w:val="00174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D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DF0"/>
    <w:rPr>
      <w:rFonts w:ascii="Arial" w:eastAsia="Times New Roman" w:hAnsi="Arial" w:cs="Arial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74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174DF0"/>
  </w:style>
  <w:style w:type="character" w:styleId="Hipercze">
    <w:name w:val="Hyperlink"/>
    <w:rsid w:val="00174DF0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174DF0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74DF0"/>
    <w:rPr>
      <w:rFonts w:ascii="Verdana" w:eastAsia="Times New Roman" w:hAnsi="Verdana" w:cs="Times New Roman"/>
      <w:szCs w:val="24"/>
      <w:lang w:val="x-none" w:eastAsia="x-none"/>
    </w:rPr>
  </w:style>
  <w:style w:type="paragraph" w:customStyle="1" w:styleId="Tekstpodstawowy1">
    <w:name w:val="Tekst podstawowy1"/>
    <w:basedOn w:val="Normalny"/>
    <w:rsid w:val="00174DF0"/>
    <w:pPr>
      <w:keepLines/>
      <w:spacing w:after="120"/>
      <w:jc w:val="both"/>
    </w:pPr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rsid w:val="00174D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74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rsid w:val="00174DF0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174D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1">
    <w:name w:val="Normalny (Web)11"/>
    <w:basedOn w:val="Normalny"/>
    <w:rsid w:val="00174DF0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74DF0"/>
    <w:pPr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74DF0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4DF0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174DF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Pogrubienie">
    <w:name w:val="Strong"/>
    <w:qFormat/>
    <w:rsid w:val="00174DF0"/>
    <w:rPr>
      <w:b/>
      <w:bCs/>
    </w:rPr>
  </w:style>
  <w:style w:type="paragraph" w:customStyle="1" w:styleId="text-3mezera">
    <w:name w:val="text - 3 mezera"/>
    <w:basedOn w:val="Normalny"/>
    <w:rsid w:val="00174DF0"/>
    <w:pPr>
      <w:spacing w:after="120"/>
      <w:jc w:val="both"/>
      <w:outlineLvl w:val="0"/>
    </w:pPr>
    <w:rPr>
      <w:rFonts w:ascii="Arial" w:eastAsia="Times New Roman" w:hAnsi="Arial" w:cs="Times New Roman"/>
      <w:color w:val="000000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DF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DF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74DF0"/>
    <w:rPr>
      <w:vertAlign w:val="superscript"/>
    </w:rPr>
  </w:style>
  <w:style w:type="character" w:customStyle="1" w:styleId="text2">
    <w:name w:val="text2"/>
    <w:basedOn w:val="Domylnaczcionkaakapitu"/>
    <w:rsid w:val="00174DF0"/>
  </w:style>
  <w:style w:type="character" w:customStyle="1" w:styleId="text21">
    <w:name w:val="text21"/>
    <w:rsid w:val="00174DF0"/>
    <w:rPr>
      <w:rFonts w:ascii="Verdana" w:hAnsi="Verdana" w:hint="default"/>
      <w:color w:val="000000"/>
      <w:sz w:val="17"/>
      <w:szCs w:val="17"/>
    </w:rPr>
  </w:style>
  <w:style w:type="paragraph" w:customStyle="1" w:styleId="Tekstpodstawowy21">
    <w:name w:val="Tekst podstawowy 21"/>
    <w:basedOn w:val="Normalny"/>
    <w:rsid w:val="00174DF0"/>
    <w:pPr>
      <w:overflowPunct w:val="0"/>
      <w:autoSpaceDE w:val="0"/>
      <w:autoSpaceDN w:val="0"/>
      <w:adjustRightInd w:val="0"/>
      <w:ind w:left="36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174DF0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174D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174D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74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4DF0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4D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174DF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74DF0"/>
    <w:rPr>
      <w:b/>
      <w:bCs/>
    </w:rPr>
  </w:style>
  <w:style w:type="numbering" w:customStyle="1" w:styleId="WW8Num22">
    <w:name w:val="WW8Num22"/>
    <w:basedOn w:val="Bezlisty"/>
    <w:rsid w:val="00174DF0"/>
    <w:pPr>
      <w:numPr>
        <w:numId w:val="2"/>
      </w:numPr>
    </w:pPr>
  </w:style>
  <w:style w:type="numbering" w:customStyle="1" w:styleId="WW8Num12">
    <w:name w:val="WW8Num12"/>
    <w:basedOn w:val="Bezlisty"/>
    <w:rsid w:val="00174DF0"/>
    <w:pPr>
      <w:numPr>
        <w:numId w:val="3"/>
      </w:numPr>
    </w:pPr>
  </w:style>
  <w:style w:type="table" w:styleId="Tabela-Siatka">
    <w:name w:val="Table Grid"/>
    <w:basedOn w:val="Standardowy"/>
    <w:uiPriority w:val="59"/>
    <w:rsid w:val="00174DF0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174DF0"/>
  </w:style>
  <w:style w:type="numbering" w:customStyle="1" w:styleId="WW8Num221">
    <w:name w:val="WW8Num221"/>
    <w:basedOn w:val="Bezlisty"/>
    <w:rsid w:val="00174DF0"/>
    <w:pPr>
      <w:numPr>
        <w:numId w:val="32"/>
      </w:numPr>
    </w:pPr>
  </w:style>
  <w:style w:type="numbering" w:customStyle="1" w:styleId="WW8Num38">
    <w:name w:val="WW8Num38"/>
    <w:basedOn w:val="Bezlisty"/>
    <w:rsid w:val="00174DF0"/>
    <w:pPr>
      <w:numPr>
        <w:numId w:val="17"/>
      </w:numPr>
    </w:pPr>
  </w:style>
  <w:style w:type="numbering" w:customStyle="1" w:styleId="WW8Num7">
    <w:name w:val="WW8Num7"/>
    <w:basedOn w:val="Bezlisty"/>
    <w:rsid w:val="00174DF0"/>
    <w:pPr>
      <w:numPr>
        <w:numId w:val="18"/>
      </w:numPr>
    </w:pPr>
  </w:style>
  <w:style w:type="numbering" w:customStyle="1" w:styleId="WW8Num40">
    <w:name w:val="WW8Num40"/>
    <w:basedOn w:val="Bezlisty"/>
    <w:rsid w:val="00174DF0"/>
    <w:pPr>
      <w:numPr>
        <w:numId w:val="19"/>
      </w:numPr>
    </w:pPr>
  </w:style>
  <w:style w:type="numbering" w:customStyle="1" w:styleId="WW8Num11">
    <w:name w:val="WW8Num11"/>
    <w:basedOn w:val="Bezlisty"/>
    <w:rsid w:val="00174DF0"/>
    <w:pPr>
      <w:numPr>
        <w:numId w:val="20"/>
      </w:numPr>
    </w:pPr>
  </w:style>
  <w:style w:type="numbering" w:customStyle="1" w:styleId="WW8Num30">
    <w:name w:val="WW8Num30"/>
    <w:basedOn w:val="Bezlisty"/>
    <w:rsid w:val="00174DF0"/>
    <w:pPr>
      <w:numPr>
        <w:numId w:val="21"/>
      </w:numPr>
    </w:pPr>
  </w:style>
  <w:style w:type="numbering" w:customStyle="1" w:styleId="WW8Num121">
    <w:name w:val="WW8Num121"/>
    <w:basedOn w:val="Bezlisty"/>
    <w:rsid w:val="00174DF0"/>
    <w:pPr>
      <w:numPr>
        <w:numId w:val="5"/>
      </w:numPr>
    </w:pPr>
  </w:style>
  <w:style w:type="numbering" w:customStyle="1" w:styleId="WW8Num9">
    <w:name w:val="WW8Num9"/>
    <w:basedOn w:val="Bezlisty"/>
    <w:rsid w:val="00174DF0"/>
    <w:pPr>
      <w:numPr>
        <w:numId w:val="22"/>
      </w:numPr>
    </w:pPr>
  </w:style>
  <w:style w:type="numbering" w:customStyle="1" w:styleId="WW8Num17">
    <w:name w:val="WW8Num17"/>
    <w:basedOn w:val="Bezlisty"/>
    <w:rsid w:val="00174DF0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DF0"/>
    <w:rPr>
      <w:rFonts w:eastAsia="Times New Roman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F0"/>
    <w:rPr>
      <w:rFonts w:eastAsia="Times New Roman" w:cs="Tahoma"/>
      <w:sz w:val="16"/>
      <w:szCs w:val="16"/>
      <w:lang w:eastAsia="pl-PL"/>
    </w:rPr>
  </w:style>
  <w:style w:type="numbering" w:customStyle="1" w:styleId="WW8Num111">
    <w:name w:val="WW8Num111"/>
    <w:basedOn w:val="Bezlisty"/>
    <w:rsid w:val="00174DF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tur.bieniek@starekurow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arbnik@starekurow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starekurow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18</Pages>
  <Words>4613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5</cp:revision>
  <cp:lastPrinted>2018-07-26T06:26:00Z</cp:lastPrinted>
  <dcterms:created xsi:type="dcterms:W3CDTF">2018-07-25T07:38:00Z</dcterms:created>
  <dcterms:modified xsi:type="dcterms:W3CDTF">2018-07-26T06:31:00Z</dcterms:modified>
</cp:coreProperties>
</file>