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E4" w:rsidRPr="001B6F3C" w:rsidRDefault="001B6F3C">
      <w:pPr>
        <w:pStyle w:val="Tekstpodstawowy"/>
        <w:spacing w:before="80"/>
        <w:ind w:left="0" w:right="154"/>
        <w:jc w:val="right"/>
        <w:rPr>
          <w:rFonts w:ascii="Tahoma" w:hAnsi="Tahoma" w:cs="Tahoma"/>
          <w:b/>
          <w:sz w:val="20"/>
          <w:szCs w:val="20"/>
        </w:rPr>
      </w:pPr>
      <w:r w:rsidRPr="001B6F3C">
        <w:rPr>
          <w:rFonts w:ascii="Tahoma" w:hAnsi="Tahoma" w:cs="Tahoma"/>
          <w:b/>
          <w:sz w:val="20"/>
          <w:szCs w:val="20"/>
        </w:rPr>
        <w:t>Załącznik Nr 4</w:t>
      </w:r>
      <w:r w:rsidR="00FE563A" w:rsidRPr="001B6F3C">
        <w:rPr>
          <w:rFonts w:ascii="Tahoma" w:hAnsi="Tahoma" w:cs="Tahoma"/>
          <w:b/>
          <w:sz w:val="20"/>
          <w:szCs w:val="20"/>
        </w:rPr>
        <w:t xml:space="preserve"> do SIWZ</w:t>
      </w:r>
    </w:p>
    <w:p w:rsidR="00F501E4" w:rsidRPr="001B6F3C" w:rsidRDefault="00F501E4">
      <w:pPr>
        <w:pStyle w:val="Tekstpodstawowy"/>
        <w:spacing w:before="5"/>
        <w:ind w:left="0"/>
        <w:rPr>
          <w:rFonts w:ascii="Tahoma" w:hAnsi="Tahoma" w:cs="Tahoma"/>
          <w:b/>
          <w:sz w:val="20"/>
          <w:szCs w:val="20"/>
        </w:rPr>
      </w:pPr>
    </w:p>
    <w:p w:rsidR="00F501E4" w:rsidRPr="001B6F3C" w:rsidRDefault="001B6F3C" w:rsidP="001B6F3C">
      <w:pPr>
        <w:spacing w:before="90" w:line="274" w:lineRule="exact"/>
        <w:jc w:val="center"/>
        <w:rPr>
          <w:rFonts w:ascii="Tahoma" w:hAnsi="Tahoma" w:cs="Tahoma"/>
          <w:b/>
          <w:sz w:val="20"/>
          <w:szCs w:val="20"/>
        </w:rPr>
      </w:pPr>
      <w:r w:rsidRPr="001B6F3C">
        <w:rPr>
          <w:rFonts w:ascii="Tahoma" w:hAnsi="Tahoma" w:cs="Tahoma"/>
          <w:b/>
          <w:sz w:val="20"/>
          <w:szCs w:val="20"/>
        </w:rPr>
        <w:t>WZÓR UMOWY</w:t>
      </w:r>
    </w:p>
    <w:p w:rsidR="00F501E4" w:rsidRPr="001B6F3C" w:rsidRDefault="00FE563A" w:rsidP="001B6F3C">
      <w:pPr>
        <w:pStyle w:val="Tekstpodstawowy"/>
        <w:spacing w:line="274" w:lineRule="exact"/>
        <w:ind w:left="0" w:right="-8"/>
        <w:jc w:val="center"/>
        <w:rPr>
          <w:rFonts w:ascii="Tahoma" w:hAnsi="Tahoma" w:cs="Tahoma"/>
          <w:sz w:val="20"/>
          <w:szCs w:val="20"/>
        </w:rPr>
      </w:pPr>
      <w:r w:rsidRPr="001B6F3C">
        <w:rPr>
          <w:rFonts w:ascii="Tahoma" w:hAnsi="Tahoma" w:cs="Tahoma"/>
          <w:sz w:val="20"/>
          <w:szCs w:val="20"/>
        </w:rPr>
        <w:t>(projekt umowy)</w:t>
      </w:r>
    </w:p>
    <w:p w:rsidR="00F501E4" w:rsidRPr="001B6F3C" w:rsidRDefault="00F501E4">
      <w:pPr>
        <w:pStyle w:val="Tekstpodstawowy"/>
        <w:spacing w:before="3"/>
        <w:ind w:left="0"/>
        <w:rPr>
          <w:rFonts w:ascii="Tahoma" w:hAnsi="Tahoma" w:cs="Tahoma"/>
          <w:sz w:val="20"/>
          <w:szCs w:val="20"/>
        </w:rPr>
      </w:pPr>
    </w:p>
    <w:p w:rsidR="001B6F3C" w:rsidRPr="001B6F3C" w:rsidRDefault="001B6F3C" w:rsidP="001B6F3C">
      <w:pPr>
        <w:adjustRightInd w:val="0"/>
        <w:spacing w:line="360" w:lineRule="auto"/>
        <w:ind w:left="284"/>
        <w:jc w:val="both"/>
        <w:rPr>
          <w:rFonts w:ascii="Tahoma" w:eastAsia="Calibri" w:hAnsi="Tahoma" w:cs="Tahoma"/>
          <w:bCs/>
          <w:color w:val="000000"/>
          <w:sz w:val="20"/>
          <w:szCs w:val="20"/>
          <w:lang w:eastAsia="en-US"/>
        </w:rPr>
      </w:pPr>
      <w:r w:rsidRPr="001B6F3C">
        <w:rPr>
          <w:rFonts w:ascii="Tahoma" w:eastAsia="Calibri" w:hAnsi="Tahoma" w:cs="Tahoma"/>
          <w:bCs/>
          <w:iCs/>
          <w:color w:val="000000"/>
          <w:sz w:val="20"/>
          <w:szCs w:val="20"/>
          <w:lang w:eastAsia="en-US"/>
        </w:rPr>
        <w:t xml:space="preserve">Zawarta w dniu </w:t>
      </w:r>
      <w:r w:rsidRPr="001B6F3C">
        <w:rPr>
          <w:rFonts w:ascii="Tahoma" w:eastAsia="Calibri" w:hAnsi="Tahoma" w:cs="Tahoma"/>
          <w:bCs/>
          <w:iCs/>
          <w:sz w:val="20"/>
          <w:szCs w:val="20"/>
          <w:lang w:eastAsia="en-US"/>
        </w:rPr>
        <w:t>………………. r.</w:t>
      </w:r>
      <w:r w:rsidRPr="001B6F3C">
        <w:rPr>
          <w:rFonts w:ascii="Tahoma" w:eastAsia="Calibri" w:hAnsi="Tahoma" w:cs="Tahoma"/>
          <w:bCs/>
          <w:iCs/>
          <w:color w:val="000000"/>
          <w:sz w:val="20"/>
          <w:szCs w:val="20"/>
          <w:lang w:eastAsia="en-US"/>
        </w:rPr>
        <w:t xml:space="preserve">  pomiędzy </w:t>
      </w:r>
      <w:r w:rsidRPr="001B6F3C">
        <w:rPr>
          <w:rFonts w:ascii="Tahoma" w:eastAsia="Calibri" w:hAnsi="Tahoma" w:cs="Tahoma"/>
          <w:b/>
          <w:bCs/>
          <w:color w:val="000000"/>
          <w:sz w:val="20"/>
          <w:szCs w:val="20"/>
          <w:lang w:eastAsia="en-US"/>
        </w:rPr>
        <w:t xml:space="preserve">Gminą Stare Kurowo, ul. Daszyńskiego 1, 66-540 Stare Kurowo, NIP: 599-00-18-911, REGON: 210966786 </w:t>
      </w:r>
      <w:r w:rsidRPr="001B6F3C">
        <w:rPr>
          <w:rFonts w:ascii="Tahoma" w:eastAsia="Calibri" w:hAnsi="Tahoma" w:cs="Tahoma"/>
          <w:bCs/>
          <w:iCs/>
          <w:color w:val="000000"/>
          <w:sz w:val="20"/>
          <w:szCs w:val="20"/>
          <w:lang w:eastAsia="en-US"/>
        </w:rPr>
        <w:t xml:space="preserve">- zwaną dalej w treści umowy </w:t>
      </w:r>
      <w:r w:rsidRPr="001B6F3C">
        <w:rPr>
          <w:rFonts w:ascii="Tahoma" w:eastAsia="Calibri" w:hAnsi="Tahoma" w:cs="Tahoma"/>
          <w:b/>
          <w:bCs/>
          <w:iCs/>
          <w:color w:val="000000"/>
          <w:sz w:val="20"/>
          <w:szCs w:val="20"/>
          <w:lang w:eastAsia="en-US"/>
        </w:rPr>
        <w:t xml:space="preserve">Zamawiającym </w:t>
      </w:r>
      <w:r w:rsidR="000B376C">
        <w:rPr>
          <w:rFonts w:ascii="Tahoma" w:eastAsia="Calibri" w:hAnsi="Tahoma" w:cs="Tahoma"/>
          <w:bCs/>
          <w:iCs/>
          <w:color w:val="000000"/>
          <w:sz w:val="20"/>
          <w:szCs w:val="20"/>
          <w:lang w:eastAsia="en-US"/>
        </w:rPr>
        <w:t>reprezentowanym przez</w:t>
      </w:r>
      <w:r w:rsidRPr="001B6F3C">
        <w:rPr>
          <w:rFonts w:ascii="Tahoma" w:eastAsia="Calibri" w:hAnsi="Tahoma" w:cs="Tahoma"/>
          <w:bCs/>
          <w:iCs/>
          <w:color w:val="000000"/>
          <w:sz w:val="20"/>
          <w:szCs w:val="20"/>
          <w:lang w:eastAsia="en-US"/>
        </w:rPr>
        <w:t>:</w:t>
      </w:r>
    </w:p>
    <w:p w:rsidR="001B6F3C" w:rsidRPr="001B6F3C" w:rsidRDefault="001B6F3C" w:rsidP="001B6F3C">
      <w:pPr>
        <w:adjustRightInd w:val="0"/>
        <w:spacing w:line="360" w:lineRule="auto"/>
        <w:ind w:left="284"/>
        <w:jc w:val="both"/>
        <w:rPr>
          <w:rFonts w:ascii="Tahoma" w:eastAsia="Calibri" w:hAnsi="Tahoma" w:cs="Tahoma"/>
          <w:bCs/>
          <w:color w:val="000000"/>
          <w:sz w:val="20"/>
          <w:szCs w:val="20"/>
          <w:lang w:eastAsia="en-US"/>
        </w:rPr>
      </w:pPr>
      <w:r w:rsidRPr="001B6F3C">
        <w:rPr>
          <w:rFonts w:ascii="Tahoma" w:eastAsia="Calibri" w:hAnsi="Tahoma" w:cs="Tahoma"/>
          <w:bCs/>
          <w:color w:val="000000"/>
          <w:sz w:val="20"/>
          <w:szCs w:val="20"/>
          <w:lang w:eastAsia="en-US"/>
        </w:rPr>
        <w:t>Magdalenę Szydełko – Wójta Gminy Stare Kurowo</w:t>
      </w:r>
    </w:p>
    <w:p w:rsidR="001B6F3C" w:rsidRPr="000B376C" w:rsidRDefault="001B6F3C" w:rsidP="000B376C">
      <w:pPr>
        <w:adjustRightInd w:val="0"/>
        <w:spacing w:line="360" w:lineRule="auto"/>
        <w:ind w:left="284"/>
        <w:jc w:val="both"/>
        <w:rPr>
          <w:rFonts w:ascii="Tahoma" w:eastAsia="Calibri" w:hAnsi="Tahoma" w:cs="Tahoma"/>
          <w:bCs/>
          <w:color w:val="000000"/>
          <w:sz w:val="20"/>
          <w:szCs w:val="20"/>
          <w:lang w:eastAsia="en-US"/>
        </w:rPr>
      </w:pPr>
      <w:r w:rsidRPr="001B6F3C">
        <w:rPr>
          <w:rFonts w:ascii="Tahoma" w:eastAsia="Calibri" w:hAnsi="Tahoma" w:cs="Tahoma"/>
          <w:bCs/>
          <w:color w:val="000000"/>
          <w:sz w:val="20"/>
          <w:szCs w:val="20"/>
          <w:lang w:eastAsia="en-US"/>
        </w:rPr>
        <w:t>przy kontrasygnacie Agnieszki Szymury – Skarbnika Gminy</w:t>
      </w:r>
    </w:p>
    <w:p w:rsidR="001B6F3C" w:rsidRPr="001B6F3C" w:rsidRDefault="001B6F3C" w:rsidP="001B6F3C">
      <w:pPr>
        <w:suppressAutoHyphens/>
        <w:autoSpaceDE/>
        <w:autoSpaceDN/>
        <w:spacing w:line="360" w:lineRule="auto"/>
        <w:ind w:left="284" w:right="-567"/>
        <w:jc w:val="both"/>
        <w:rPr>
          <w:rFonts w:ascii="Tahoma" w:hAnsi="Tahoma" w:cs="Tahoma"/>
          <w:sz w:val="20"/>
          <w:szCs w:val="20"/>
          <w:lang w:eastAsia="ar-SA"/>
        </w:rPr>
      </w:pPr>
      <w:r w:rsidRPr="001B6F3C">
        <w:rPr>
          <w:rFonts w:ascii="Tahoma" w:hAnsi="Tahoma" w:cs="Tahoma"/>
          <w:sz w:val="20"/>
          <w:szCs w:val="20"/>
          <w:lang w:eastAsia="ar-SA"/>
        </w:rPr>
        <w:t>a</w:t>
      </w:r>
    </w:p>
    <w:p w:rsidR="001B6F3C" w:rsidRPr="001B6F3C" w:rsidRDefault="001B6F3C" w:rsidP="001B6F3C">
      <w:pPr>
        <w:suppressAutoHyphens/>
        <w:overflowPunct w:val="0"/>
        <w:adjustRightInd w:val="0"/>
        <w:spacing w:line="360" w:lineRule="auto"/>
        <w:ind w:left="284" w:right="-3"/>
        <w:jc w:val="both"/>
        <w:textAlignment w:val="baseline"/>
        <w:rPr>
          <w:rFonts w:ascii="Tahoma" w:hAnsi="Tahoma" w:cs="Tahoma"/>
          <w:sz w:val="20"/>
          <w:szCs w:val="20"/>
          <w:lang w:eastAsia="ar-SA"/>
        </w:rPr>
      </w:pPr>
      <w:r w:rsidRPr="001B6F3C">
        <w:rPr>
          <w:rFonts w:ascii="Tahoma" w:hAnsi="Tahoma" w:cs="Tahoma"/>
          <w:sz w:val="20"/>
          <w:szCs w:val="20"/>
          <w:lang w:eastAsia="ar-SA"/>
        </w:rPr>
        <w:t>...........................................................................................................................................</w:t>
      </w:r>
    </w:p>
    <w:p w:rsidR="001B6F3C" w:rsidRPr="001B6F3C" w:rsidRDefault="001B6F3C" w:rsidP="001B6F3C">
      <w:pPr>
        <w:suppressAutoHyphens/>
        <w:spacing w:line="360" w:lineRule="auto"/>
        <w:ind w:left="284" w:right="-3"/>
        <w:jc w:val="both"/>
        <w:rPr>
          <w:rFonts w:ascii="Tahoma" w:hAnsi="Tahoma" w:cs="Tahoma"/>
          <w:sz w:val="20"/>
          <w:szCs w:val="20"/>
          <w:lang w:eastAsia="ar-SA"/>
        </w:rPr>
      </w:pPr>
      <w:r w:rsidRPr="001B6F3C">
        <w:rPr>
          <w:rFonts w:ascii="Tahoma" w:hAnsi="Tahoma" w:cs="Tahoma"/>
          <w:sz w:val="20"/>
          <w:szCs w:val="20"/>
          <w:lang w:eastAsia="ar-SA"/>
        </w:rPr>
        <w:t>Nr NIP …………………………… REGON ………………………………..................</w:t>
      </w:r>
    </w:p>
    <w:p w:rsidR="001B6F3C" w:rsidRPr="001B6F3C" w:rsidRDefault="000B376C" w:rsidP="001B6F3C">
      <w:pPr>
        <w:suppressAutoHyphens/>
        <w:spacing w:line="360" w:lineRule="auto"/>
        <w:ind w:left="284" w:right="-567"/>
        <w:jc w:val="both"/>
        <w:rPr>
          <w:rFonts w:ascii="Tahoma" w:hAnsi="Tahoma" w:cs="Tahoma"/>
          <w:sz w:val="20"/>
          <w:szCs w:val="20"/>
          <w:lang w:eastAsia="ar-SA"/>
        </w:rPr>
      </w:pPr>
      <w:r>
        <w:rPr>
          <w:rFonts w:ascii="Tahoma" w:hAnsi="Tahoma" w:cs="Tahoma"/>
          <w:sz w:val="20"/>
          <w:szCs w:val="20"/>
          <w:lang w:eastAsia="ar-SA"/>
        </w:rPr>
        <w:t>zwanym dalej</w:t>
      </w:r>
      <w:r w:rsidRPr="000B376C">
        <w:rPr>
          <w:rFonts w:ascii="Tahoma" w:eastAsia="Calibri" w:hAnsi="Tahoma" w:cs="Tahoma"/>
          <w:bCs/>
          <w:iCs/>
          <w:color w:val="000000"/>
          <w:sz w:val="20"/>
          <w:szCs w:val="20"/>
          <w:lang w:eastAsia="en-US"/>
        </w:rPr>
        <w:t xml:space="preserve"> </w:t>
      </w:r>
      <w:r w:rsidRPr="001B6F3C">
        <w:rPr>
          <w:rFonts w:ascii="Tahoma" w:eastAsia="Calibri" w:hAnsi="Tahoma" w:cs="Tahoma"/>
          <w:bCs/>
          <w:iCs/>
          <w:color w:val="000000"/>
          <w:sz w:val="20"/>
          <w:szCs w:val="20"/>
          <w:lang w:eastAsia="en-US"/>
        </w:rPr>
        <w:t>w treści umowy</w:t>
      </w:r>
      <w:r>
        <w:rPr>
          <w:rFonts w:ascii="Tahoma" w:hAnsi="Tahoma" w:cs="Tahoma"/>
          <w:sz w:val="20"/>
          <w:szCs w:val="20"/>
          <w:lang w:eastAsia="ar-SA"/>
        </w:rPr>
        <w:t xml:space="preserve"> </w:t>
      </w:r>
      <w:r w:rsidRPr="000B376C">
        <w:rPr>
          <w:rFonts w:ascii="Tahoma" w:hAnsi="Tahoma" w:cs="Tahoma"/>
          <w:b/>
          <w:sz w:val="20"/>
          <w:szCs w:val="20"/>
          <w:lang w:eastAsia="ar-SA"/>
        </w:rPr>
        <w:t>Wykonawcą</w:t>
      </w:r>
      <w:r>
        <w:rPr>
          <w:rFonts w:ascii="Tahoma" w:hAnsi="Tahoma" w:cs="Tahoma"/>
          <w:sz w:val="20"/>
          <w:szCs w:val="20"/>
          <w:lang w:eastAsia="ar-SA"/>
        </w:rPr>
        <w:t xml:space="preserve"> </w:t>
      </w:r>
      <w:r w:rsidR="001B6F3C" w:rsidRPr="001B6F3C">
        <w:rPr>
          <w:rFonts w:ascii="Tahoma" w:hAnsi="Tahoma" w:cs="Tahoma"/>
          <w:sz w:val="20"/>
          <w:szCs w:val="20"/>
          <w:lang w:eastAsia="ar-SA"/>
        </w:rPr>
        <w:t>reprezentowanym przez:</w:t>
      </w:r>
    </w:p>
    <w:p w:rsidR="001B6F3C" w:rsidRPr="001B6F3C" w:rsidRDefault="001B6F3C" w:rsidP="001B6F3C">
      <w:pPr>
        <w:overflowPunct w:val="0"/>
        <w:adjustRightInd w:val="0"/>
        <w:spacing w:line="360" w:lineRule="auto"/>
        <w:ind w:left="284" w:right="-3"/>
        <w:jc w:val="both"/>
        <w:textAlignment w:val="baseline"/>
        <w:rPr>
          <w:rFonts w:ascii="Tahoma" w:hAnsi="Tahoma" w:cs="Tahoma"/>
          <w:sz w:val="20"/>
          <w:szCs w:val="20"/>
          <w:lang w:eastAsia="ar-SA"/>
        </w:rPr>
      </w:pPr>
      <w:r w:rsidRPr="001B6F3C">
        <w:rPr>
          <w:rFonts w:ascii="Tahoma" w:hAnsi="Tahoma" w:cs="Tahoma"/>
          <w:sz w:val="20"/>
          <w:szCs w:val="20"/>
          <w:lang w:eastAsia="ar-SA"/>
        </w:rPr>
        <w:t>...............................................................................................................................................</w:t>
      </w:r>
    </w:p>
    <w:p w:rsidR="00F501E4" w:rsidRPr="001B6F3C" w:rsidRDefault="00F501E4">
      <w:pPr>
        <w:pStyle w:val="Tekstpodstawowy"/>
        <w:ind w:left="0"/>
        <w:rPr>
          <w:rFonts w:ascii="Tahoma" w:hAnsi="Tahoma" w:cs="Tahoma"/>
          <w:b/>
          <w:sz w:val="20"/>
          <w:szCs w:val="20"/>
        </w:rPr>
      </w:pPr>
    </w:p>
    <w:p w:rsidR="00F501E4" w:rsidRPr="001B6F3C" w:rsidRDefault="00FE563A" w:rsidP="001B6F3C">
      <w:pPr>
        <w:pStyle w:val="Tekstpodstawowy"/>
        <w:spacing w:line="276" w:lineRule="auto"/>
        <w:ind w:left="256" w:right="153"/>
        <w:jc w:val="both"/>
        <w:rPr>
          <w:rFonts w:ascii="Tahoma" w:hAnsi="Tahoma" w:cs="Tahoma"/>
          <w:sz w:val="20"/>
          <w:szCs w:val="20"/>
        </w:rPr>
      </w:pPr>
      <w:r w:rsidRPr="001B6F3C">
        <w:rPr>
          <w:rFonts w:ascii="Tahoma" w:hAnsi="Tahoma" w:cs="Tahoma"/>
          <w:sz w:val="20"/>
          <w:szCs w:val="20"/>
        </w:rPr>
        <w:t xml:space="preserve">w wyniku  przeprowadzonego  postępowania o  zamówienie publiczne na podstawie ustawy  </w:t>
      </w:r>
      <w:r w:rsidR="001004AA">
        <w:rPr>
          <w:rFonts w:ascii="Tahoma" w:hAnsi="Tahoma" w:cs="Tahoma"/>
          <w:sz w:val="20"/>
          <w:szCs w:val="20"/>
        </w:rPr>
        <w:t xml:space="preserve">                     </w:t>
      </w:r>
      <w:r w:rsidRPr="001B6F3C">
        <w:rPr>
          <w:rFonts w:ascii="Tahoma" w:hAnsi="Tahoma" w:cs="Tahoma"/>
          <w:sz w:val="20"/>
          <w:szCs w:val="20"/>
        </w:rPr>
        <w:t xml:space="preserve"> z dnia 29 stycznia 2004 r. Prawo za</w:t>
      </w:r>
      <w:r w:rsidR="00885C36">
        <w:rPr>
          <w:rFonts w:ascii="Tahoma" w:hAnsi="Tahoma" w:cs="Tahoma"/>
          <w:sz w:val="20"/>
          <w:szCs w:val="20"/>
        </w:rPr>
        <w:t>mówień publicznych (Dz.U. z 2019</w:t>
      </w:r>
      <w:r w:rsidRPr="001B6F3C">
        <w:rPr>
          <w:rFonts w:ascii="Tahoma" w:hAnsi="Tahoma" w:cs="Tahoma"/>
          <w:sz w:val="20"/>
          <w:szCs w:val="20"/>
        </w:rPr>
        <w:t xml:space="preserve"> r. p</w:t>
      </w:r>
      <w:r w:rsidR="00885C36">
        <w:rPr>
          <w:rFonts w:ascii="Tahoma" w:hAnsi="Tahoma" w:cs="Tahoma"/>
          <w:sz w:val="20"/>
          <w:szCs w:val="20"/>
        </w:rPr>
        <w:t>oz. 1843</w:t>
      </w:r>
      <w:r w:rsidR="001B6F3C" w:rsidRPr="001B6F3C">
        <w:rPr>
          <w:rFonts w:ascii="Tahoma" w:hAnsi="Tahoma" w:cs="Tahoma"/>
          <w:sz w:val="20"/>
          <w:szCs w:val="20"/>
        </w:rPr>
        <w:t xml:space="preserve"> ze z</w:t>
      </w:r>
      <w:r w:rsidR="00885C36">
        <w:rPr>
          <w:rFonts w:ascii="Tahoma" w:hAnsi="Tahoma" w:cs="Tahoma"/>
          <w:sz w:val="20"/>
          <w:szCs w:val="20"/>
        </w:rPr>
        <w:t>m.) znak sprawy: RI.271.2.2020</w:t>
      </w:r>
      <w:r w:rsidR="00C94F19">
        <w:rPr>
          <w:rFonts w:ascii="Tahoma" w:hAnsi="Tahoma" w:cs="Tahoma"/>
          <w:sz w:val="20"/>
          <w:szCs w:val="20"/>
        </w:rPr>
        <w:t>.</w:t>
      </w:r>
      <w:r w:rsidR="001B6F3C" w:rsidRPr="001B6F3C">
        <w:rPr>
          <w:rFonts w:ascii="Tahoma" w:hAnsi="Tahoma" w:cs="Tahoma"/>
          <w:sz w:val="20"/>
          <w:szCs w:val="20"/>
        </w:rPr>
        <w:t xml:space="preserve">ŁWęg </w:t>
      </w:r>
      <w:r w:rsidRPr="001B6F3C">
        <w:rPr>
          <w:rFonts w:ascii="Tahoma" w:hAnsi="Tahoma" w:cs="Tahoma"/>
          <w:sz w:val="20"/>
          <w:szCs w:val="20"/>
        </w:rPr>
        <w:t>o następującej treści:</w:t>
      </w:r>
    </w:p>
    <w:p w:rsidR="00F501E4" w:rsidRDefault="00F501E4">
      <w:pPr>
        <w:pStyle w:val="Tekstpodstawowy"/>
        <w:ind w:left="0"/>
        <w:rPr>
          <w:sz w:val="26"/>
        </w:rPr>
      </w:pPr>
    </w:p>
    <w:p w:rsidR="00F501E4" w:rsidRPr="001B6F3C" w:rsidRDefault="00F501E4">
      <w:pPr>
        <w:pStyle w:val="Tekstpodstawowy"/>
        <w:spacing w:before="1"/>
        <w:ind w:left="0"/>
        <w:rPr>
          <w:rFonts w:ascii="Tahoma" w:hAnsi="Tahoma" w:cs="Tahoma"/>
          <w:sz w:val="20"/>
          <w:szCs w:val="20"/>
        </w:rPr>
      </w:pPr>
    </w:p>
    <w:p w:rsidR="00F501E4" w:rsidRPr="001B6F3C" w:rsidRDefault="00FE563A">
      <w:pPr>
        <w:pStyle w:val="Tekstpodstawowy"/>
        <w:ind w:left="3480" w:right="3381"/>
        <w:jc w:val="center"/>
        <w:rPr>
          <w:rFonts w:ascii="Tahoma" w:hAnsi="Tahoma" w:cs="Tahoma"/>
          <w:sz w:val="20"/>
          <w:szCs w:val="20"/>
        </w:rPr>
      </w:pPr>
      <w:r w:rsidRPr="001B6F3C">
        <w:rPr>
          <w:rFonts w:ascii="Tahoma" w:hAnsi="Tahoma" w:cs="Tahoma"/>
          <w:sz w:val="20"/>
          <w:szCs w:val="20"/>
        </w:rPr>
        <w:t>§1</w:t>
      </w:r>
    </w:p>
    <w:p w:rsidR="00F501E4" w:rsidRPr="001B6F3C" w:rsidRDefault="00FE563A">
      <w:pPr>
        <w:pStyle w:val="Nagwek1"/>
        <w:ind w:right="3382"/>
        <w:rPr>
          <w:rFonts w:ascii="Tahoma" w:hAnsi="Tahoma" w:cs="Tahoma"/>
          <w:sz w:val="20"/>
          <w:szCs w:val="20"/>
        </w:rPr>
      </w:pPr>
      <w:r w:rsidRPr="001B6F3C">
        <w:rPr>
          <w:rFonts w:ascii="Tahoma" w:hAnsi="Tahoma" w:cs="Tahoma"/>
          <w:sz w:val="20"/>
          <w:szCs w:val="20"/>
        </w:rPr>
        <w:t>Przedmiot umowy</w:t>
      </w:r>
    </w:p>
    <w:p w:rsidR="00F501E4" w:rsidRPr="001B6F3C" w:rsidRDefault="00F501E4" w:rsidP="00885C36">
      <w:pPr>
        <w:pStyle w:val="Tekstpodstawowy"/>
        <w:spacing w:line="276" w:lineRule="auto"/>
        <w:ind w:left="0"/>
        <w:rPr>
          <w:rFonts w:ascii="Tahoma" w:hAnsi="Tahoma" w:cs="Tahoma"/>
          <w:b/>
          <w:sz w:val="20"/>
          <w:szCs w:val="20"/>
        </w:rPr>
      </w:pPr>
    </w:p>
    <w:p w:rsidR="00885C36" w:rsidRPr="00885C36" w:rsidRDefault="00FE563A" w:rsidP="00885C36">
      <w:pPr>
        <w:pStyle w:val="Akapitzlist"/>
        <w:numPr>
          <w:ilvl w:val="0"/>
          <w:numId w:val="25"/>
        </w:numPr>
        <w:tabs>
          <w:tab w:val="left" w:pos="554"/>
        </w:tabs>
        <w:spacing w:line="276" w:lineRule="auto"/>
        <w:ind w:left="567" w:right="152" w:hanging="311"/>
        <w:rPr>
          <w:rFonts w:ascii="Tahoma" w:hAnsi="Tahoma" w:cs="Tahoma"/>
          <w:b/>
          <w:i/>
          <w:sz w:val="20"/>
          <w:szCs w:val="20"/>
        </w:rPr>
      </w:pPr>
      <w:r w:rsidRPr="001B6F3C">
        <w:rPr>
          <w:rFonts w:ascii="Tahoma" w:hAnsi="Tahoma" w:cs="Tahoma"/>
          <w:sz w:val="20"/>
          <w:szCs w:val="20"/>
        </w:rPr>
        <w:t>Zamawiający zleca, a Wykonawca zobowiązuje się do wykonania ro</w:t>
      </w:r>
      <w:r w:rsidR="001B6F3C" w:rsidRPr="001B6F3C">
        <w:rPr>
          <w:rFonts w:ascii="Tahoma" w:hAnsi="Tahoma" w:cs="Tahoma"/>
          <w:sz w:val="20"/>
          <w:szCs w:val="20"/>
        </w:rPr>
        <w:t xml:space="preserve">bót budowlanych polegających na </w:t>
      </w:r>
      <w:r w:rsidR="001B6F3C" w:rsidRPr="00AC1BF9">
        <w:rPr>
          <w:rFonts w:ascii="Tahoma" w:hAnsi="Tahoma" w:cs="Tahoma"/>
          <w:b/>
          <w:i/>
          <w:sz w:val="18"/>
          <w:szCs w:val="20"/>
        </w:rPr>
        <w:t>„</w:t>
      </w:r>
      <w:r w:rsidR="00885C36">
        <w:rPr>
          <w:rFonts w:ascii="Tahoma" w:hAnsi="Tahoma" w:cs="Tahoma"/>
          <w:b/>
          <w:sz w:val="20"/>
        </w:rPr>
        <w:t xml:space="preserve">Modernizacji dróg transportu rolniczego” </w:t>
      </w:r>
      <w:r w:rsidR="00885C36" w:rsidRPr="00885C36">
        <w:rPr>
          <w:rFonts w:ascii="Tahoma" w:hAnsi="Tahoma" w:cs="Tahoma"/>
          <w:sz w:val="20"/>
        </w:rPr>
        <w:t>w podziale na zadania częściowe, tj.:</w:t>
      </w:r>
    </w:p>
    <w:p w:rsidR="00885C36" w:rsidRDefault="00885C36" w:rsidP="00885C36">
      <w:pPr>
        <w:adjustRightInd w:val="0"/>
        <w:spacing w:line="276" w:lineRule="auto"/>
        <w:ind w:left="720"/>
        <w:jc w:val="both"/>
        <w:rPr>
          <w:rFonts w:ascii="Tahoma" w:hAnsi="Tahoma" w:cs="Tahoma"/>
          <w:sz w:val="20"/>
          <w:szCs w:val="20"/>
        </w:rPr>
      </w:pPr>
      <w:r w:rsidRPr="00E466DC">
        <w:rPr>
          <w:rFonts w:ascii="Tahoma" w:hAnsi="Tahoma" w:cs="Tahoma"/>
          <w:b/>
          <w:sz w:val="20"/>
          <w:szCs w:val="20"/>
        </w:rPr>
        <w:t>- Zadanie 1</w:t>
      </w:r>
      <w:r>
        <w:rPr>
          <w:rFonts w:ascii="Tahoma" w:hAnsi="Tahoma" w:cs="Tahoma"/>
          <w:sz w:val="20"/>
          <w:szCs w:val="20"/>
        </w:rPr>
        <w:t xml:space="preserve">:  w m. </w:t>
      </w:r>
      <w:proofErr w:type="spellStart"/>
      <w:r>
        <w:rPr>
          <w:rFonts w:ascii="Tahoma" w:hAnsi="Tahoma" w:cs="Tahoma"/>
          <w:sz w:val="20"/>
          <w:szCs w:val="20"/>
        </w:rPr>
        <w:t>Przynotecko</w:t>
      </w:r>
      <w:proofErr w:type="spellEnd"/>
      <w:r>
        <w:rPr>
          <w:rFonts w:ascii="Tahoma" w:hAnsi="Tahoma" w:cs="Tahoma"/>
          <w:sz w:val="20"/>
          <w:szCs w:val="20"/>
        </w:rPr>
        <w:t xml:space="preserve"> [działka ewidencyjna nr 42 obręb </w:t>
      </w:r>
      <w:proofErr w:type="spellStart"/>
      <w:r>
        <w:rPr>
          <w:rFonts w:ascii="Tahoma" w:hAnsi="Tahoma" w:cs="Tahoma"/>
          <w:sz w:val="20"/>
          <w:szCs w:val="20"/>
        </w:rPr>
        <w:t>Przynotecko</w:t>
      </w:r>
      <w:proofErr w:type="spellEnd"/>
      <w:r>
        <w:rPr>
          <w:rFonts w:ascii="Tahoma" w:hAnsi="Tahoma" w:cs="Tahoma"/>
          <w:sz w:val="20"/>
          <w:szCs w:val="20"/>
        </w:rPr>
        <w:t xml:space="preserve">] na odcinku </w:t>
      </w:r>
      <w:r w:rsidR="000B376C">
        <w:rPr>
          <w:rFonts w:ascii="Tahoma" w:hAnsi="Tahoma" w:cs="Tahoma"/>
          <w:sz w:val="20"/>
          <w:szCs w:val="20"/>
        </w:rPr>
        <w:t xml:space="preserve">                 </w:t>
      </w:r>
      <w:r>
        <w:rPr>
          <w:rFonts w:ascii="Tahoma" w:hAnsi="Tahoma" w:cs="Tahoma"/>
          <w:sz w:val="20"/>
          <w:szCs w:val="20"/>
        </w:rPr>
        <w:t>o długości 0,979 km;</w:t>
      </w:r>
    </w:p>
    <w:p w:rsidR="001B6F3C" w:rsidRDefault="00885C36" w:rsidP="00885C36">
      <w:pPr>
        <w:adjustRightInd w:val="0"/>
        <w:spacing w:line="276" w:lineRule="auto"/>
        <w:ind w:left="720"/>
        <w:jc w:val="both"/>
        <w:rPr>
          <w:rFonts w:ascii="Tahoma" w:hAnsi="Tahoma" w:cs="Tahoma"/>
          <w:sz w:val="20"/>
          <w:szCs w:val="20"/>
        </w:rPr>
      </w:pPr>
      <w:r w:rsidRPr="00E466DC">
        <w:rPr>
          <w:rFonts w:ascii="Tahoma" w:hAnsi="Tahoma" w:cs="Tahoma"/>
          <w:b/>
          <w:sz w:val="20"/>
          <w:szCs w:val="20"/>
        </w:rPr>
        <w:t>- Zadanie 2:</w:t>
      </w:r>
      <w:r>
        <w:rPr>
          <w:rFonts w:ascii="Tahoma" w:hAnsi="Tahoma" w:cs="Tahoma"/>
          <w:sz w:val="20"/>
          <w:szCs w:val="20"/>
        </w:rPr>
        <w:t xml:space="preserve"> w m. Stare Kurowo – ul. Wiejska [działka ewidencyjna nr 399 i 903 obręb Stare Kurowo na odcinku o długości 0,493 km;</w:t>
      </w:r>
    </w:p>
    <w:p w:rsidR="00FD3D95" w:rsidRPr="00885C36" w:rsidRDefault="00FD3D95" w:rsidP="00885C36">
      <w:pPr>
        <w:adjustRightInd w:val="0"/>
        <w:spacing w:line="276" w:lineRule="auto"/>
        <w:ind w:left="720"/>
        <w:jc w:val="both"/>
        <w:rPr>
          <w:rFonts w:ascii="Tahoma" w:hAnsi="Tahoma" w:cs="Tahoma"/>
          <w:sz w:val="20"/>
          <w:szCs w:val="20"/>
        </w:rPr>
      </w:pPr>
      <w:bookmarkStart w:id="0" w:name="_GoBack"/>
      <w:bookmarkEnd w:id="0"/>
    </w:p>
    <w:p w:rsidR="001B6F3C" w:rsidRPr="001B6F3C" w:rsidRDefault="00FE563A" w:rsidP="001B6F3C">
      <w:pPr>
        <w:pStyle w:val="Akapitzlist"/>
        <w:numPr>
          <w:ilvl w:val="0"/>
          <w:numId w:val="25"/>
        </w:numPr>
        <w:tabs>
          <w:tab w:val="left" w:pos="554"/>
        </w:tabs>
        <w:spacing w:line="276" w:lineRule="auto"/>
        <w:ind w:right="152" w:firstLine="0"/>
        <w:rPr>
          <w:rFonts w:ascii="Tahoma" w:hAnsi="Tahoma" w:cs="Tahoma"/>
          <w:b/>
          <w:i/>
          <w:sz w:val="20"/>
          <w:szCs w:val="20"/>
        </w:rPr>
      </w:pPr>
      <w:r w:rsidRPr="001B6F3C">
        <w:rPr>
          <w:rFonts w:ascii="Tahoma" w:hAnsi="Tahoma" w:cs="Tahoma"/>
          <w:sz w:val="20"/>
          <w:szCs w:val="20"/>
        </w:rPr>
        <w:t>Integralnymi składnikami niniejszej umowy są następujące</w:t>
      </w:r>
      <w:r w:rsidRPr="001B6F3C">
        <w:rPr>
          <w:rFonts w:ascii="Tahoma" w:hAnsi="Tahoma" w:cs="Tahoma"/>
          <w:spacing w:val="-11"/>
          <w:sz w:val="20"/>
          <w:szCs w:val="20"/>
        </w:rPr>
        <w:t xml:space="preserve"> </w:t>
      </w:r>
      <w:r w:rsidRPr="001B6F3C">
        <w:rPr>
          <w:rFonts w:ascii="Tahoma" w:hAnsi="Tahoma" w:cs="Tahoma"/>
          <w:sz w:val="20"/>
          <w:szCs w:val="20"/>
        </w:rPr>
        <w:t>dokumenty:</w:t>
      </w:r>
    </w:p>
    <w:p w:rsidR="00F501E4" w:rsidRPr="001B6F3C" w:rsidRDefault="00FE563A" w:rsidP="001B6F3C">
      <w:pPr>
        <w:pStyle w:val="Akapitzlist"/>
        <w:numPr>
          <w:ilvl w:val="1"/>
          <w:numId w:val="25"/>
        </w:numPr>
        <w:tabs>
          <w:tab w:val="left" w:pos="851"/>
        </w:tabs>
        <w:spacing w:line="276" w:lineRule="auto"/>
        <w:ind w:hanging="360"/>
        <w:rPr>
          <w:rFonts w:ascii="Tahoma" w:hAnsi="Tahoma" w:cs="Tahoma"/>
          <w:sz w:val="20"/>
          <w:szCs w:val="20"/>
        </w:rPr>
      </w:pPr>
      <w:r w:rsidRPr="001B6F3C">
        <w:rPr>
          <w:rFonts w:ascii="Tahoma" w:hAnsi="Tahoma" w:cs="Tahoma"/>
          <w:sz w:val="20"/>
          <w:szCs w:val="20"/>
        </w:rPr>
        <w:t>Specyfikacja Istotnych Warunków</w:t>
      </w:r>
      <w:r w:rsidRPr="001B6F3C">
        <w:rPr>
          <w:rFonts w:ascii="Tahoma" w:hAnsi="Tahoma" w:cs="Tahoma"/>
          <w:spacing w:val="4"/>
          <w:sz w:val="20"/>
          <w:szCs w:val="20"/>
        </w:rPr>
        <w:t xml:space="preserve"> </w:t>
      </w:r>
      <w:r w:rsidRPr="001B6F3C">
        <w:rPr>
          <w:rFonts w:ascii="Tahoma" w:hAnsi="Tahoma" w:cs="Tahoma"/>
          <w:sz w:val="20"/>
          <w:szCs w:val="20"/>
        </w:rPr>
        <w:t>Zamówienia;</w:t>
      </w:r>
    </w:p>
    <w:p w:rsidR="001B6F3C" w:rsidRDefault="00FE563A" w:rsidP="001B6F3C">
      <w:pPr>
        <w:pStyle w:val="Akapitzlist"/>
        <w:numPr>
          <w:ilvl w:val="1"/>
          <w:numId w:val="25"/>
        </w:numPr>
        <w:tabs>
          <w:tab w:val="left" w:pos="851"/>
        </w:tabs>
        <w:spacing w:line="276" w:lineRule="auto"/>
        <w:ind w:right="159" w:hanging="360"/>
        <w:rPr>
          <w:rFonts w:ascii="Tahoma" w:hAnsi="Tahoma" w:cs="Tahoma"/>
          <w:sz w:val="20"/>
          <w:szCs w:val="20"/>
        </w:rPr>
      </w:pPr>
      <w:r w:rsidRPr="001B6F3C">
        <w:rPr>
          <w:rFonts w:ascii="Tahoma" w:hAnsi="Tahoma" w:cs="Tahoma"/>
          <w:sz w:val="20"/>
          <w:szCs w:val="20"/>
        </w:rPr>
        <w:t>dokumentacja projektowa (</w:t>
      </w:r>
      <w:r w:rsidR="00885C36">
        <w:rPr>
          <w:rFonts w:ascii="Tahoma" w:hAnsi="Tahoma" w:cs="Tahoma"/>
          <w:sz w:val="20"/>
          <w:szCs w:val="20"/>
        </w:rPr>
        <w:t xml:space="preserve">uproszczony </w:t>
      </w:r>
      <w:r w:rsidRPr="001B6F3C">
        <w:rPr>
          <w:rFonts w:ascii="Tahoma" w:hAnsi="Tahoma" w:cs="Tahoma"/>
          <w:sz w:val="20"/>
          <w:szCs w:val="20"/>
        </w:rPr>
        <w:t>projekt budowlany, przedmiar robót oraz szczegółowa specyfikacja techniczna wykonania i odbioru</w:t>
      </w:r>
      <w:r w:rsidRPr="001B6F3C">
        <w:rPr>
          <w:rFonts w:ascii="Tahoma" w:hAnsi="Tahoma" w:cs="Tahoma"/>
          <w:spacing w:val="-4"/>
          <w:sz w:val="20"/>
          <w:szCs w:val="20"/>
        </w:rPr>
        <w:t xml:space="preserve"> </w:t>
      </w:r>
      <w:r w:rsidRPr="001B6F3C">
        <w:rPr>
          <w:rFonts w:ascii="Tahoma" w:hAnsi="Tahoma" w:cs="Tahoma"/>
          <w:sz w:val="20"/>
          <w:szCs w:val="20"/>
        </w:rPr>
        <w:t>robót);</w:t>
      </w:r>
    </w:p>
    <w:p w:rsidR="00F501E4" w:rsidRDefault="001B6F3C" w:rsidP="001B6F3C">
      <w:pPr>
        <w:pStyle w:val="Akapitzlist"/>
        <w:numPr>
          <w:ilvl w:val="1"/>
          <w:numId w:val="25"/>
        </w:numPr>
        <w:tabs>
          <w:tab w:val="left" w:pos="851"/>
        </w:tabs>
        <w:spacing w:line="276" w:lineRule="auto"/>
        <w:ind w:right="159" w:hanging="360"/>
        <w:rPr>
          <w:rFonts w:ascii="Tahoma" w:hAnsi="Tahoma" w:cs="Tahoma"/>
          <w:sz w:val="20"/>
          <w:szCs w:val="20"/>
        </w:rPr>
      </w:pPr>
      <w:r w:rsidRPr="001B6F3C">
        <w:rPr>
          <w:rFonts w:ascii="Tahoma" w:hAnsi="Tahoma" w:cs="Tahoma"/>
          <w:sz w:val="20"/>
          <w:szCs w:val="20"/>
        </w:rPr>
        <w:t>oferta Wykonawcy z dnia</w:t>
      </w:r>
      <w:r w:rsidRPr="001B6F3C">
        <w:rPr>
          <w:rFonts w:ascii="Tahoma" w:hAnsi="Tahoma" w:cs="Tahoma"/>
          <w:spacing w:val="-5"/>
          <w:sz w:val="20"/>
          <w:szCs w:val="20"/>
        </w:rPr>
        <w:t xml:space="preserve"> </w:t>
      </w:r>
      <w:r w:rsidRPr="001B6F3C">
        <w:rPr>
          <w:rFonts w:ascii="Tahoma" w:hAnsi="Tahoma" w:cs="Tahoma"/>
          <w:sz w:val="20"/>
          <w:szCs w:val="20"/>
        </w:rPr>
        <w:t>……………………</w:t>
      </w:r>
      <w:r w:rsidR="00885C36">
        <w:rPr>
          <w:rFonts w:ascii="Tahoma" w:hAnsi="Tahoma" w:cs="Tahoma"/>
          <w:sz w:val="20"/>
          <w:szCs w:val="20"/>
        </w:rPr>
        <w:t xml:space="preserve"> wraz z  kosztorysem ofertowym</w:t>
      </w:r>
      <w:r w:rsidR="001D3658">
        <w:rPr>
          <w:rFonts w:ascii="Tahoma" w:hAnsi="Tahoma" w:cs="Tahoma"/>
          <w:sz w:val="20"/>
          <w:szCs w:val="20"/>
        </w:rPr>
        <w:t>;</w:t>
      </w:r>
    </w:p>
    <w:p w:rsidR="008B57DF" w:rsidRPr="001B6F3C" w:rsidRDefault="0097050C" w:rsidP="001B6F3C">
      <w:pPr>
        <w:pStyle w:val="Akapitzlist"/>
        <w:numPr>
          <w:ilvl w:val="1"/>
          <w:numId w:val="25"/>
        </w:numPr>
        <w:tabs>
          <w:tab w:val="left" w:pos="851"/>
        </w:tabs>
        <w:spacing w:line="276" w:lineRule="auto"/>
        <w:ind w:right="159" w:hanging="360"/>
        <w:rPr>
          <w:rFonts w:ascii="Tahoma" w:hAnsi="Tahoma" w:cs="Tahoma"/>
          <w:sz w:val="20"/>
          <w:szCs w:val="20"/>
        </w:rPr>
      </w:pPr>
      <w:r>
        <w:rPr>
          <w:rFonts w:ascii="Tahoma" w:hAnsi="Tahoma" w:cs="Tahoma"/>
          <w:sz w:val="20"/>
          <w:szCs w:val="20"/>
        </w:rPr>
        <w:t>k</w:t>
      </w:r>
      <w:r w:rsidR="008B57DF">
        <w:rPr>
          <w:rFonts w:ascii="Tahoma" w:hAnsi="Tahoma" w:cs="Tahoma"/>
          <w:sz w:val="20"/>
          <w:szCs w:val="20"/>
        </w:rPr>
        <w:t>arta gwaran</w:t>
      </w:r>
      <w:r w:rsidR="001D3658">
        <w:rPr>
          <w:rFonts w:ascii="Tahoma" w:hAnsi="Tahoma" w:cs="Tahoma"/>
          <w:sz w:val="20"/>
          <w:szCs w:val="20"/>
        </w:rPr>
        <w:t>c</w:t>
      </w:r>
      <w:r w:rsidR="008B57DF">
        <w:rPr>
          <w:rFonts w:ascii="Tahoma" w:hAnsi="Tahoma" w:cs="Tahoma"/>
          <w:sz w:val="20"/>
          <w:szCs w:val="20"/>
        </w:rPr>
        <w:t>yjna</w:t>
      </w:r>
      <w:r w:rsidR="001D3658">
        <w:rPr>
          <w:rFonts w:ascii="Tahoma" w:hAnsi="Tahoma" w:cs="Tahoma"/>
          <w:sz w:val="20"/>
          <w:szCs w:val="20"/>
        </w:rPr>
        <w:t>.</w:t>
      </w:r>
    </w:p>
    <w:p w:rsidR="001B6F3C" w:rsidRPr="001B6F3C" w:rsidRDefault="001B6F3C" w:rsidP="001B6F3C">
      <w:pPr>
        <w:pStyle w:val="Akapitzlist"/>
        <w:tabs>
          <w:tab w:val="left" w:pos="851"/>
        </w:tabs>
        <w:spacing w:line="276" w:lineRule="auto"/>
        <w:ind w:left="935" w:firstLine="0"/>
        <w:rPr>
          <w:rFonts w:ascii="Tahoma" w:hAnsi="Tahoma" w:cs="Tahoma"/>
          <w:sz w:val="20"/>
          <w:szCs w:val="20"/>
        </w:rPr>
      </w:pPr>
    </w:p>
    <w:p w:rsidR="001B6F3C" w:rsidRPr="001B6F3C" w:rsidRDefault="001B6F3C" w:rsidP="001B6F3C">
      <w:pPr>
        <w:pStyle w:val="Akapitzlist"/>
        <w:numPr>
          <w:ilvl w:val="0"/>
          <w:numId w:val="25"/>
        </w:numPr>
        <w:tabs>
          <w:tab w:val="left" w:pos="567"/>
        </w:tabs>
        <w:spacing w:before="80" w:line="276" w:lineRule="auto"/>
        <w:ind w:left="567" w:right="161" w:hanging="283"/>
        <w:rPr>
          <w:rFonts w:ascii="Tahoma" w:hAnsi="Tahoma" w:cs="Tahoma"/>
          <w:sz w:val="20"/>
          <w:szCs w:val="20"/>
        </w:rPr>
      </w:pPr>
      <w:r w:rsidRPr="001B6F3C">
        <w:rPr>
          <w:rFonts w:ascii="Tahoma" w:hAnsi="Tahoma" w:cs="Tahoma"/>
          <w:sz w:val="20"/>
          <w:szCs w:val="20"/>
        </w:rPr>
        <w:t xml:space="preserve">Strony ustalają jako obowiązującą formę wynagrodzenia zgodnie ze specyfikacją istotnych warunków     zamówienia     i     ofertą      Wykonawcy      wynagrodzenie      ryczałtowe  </w:t>
      </w:r>
      <w:r w:rsidR="001004AA">
        <w:rPr>
          <w:rFonts w:ascii="Tahoma" w:hAnsi="Tahoma" w:cs="Tahoma"/>
          <w:sz w:val="20"/>
          <w:szCs w:val="20"/>
        </w:rPr>
        <w:t xml:space="preserve">                     </w:t>
      </w:r>
      <w:r w:rsidRPr="001B6F3C">
        <w:rPr>
          <w:rFonts w:ascii="Tahoma" w:hAnsi="Tahoma" w:cs="Tahoma"/>
          <w:sz w:val="20"/>
          <w:szCs w:val="20"/>
        </w:rPr>
        <w:t>w wysokości netto ……………………………………</w:t>
      </w:r>
      <w:r w:rsidRPr="001B6F3C">
        <w:rPr>
          <w:rFonts w:ascii="Tahoma" w:hAnsi="Tahoma" w:cs="Tahoma"/>
          <w:spacing w:val="-2"/>
          <w:sz w:val="20"/>
          <w:szCs w:val="20"/>
        </w:rPr>
        <w:t xml:space="preserve"> </w:t>
      </w:r>
      <w:r w:rsidRPr="001B6F3C">
        <w:rPr>
          <w:rFonts w:ascii="Tahoma" w:hAnsi="Tahoma" w:cs="Tahoma"/>
          <w:sz w:val="20"/>
          <w:szCs w:val="20"/>
        </w:rPr>
        <w:t>PLN</w:t>
      </w:r>
    </w:p>
    <w:p w:rsidR="001B6F3C" w:rsidRPr="001B6F3C" w:rsidRDefault="001B6F3C" w:rsidP="001B6F3C">
      <w:pPr>
        <w:pStyle w:val="Tekstpodstawowy"/>
        <w:tabs>
          <w:tab w:val="left" w:pos="567"/>
        </w:tabs>
        <w:spacing w:line="276" w:lineRule="auto"/>
        <w:ind w:left="567" w:right="1938"/>
        <w:rPr>
          <w:rFonts w:ascii="Tahoma" w:hAnsi="Tahoma" w:cs="Tahoma"/>
          <w:sz w:val="20"/>
          <w:szCs w:val="20"/>
        </w:rPr>
      </w:pPr>
      <w:r w:rsidRPr="001B6F3C">
        <w:rPr>
          <w:rFonts w:ascii="Tahoma" w:hAnsi="Tahoma" w:cs="Tahoma"/>
          <w:sz w:val="20"/>
          <w:szCs w:val="20"/>
        </w:rPr>
        <w:t>plus …. % podatek VAT ………………………………………… PLN co stanowi kwotę brutto …………………………………………..</w:t>
      </w:r>
      <w:r w:rsidRPr="001B6F3C">
        <w:rPr>
          <w:rFonts w:ascii="Tahoma" w:hAnsi="Tahoma" w:cs="Tahoma"/>
          <w:spacing w:val="-4"/>
          <w:sz w:val="20"/>
          <w:szCs w:val="20"/>
        </w:rPr>
        <w:t xml:space="preserve"> </w:t>
      </w:r>
      <w:r w:rsidRPr="001B6F3C">
        <w:rPr>
          <w:rFonts w:ascii="Tahoma" w:hAnsi="Tahoma" w:cs="Tahoma"/>
          <w:sz w:val="20"/>
          <w:szCs w:val="20"/>
        </w:rPr>
        <w:t>PLN</w:t>
      </w:r>
    </w:p>
    <w:p w:rsidR="001B6F3C" w:rsidRPr="001B6F3C" w:rsidRDefault="001B6F3C" w:rsidP="001B6F3C">
      <w:pPr>
        <w:pStyle w:val="Tekstpodstawowy"/>
        <w:tabs>
          <w:tab w:val="left" w:pos="567"/>
        </w:tabs>
        <w:spacing w:line="276" w:lineRule="auto"/>
        <w:ind w:left="567"/>
        <w:rPr>
          <w:rFonts w:ascii="Tahoma" w:hAnsi="Tahoma" w:cs="Tahoma"/>
          <w:sz w:val="20"/>
          <w:szCs w:val="20"/>
        </w:rPr>
      </w:pPr>
      <w:r w:rsidRPr="001B6F3C">
        <w:rPr>
          <w:rFonts w:ascii="Tahoma" w:hAnsi="Tahoma" w:cs="Tahoma"/>
          <w:sz w:val="20"/>
          <w:szCs w:val="20"/>
        </w:rPr>
        <w:t>(słownie złotych: ………………………………………………………………………).</w:t>
      </w:r>
    </w:p>
    <w:p w:rsidR="001B6F3C" w:rsidRPr="001B6F3C" w:rsidRDefault="001B6F3C" w:rsidP="001B6F3C">
      <w:pPr>
        <w:pStyle w:val="Akapitzlist"/>
        <w:numPr>
          <w:ilvl w:val="0"/>
          <w:numId w:val="25"/>
        </w:numPr>
        <w:tabs>
          <w:tab w:val="left" w:pos="851"/>
          <w:tab w:val="left" w:pos="964"/>
          <w:tab w:val="left" w:pos="965"/>
        </w:tabs>
        <w:spacing w:line="276" w:lineRule="auto"/>
        <w:rPr>
          <w:rFonts w:ascii="Tahoma" w:hAnsi="Tahoma" w:cs="Tahoma"/>
          <w:sz w:val="20"/>
          <w:szCs w:val="20"/>
        </w:rPr>
        <w:sectPr w:rsidR="001B6F3C" w:rsidRPr="001B6F3C">
          <w:headerReference w:type="default" r:id="rId8"/>
          <w:footerReference w:type="default" r:id="rId9"/>
          <w:type w:val="continuous"/>
          <w:pgSz w:w="11910" w:h="16840"/>
          <w:pgMar w:top="880" w:right="1260" w:bottom="280" w:left="1160" w:header="429" w:footer="708" w:gutter="0"/>
          <w:pgNumType w:start="1"/>
          <w:cols w:space="708"/>
        </w:sectPr>
      </w:pPr>
    </w:p>
    <w:p w:rsidR="001B6F3C" w:rsidRDefault="00FE563A" w:rsidP="001B6F3C">
      <w:pPr>
        <w:pStyle w:val="Akapitzlist"/>
        <w:numPr>
          <w:ilvl w:val="0"/>
          <w:numId w:val="27"/>
        </w:numPr>
        <w:spacing w:before="120" w:line="276" w:lineRule="auto"/>
        <w:ind w:left="567" w:right="158" w:hanging="283"/>
        <w:rPr>
          <w:rFonts w:ascii="Tahoma" w:hAnsi="Tahoma" w:cs="Tahoma"/>
          <w:sz w:val="20"/>
          <w:szCs w:val="20"/>
        </w:rPr>
      </w:pPr>
      <w:r w:rsidRPr="001B6F3C">
        <w:rPr>
          <w:rFonts w:ascii="Tahoma" w:hAnsi="Tahoma" w:cs="Tahoma"/>
          <w:sz w:val="20"/>
          <w:szCs w:val="20"/>
        </w:rPr>
        <w:lastRenderedPageBreak/>
        <w:t xml:space="preserve">Wykonawca zobowiązuje się do wykonania przedmiotu umowy zgodnie z dokumentacją techniczną, przedmiarem robót, postanowieniami niniejszej umowy, obowiązującymi przepisami </w:t>
      </w:r>
      <w:r w:rsidR="001004AA">
        <w:rPr>
          <w:rFonts w:ascii="Tahoma" w:hAnsi="Tahoma" w:cs="Tahoma"/>
          <w:sz w:val="20"/>
          <w:szCs w:val="20"/>
        </w:rPr>
        <w:t xml:space="preserve">              </w:t>
      </w:r>
      <w:r w:rsidRPr="001B6F3C">
        <w:rPr>
          <w:rFonts w:ascii="Tahoma" w:hAnsi="Tahoma" w:cs="Tahoma"/>
          <w:sz w:val="20"/>
          <w:szCs w:val="20"/>
        </w:rPr>
        <w:t>i normami oraz zasadami sztuki budowlanej i wiedzy technicznej, a także zgodnie z wytycznymi</w:t>
      </w:r>
      <w:r w:rsidR="001004AA">
        <w:rPr>
          <w:rFonts w:ascii="Tahoma" w:hAnsi="Tahoma" w:cs="Tahoma"/>
          <w:sz w:val="20"/>
          <w:szCs w:val="20"/>
        </w:rPr>
        <w:t xml:space="preserve">             </w:t>
      </w:r>
      <w:r w:rsidRPr="001B6F3C">
        <w:rPr>
          <w:rFonts w:ascii="Tahoma" w:hAnsi="Tahoma" w:cs="Tahoma"/>
          <w:sz w:val="20"/>
          <w:szCs w:val="20"/>
        </w:rPr>
        <w:t xml:space="preserve"> i zaleceniami Zamawiającego </w:t>
      </w:r>
      <w:r w:rsidR="00885C36">
        <w:rPr>
          <w:rFonts w:ascii="Tahoma" w:hAnsi="Tahoma" w:cs="Tahoma"/>
          <w:sz w:val="20"/>
          <w:szCs w:val="20"/>
        </w:rPr>
        <w:t xml:space="preserve">i Inspektora Nadzoru </w:t>
      </w:r>
      <w:r w:rsidRPr="001B6F3C">
        <w:rPr>
          <w:rFonts w:ascii="Tahoma" w:hAnsi="Tahoma" w:cs="Tahoma"/>
          <w:sz w:val="20"/>
          <w:szCs w:val="20"/>
        </w:rPr>
        <w:t>uzgodnionymi w czasie realizacji przedmiotu</w:t>
      </w:r>
      <w:r w:rsidRPr="001B6F3C">
        <w:rPr>
          <w:rFonts w:ascii="Tahoma" w:hAnsi="Tahoma" w:cs="Tahoma"/>
          <w:spacing w:val="-1"/>
          <w:sz w:val="20"/>
          <w:szCs w:val="20"/>
        </w:rPr>
        <w:t xml:space="preserve"> </w:t>
      </w:r>
      <w:r w:rsidRPr="001B6F3C">
        <w:rPr>
          <w:rFonts w:ascii="Tahoma" w:hAnsi="Tahoma" w:cs="Tahoma"/>
          <w:sz w:val="20"/>
          <w:szCs w:val="20"/>
        </w:rPr>
        <w:t>umowy.</w:t>
      </w:r>
    </w:p>
    <w:p w:rsidR="001B6F3C" w:rsidRDefault="00FE563A" w:rsidP="001B6F3C">
      <w:pPr>
        <w:pStyle w:val="Akapitzlist"/>
        <w:numPr>
          <w:ilvl w:val="0"/>
          <w:numId w:val="27"/>
        </w:numPr>
        <w:spacing w:before="120" w:line="276" w:lineRule="auto"/>
        <w:ind w:left="567" w:right="158" w:hanging="283"/>
        <w:rPr>
          <w:rFonts w:ascii="Tahoma" w:hAnsi="Tahoma" w:cs="Tahoma"/>
          <w:sz w:val="20"/>
          <w:szCs w:val="20"/>
        </w:rPr>
      </w:pPr>
      <w:r w:rsidRPr="001B6F3C">
        <w:rPr>
          <w:rFonts w:ascii="Tahoma" w:hAnsi="Tahoma" w:cs="Tahoma"/>
          <w:sz w:val="20"/>
          <w:szCs w:val="20"/>
        </w:rPr>
        <w:t>Przedmiot umowy wykonany zostanie z materiałów dostarczonych przez</w:t>
      </w:r>
      <w:r w:rsidRPr="001B6F3C">
        <w:rPr>
          <w:rFonts w:ascii="Tahoma" w:hAnsi="Tahoma" w:cs="Tahoma"/>
          <w:spacing w:val="-13"/>
          <w:sz w:val="20"/>
          <w:szCs w:val="20"/>
        </w:rPr>
        <w:t xml:space="preserve"> </w:t>
      </w:r>
      <w:r w:rsidRPr="001B6F3C">
        <w:rPr>
          <w:rFonts w:ascii="Tahoma" w:hAnsi="Tahoma" w:cs="Tahoma"/>
          <w:sz w:val="20"/>
          <w:szCs w:val="20"/>
        </w:rPr>
        <w:t>Wykonawcę.</w:t>
      </w:r>
    </w:p>
    <w:p w:rsidR="001B6F3C" w:rsidRDefault="00FE563A" w:rsidP="001B6F3C">
      <w:pPr>
        <w:pStyle w:val="Akapitzlist"/>
        <w:numPr>
          <w:ilvl w:val="0"/>
          <w:numId w:val="27"/>
        </w:numPr>
        <w:spacing w:before="120" w:line="276" w:lineRule="auto"/>
        <w:ind w:left="567" w:right="158" w:hanging="283"/>
        <w:rPr>
          <w:rFonts w:ascii="Tahoma" w:hAnsi="Tahoma" w:cs="Tahoma"/>
          <w:sz w:val="20"/>
          <w:szCs w:val="20"/>
        </w:rPr>
      </w:pPr>
      <w:r w:rsidRPr="001B6F3C">
        <w:rPr>
          <w:rFonts w:ascii="Tahoma" w:hAnsi="Tahoma" w:cs="Tahoma"/>
          <w:sz w:val="20"/>
          <w:szCs w:val="20"/>
        </w:rPr>
        <w:t xml:space="preserve">Materiały, o których mowa w ust. 6, powinny odpowiadać, co do jakości wymogom wyrobów dopuszczonych do obrotu i stosowania w budownictwie   określonym ustawą    z dnia 16 kwietnia 2004 r. o wyrobach budowlanych (Dz. U. z 2019 r. poz. 266 </w:t>
      </w:r>
      <w:proofErr w:type="spellStart"/>
      <w:r w:rsidRPr="001B6F3C">
        <w:rPr>
          <w:rFonts w:ascii="Tahoma" w:hAnsi="Tahoma" w:cs="Tahoma"/>
          <w:sz w:val="20"/>
          <w:szCs w:val="20"/>
        </w:rPr>
        <w:t>t.j</w:t>
      </w:r>
      <w:proofErr w:type="spellEnd"/>
      <w:r w:rsidRPr="001B6F3C">
        <w:rPr>
          <w:rFonts w:ascii="Tahoma" w:hAnsi="Tahoma" w:cs="Tahoma"/>
          <w:sz w:val="20"/>
          <w:szCs w:val="20"/>
        </w:rPr>
        <w:t xml:space="preserve">.) oraz wymaganiom określonym </w:t>
      </w:r>
      <w:r w:rsidR="001004AA">
        <w:rPr>
          <w:rFonts w:ascii="Tahoma" w:hAnsi="Tahoma" w:cs="Tahoma"/>
          <w:sz w:val="20"/>
          <w:szCs w:val="20"/>
        </w:rPr>
        <w:t xml:space="preserve">              </w:t>
      </w:r>
      <w:r w:rsidRPr="001B6F3C">
        <w:rPr>
          <w:rFonts w:ascii="Tahoma" w:hAnsi="Tahoma" w:cs="Tahoma"/>
          <w:sz w:val="20"/>
          <w:szCs w:val="20"/>
        </w:rPr>
        <w:t>w</w:t>
      </w:r>
      <w:r w:rsidRPr="001B6F3C">
        <w:rPr>
          <w:rFonts w:ascii="Tahoma" w:hAnsi="Tahoma" w:cs="Tahoma"/>
          <w:spacing w:val="58"/>
          <w:sz w:val="20"/>
          <w:szCs w:val="20"/>
        </w:rPr>
        <w:t xml:space="preserve"> </w:t>
      </w:r>
      <w:r w:rsidRPr="001B6F3C">
        <w:rPr>
          <w:rFonts w:ascii="Tahoma" w:hAnsi="Tahoma" w:cs="Tahoma"/>
          <w:sz w:val="20"/>
          <w:szCs w:val="20"/>
        </w:rPr>
        <w:t>SST.</w:t>
      </w:r>
    </w:p>
    <w:p w:rsidR="001B6F3C" w:rsidRDefault="00FE563A" w:rsidP="001B6F3C">
      <w:pPr>
        <w:pStyle w:val="Akapitzlist"/>
        <w:numPr>
          <w:ilvl w:val="0"/>
          <w:numId w:val="27"/>
        </w:numPr>
        <w:spacing w:before="120" w:line="276" w:lineRule="auto"/>
        <w:ind w:left="567" w:right="158" w:hanging="283"/>
        <w:rPr>
          <w:rFonts w:ascii="Tahoma" w:hAnsi="Tahoma" w:cs="Tahoma"/>
          <w:sz w:val="20"/>
          <w:szCs w:val="20"/>
        </w:rPr>
      </w:pPr>
      <w:r w:rsidRPr="001B6F3C">
        <w:rPr>
          <w:rFonts w:ascii="Tahoma" w:hAnsi="Tahoma" w:cs="Tahoma"/>
          <w:sz w:val="20"/>
          <w:szCs w:val="20"/>
        </w:rPr>
        <w:t xml:space="preserve">Wykonawca zobowiązany jest na bieżąco usuwać z obiektu na własny koszt wszelkie odpady </w:t>
      </w:r>
      <w:r w:rsidR="001004AA">
        <w:rPr>
          <w:rFonts w:ascii="Tahoma" w:hAnsi="Tahoma" w:cs="Tahoma"/>
          <w:sz w:val="20"/>
          <w:szCs w:val="20"/>
        </w:rPr>
        <w:t xml:space="preserve">                 </w:t>
      </w:r>
      <w:r w:rsidRPr="001B6F3C">
        <w:rPr>
          <w:rFonts w:ascii="Tahoma" w:hAnsi="Tahoma" w:cs="Tahoma"/>
          <w:sz w:val="20"/>
          <w:szCs w:val="20"/>
        </w:rPr>
        <w:t xml:space="preserve">i opakowania powstałe przy wykonywaniu robót, a w szczególności przestrzegać obowiązujących </w:t>
      </w:r>
      <w:r w:rsidR="001004AA">
        <w:rPr>
          <w:rFonts w:ascii="Tahoma" w:hAnsi="Tahoma" w:cs="Tahoma"/>
          <w:sz w:val="20"/>
          <w:szCs w:val="20"/>
        </w:rPr>
        <w:t xml:space="preserve">        </w:t>
      </w:r>
      <w:r w:rsidRPr="001B6F3C">
        <w:rPr>
          <w:rFonts w:ascii="Tahoma" w:hAnsi="Tahoma" w:cs="Tahoma"/>
          <w:sz w:val="20"/>
          <w:szCs w:val="20"/>
        </w:rPr>
        <w:t>w tym zakresie przepisów ustawy z dnia 14 grudnia 2012 r. o odpadach (Dz. U. z 2018 r. poz. 992 ze zm.), ustawy z dnia 27 kwietnia 2001 r. Prawo ochrony środowiska (Dz. U. z 2018 r. poz. 799 ze zm.), ustawy z dnia 13 czerwca 2013 r. o gospodarce opakowaniami i odpadami opakowaniowymi ( Dz.U. z 2018 r. poz. 150 ze zm.).</w:t>
      </w:r>
    </w:p>
    <w:p w:rsidR="001B6F3C" w:rsidRDefault="00FE563A" w:rsidP="001B6F3C">
      <w:pPr>
        <w:pStyle w:val="Akapitzlist"/>
        <w:numPr>
          <w:ilvl w:val="0"/>
          <w:numId w:val="27"/>
        </w:numPr>
        <w:spacing w:before="120" w:line="276" w:lineRule="auto"/>
        <w:ind w:left="567" w:right="158" w:hanging="283"/>
        <w:rPr>
          <w:rFonts w:ascii="Tahoma" w:hAnsi="Tahoma" w:cs="Tahoma"/>
          <w:sz w:val="20"/>
          <w:szCs w:val="20"/>
        </w:rPr>
      </w:pPr>
      <w:r w:rsidRPr="001B6F3C">
        <w:rPr>
          <w:rFonts w:ascii="Tahoma" w:hAnsi="Tahoma" w:cs="Tahoma"/>
          <w:sz w:val="20"/>
          <w:szCs w:val="20"/>
        </w:rPr>
        <w:t>Wykonawca poniesie wszelkie koszty i obciążenia za specjalne i czasowe prawa przejazdu jakich może potrzebować, włącznie z takimi, jakie są potrzebne dla dostępu do terenu budowy. Wykonawca uzyska także na własny koszt i ryzyko wszelkie dodatkowe obiekty zaplecza na terenie i poza terenem budowy, jakich może potrzebować dla wykonania  robót.</w:t>
      </w:r>
    </w:p>
    <w:p w:rsidR="001B6F3C" w:rsidRDefault="00FE563A" w:rsidP="001B6F3C">
      <w:pPr>
        <w:pStyle w:val="Akapitzlist"/>
        <w:numPr>
          <w:ilvl w:val="0"/>
          <w:numId w:val="27"/>
        </w:numPr>
        <w:spacing w:before="120" w:line="276" w:lineRule="auto"/>
        <w:ind w:left="567" w:right="158" w:hanging="283"/>
        <w:rPr>
          <w:rFonts w:ascii="Tahoma" w:hAnsi="Tahoma" w:cs="Tahoma"/>
          <w:sz w:val="20"/>
          <w:szCs w:val="20"/>
        </w:rPr>
      </w:pPr>
      <w:r w:rsidRPr="001B6F3C">
        <w:rPr>
          <w:rFonts w:ascii="Tahoma" w:hAnsi="Tahoma" w:cs="Tahoma"/>
          <w:sz w:val="20"/>
          <w:szCs w:val="20"/>
        </w:rPr>
        <w:t>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w:t>
      </w:r>
      <w:r w:rsidR="001004AA">
        <w:rPr>
          <w:rFonts w:ascii="Tahoma" w:hAnsi="Tahoma" w:cs="Tahoma"/>
          <w:sz w:val="20"/>
          <w:szCs w:val="20"/>
        </w:rPr>
        <w:t xml:space="preserve">                 </w:t>
      </w:r>
      <w:r w:rsidRPr="001B6F3C">
        <w:rPr>
          <w:rFonts w:ascii="Tahoma" w:hAnsi="Tahoma" w:cs="Tahoma"/>
          <w:sz w:val="20"/>
          <w:szCs w:val="20"/>
        </w:rPr>
        <w:t xml:space="preserve"> i koszt, dostarczy wszelką aparaturę konieczną do korzystania przez niego z tych usług i do pomiaru pobranych</w:t>
      </w:r>
      <w:r w:rsidRPr="001B6F3C">
        <w:rPr>
          <w:rFonts w:ascii="Tahoma" w:hAnsi="Tahoma" w:cs="Tahoma"/>
          <w:spacing w:val="-2"/>
          <w:sz w:val="20"/>
          <w:szCs w:val="20"/>
        </w:rPr>
        <w:t xml:space="preserve"> </w:t>
      </w:r>
      <w:r w:rsidRPr="001B6F3C">
        <w:rPr>
          <w:rFonts w:ascii="Tahoma" w:hAnsi="Tahoma" w:cs="Tahoma"/>
          <w:sz w:val="20"/>
          <w:szCs w:val="20"/>
        </w:rPr>
        <w:t>ilości.</w:t>
      </w:r>
    </w:p>
    <w:p w:rsidR="001B6F3C" w:rsidRDefault="00FE563A" w:rsidP="001B6F3C">
      <w:pPr>
        <w:pStyle w:val="Akapitzlist"/>
        <w:numPr>
          <w:ilvl w:val="0"/>
          <w:numId w:val="27"/>
        </w:numPr>
        <w:spacing w:before="120" w:line="276" w:lineRule="auto"/>
        <w:ind w:left="567" w:right="158" w:hanging="283"/>
        <w:rPr>
          <w:rFonts w:ascii="Tahoma" w:hAnsi="Tahoma" w:cs="Tahoma"/>
          <w:sz w:val="20"/>
          <w:szCs w:val="20"/>
        </w:rPr>
      </w:pPr>
      <w:r w:rsidRPr="001B6F3C">
        <w:rPr>
          <w:rFonts w:ascii="Tahoma" w:hAnsi="Tahoma" w:cs="Tahoma"/>
          <w:sz w:val="20"/>
          <w:szCs w:val="20"/>
        </w:rPr>
        <w:t xml:space="preserve">Koszt zabezpieczenia </w:t>
      </w:r>
      <w:r w:rsidR="00885C36">
        <w:rPr>
          <w:rFonts w:ascii="Tahoma" w:hAnsi="Tahoma" w:cs="Tahoma"/>
          <w:sz w:val="20"/>
          <w:szCs w:val="20"/>
        </w:rPr>
        <w:t xml:space="preserve">i oznaczenia </w:t>
      </w:r>
      <w:r w:rsidRPr="001B6F3C">
        <w:rPr>
          <w:rFonts w:ascii="Tahoma" w:hAnsi="Tahoma" w:cs="Tahoma"/>
          <w:sz w:val="20"/>
          <w:szCs w:val="20"/>
        </w:rPr>
        <w:t>terenu budowy nie podlega odrębnej zapłacie i przyjmuje się, że jest włączony w cenę</w:t>
      </w:r>
      <w:r w:rsidRPr="001B6F3C">
        <w:rPr>
          <w:rFonts w:ascii="Tahoma" w:hAnsi="Tahoma" w:cs="Tahoma"/>
          <w:spacing w:val="-5"/>
          <w:sz w:val="20"/>
          <w:szCs w:val="20"/>
        </w:rPr>
        <w:t xml:space="preserve"> </w:t>
      </w:r>
      <w:r w:rsidRPr="001B6F3C">
        <w:rPr>
          <w:rFonts w:ascii="Tahoma" w:hAnsi="Tahoma" w:cs="Tahoma"/>
          <w:sz w:val="20"/>
          <w:szCs w:val="20"/>
        </w:rPr>
        <w:t>umowną.</w:t>
      </w:r>
    </w:p>
    <w:p w:rsidR="00F501E4" w:rsidRPr="001B6F3C" w:rsidRDefault="00FE563A" w:rsidP="001B6F3C">
      <w:pPr>
        <w:pStyle w:val="Akapitzlist"/>
        <w:numPr>
          <w:ilvl w:val="0"/>
          <w:numId w:val="27"/>
        </w:numPr>
        <w:spacing w:before="120" w:line="276" w:lineRule="auto"/>
        <w:ind w:left="567" w:right="158" w:hanging="283"/>
        <w:rPr>
          <w:rFonts w:ascii="Tahoma" w:hAnsi="Tahoma" w:cs="Tahoma"/>
          <w:sz w:val="20"/>
          <w:szCs w:val="20"/>
        </w:rPr>
      </w:pPr>
      <w:r w:rsidRPr="001B6F3C">
        <w:rPr>
          <w:rFonts w:ascii="Tahoma" w:hAnsi="Tahoma" w:cs="Tahoma"/>
          <w:sz w:val="20"/>
          <w:szCs w:val="20"/>
        </w:rPr>
        <w:t>Wykonawca ma obowiązek znać i stosować w czasie prowadzenia robót wszelkie przepisy dotyczące ochrony środowiska naturalnego. Wykonawca powinien podjąć odpowiednie środki zabezpieczające</w:t>
      </w:r>
      <w:r w:rsidRPr="001B6F3C">
        <w:rPr>
          <w:rFonts w:ascii="Tahoma" w:hAnsi="Tahoma" w:cs="Tahoma"/>
          <w:spacing w:val="-2"/>
          <w:sz w:val="20"/>
          <w:szCs w:val="20"/>
        </w:rPr>
        <w:t xml:space="preserve"> </w:t>
      </w:r>
      <w:r w:rsidRPr="001B6F3C">
        <w:rPr>
          <w:rFonts w:ascii="Tahoma" w:hAnsi="Tahoma" w:cs="Tahoma"/>
          <w:sz w:val="20"/>
          <w:szCs w:val="20"/>
        </w:rPr>
        <w:t>przed:</w:t>
      </w:r>
    </w:p>
    <w:p w:rsidR="00F501E4" w:rsidRPr="001B6F3C" w:rsidRDefault="00FE563A" w:rsidP="001B6F3C">
      <w:pPr>
        <w:pStyle w:val="Akapitzlist"/>
        <w:numPr>
          <w:ilvl w:val="0"/>
          <w:numId w:val="24"/>
        </w:numPr>
        <w:tabs>
          <w:tab w:val="left" w:pos="567"/>
          <w:tab w:val="left" w:pos="851"/>
        </w:tabs>
        <w:spacing w:before="1" w:line="276" w:lineRule="auto"/>
        <w:ind w:left="851" w:right="159" w:hanging="255"/>
        <w:rPr>
          <w:rFonts w:ascii="Tahoma" w:hAnsi="Tahoma" w:cs="Tahoma"/>
          <w:sz w:val="20"/>
          <w:szCs w:val="20"/>
        </w:rPr>
      </w:pPr>
      <w:r w:rsidRPr="001B6F3C">
        <w:rPr>
          <w:rFonts w:ascii="Tahoma" w:hAnsi="Tahoma" w:cs="Tahoma"/>
          <w:sz w:val="20"/>
          <w:szCs w:val="20"/>
        </w:rPr>
        <w:t>zanieczyszczeniem cieków wodnych i gleby pyłami, paliwem, olejami, materiałami budowlanymi i innymi substancjami toksycznymi,</w:t>
      </w:r>
    </w:p>
    <w:p w:rsidR="00F501E4" w:rsidRPr="001B6F3C" w:rsidRDefault="00FE563A" w:rsidP="001B6F3C">
      <w:pPr>
        <w:pStyle w:val="Akapitzlist"/>
        <w:numPr>
          <w:ilvl w:val="0"/>
          <w:numId w:val="24"/>
        </w:numPr>
        <w:tabs>
          <w:tab w:val="left" w:pos="567"/>
          <w:tab w:val="left" w:pos="851"/>
        </w:tabs>
        <w:spacing w:line="276" w:lineRule="auto"/>
        <w:ind w:left="851" w:hanging="255"/>
        <w:rPr>
          <w:rFonts w:ascii="Tahoma" w:hAnsi="Tahoma" w:cs="Tahoma"/>
          <w:sz w:val="20"/>
          <w:szCs w:val="20"/>
        </w:rPr>
      </w:pPr>
      <w:r w:rsidRPr="001B6F3C">
        <w:rPr>
          <w:rFonts w:ascii="Tahoma" w:hAnsi="Tahoma" w:cs="Tahoma"/>
          <w:sz w:val="20"/>
          <w:szCs w:val="20"/>
        </w:rPr>
        <w:t>zanieczyszczeniem powietrza pyłami i gazami,</w:t>
      </w:r>
    </w:p>
    <w:p w:rsidR="00F501E4" w:rsidRPr="001B6F3C" w:rsidRDefault="00FE563A" w:rsidP="001B6F3C">
      <w:pPr>
        <w:pStyle w:val="Akapitzlist"/>
        <w:numPr>
          <w:ilvl w:val="0"/>
          <w:numId w:val="24"/>
        </w:numPr>
        <w:tabs>
          <w:tab w:val="left" w:pos="567"/>
          <w:tab w:val="left" w:pos="851"/>
        </w:tabs>
        <w:spacing w:line="276" w:lineRule="auto"/>
        <w:ind w:left="851" w:hanging="255"/>
        <w:rPr>
          <w:rFonts w:ascii="Tahoma" w:hAnsi="Tahoma" w:cs="Tahoma"/>
          <w:sz w:val="20"/>
          <w:szCs w:val="20"/>
        </w:rPr>
      </w:pPr>
      <w:r w:rsidRPr="001B6F3C">
        <w:rPr>
          <w:rFonts w:ascii="Tahoma" w:hAnsi="Tahoma" w:cs="Tahoma"/>
          <w:sz w:val="20"/>
          <w:szCs w:val="20"/>
        </w:rPr>
        <w:t>przekroczeniem dopuszczalnych norm</w:t>
      </w:r>
      <w:r w:rsidRPr="001B6F3C">
        <w:rPr>
          <w:rFonts w:ascii="Tahoma" w:hAnsi="Tahoma" w:cs="Tahoma"/>
          <w:spacing w:val="-1"/>
          <w:sz w:val="20"/>
          <w:szCs w:val="20"/>
        </w:rPr>
        <w:t xml:space="preserve"> </w:t>
      </w:r>
      <w:r w:rsidRPr="001B6F3C">
        <w:rPr>
          <w:rFonts w:ascii="Tahoma" w:hAnsi="Tahoma" w:cs="Tahoma"/>
          <w:sz w:val="20"/>
          <w:szCs w:val="20"/>
        </w:rPr>
        <w:t>hałasu,</w:t>
      </w:r>
    </w:p>
    <w:p w:rsidR="00F501E4" w:rsidRPr="001B6F3C" w:rsidRDefault="00FE563A" w:rsidP="001B6F3C">
      <w:pPr>
        <w:pStyle w:val="Akapitzlist"/>
        <w:numPr>
          <w:ilvl w:val="0"/>
          <w:numId w:val="24"/>
        </w:numPr>
        <w:tabs>
          <w:tab w:val="left" w:pos="540"/>
          <w:tab w:val="left" w:pos="567"/>
          <w:tab w:val="left" w:pos="851"/>
        </w:tabs>
        <w:spacing w:line="276" w:lineRule="auto"/>
        <w:ind w:left="851" w:hanging="255"/>
        <w:rPr>
          <w:rFonts w:ascii="Tahoma" w:hAnsi="Tahoma" w:cs="Tahoma"/>
          <w:sz w:val="20"/>
          <w:szCs w:val="20"/>
        </w:rPr>
      </w:pPr>
      <w:r w:rsidRPr="001B6F3C">
        <w:rPr>
          <w:rFonts w:ascii="Tahoma" w:hAnsi="Tahoma" w:cs="Tahoma"/>
          <w:sz w:val="20"/>
          <w:szCs w:val="20"/>
        </w:rPr>
        <w:t>możliwością powstania</w:t>
      </w:r>
      <w:r w:rsidRPr="001B6F3C">
        <w:rPr>
          <w:rFonts w:ascii="Tahoma" w:hAnsi="Tahoma" w:cs="Tahoma"/>
          <w:spacing w:val="-2"/>
          <w:sz w:val="20"/>
          <w:szCs w:val="20"/>
        </w:rPr>
        <w:t xml:space="preserve"> </w:t>
      </w:r>
      <w:r w:rsidRPr="001B6F3C">
        <w:rPr>
          <w:rFonts w:ascii="Tahoma" w:hAnsi="Tahoma" w:cs="Tahoma"/>
          <w:sz w:val="20"/>
          <w:szCs w:val="20"/>
        </w:rPr>
        <w:t>pożaru,</w:t>
      </w:r>
    </w:p>
    <w:p w:rsidR="001004AA" w:rsidRPr="001004AA" w:rsidRDefault="00FE563A" w:rsidP="001004AA">
      <w:pPr>
        <w:pStyle w:val="Akapitzlist"/>
        <w:numPr>
          <w:ilvl w:val="0"/>
          <w:numId w:val="24"/>
        </w:numPr>
        <w:tabs>
          <w:tab w:val="left" w:pos="540"/>
          <w:tab w:val="left" w:pos="567"/>
          <w:tab w:val="left" w:pos="851"/>
        </w:tabs>
        <w:spacing w:line="276" w:lineRule="auto"/>
        <w:ind w:left="851" w:hanging="255"/>
        <w:rPr>
          <w:rFonts w:ascii="Tahoma" w:hAnsi="Tahoma" w:cs="Tahoma"/>
          <w:sz w:val="20"/>
          <w:szCs w:val="20"/>
        </w:rPr>
      </w:pPr>
      <w:r w:rsidRPr="001B6F3C">
        <w:rPr>
          <w:rFonts w:ascii="Tahoma" w:hAnsi="Tahoma" w:cs="Tahoma"/>
          <w:sz w:val="20"/>
          <w:szCs w:val="20"/>
        </w:rPr>
        <w:t>niszczeniem drzewostanu przyległego do terenu</w:t>
      </w:r>
      <w:r w:rsidRPr="001B6F3C">
        <w:rPr>
          <w:rFonts w:ascii="Tahoma" w:hAnsi="Tahoma" w:cs="Tahoma"/>
          <w:spacing w:val="-2"/>
          <w:sz w:val="20"/>
          <w:szCs w:val="20"/>
        </w:rPr>
        <w:t xml:space="preserve"> </w:t>
      </w:r>
      <w:r w:rsidRPr="001B6F3C">
        <w:rPr>
          <w:rFonts w:ascii="Tahoma" w:hAnsi="Tahoma" w:cs="Tahoma"/>
          <w:sz w:val="20"/>
          <w:szCs w:val="20"/>
        </w:rPr>
        <w:t>budowy.</w:t>
      </w:r>
      <w:r w:rsidR="001004AA" w:rsidRPr="001004AA">
        <w:rPr>
          <w:rFonts w:ascii="Tahoma" w:hAnsi="Tahoma" w:cs="Tahoma"/>
          <w:sz w:val="20"/>
          <w:szCs w:val="20"/>
        </w:rPr>
        <w:t xml:space="preserve"> </w:t>
      </w:r>
    </w:p>
    <w:p w:rsidR="000B376C" w:rsidRDefault="001004AA" w:rsidP="000B376C">
      <w:pPr>
        <w:pStyle w:val="Akapitzlist"/>
        <w:numPr>
          <w:ilvl w:val="0"/>
          <w:numId w:val="30"/>
        </w:numPr>
        <w:tabs>
          <w:tab w:val="left" w:pos="558"/>
        </w:tabs>
        <w:spacing w:before="80" w:line="276" w:lineRule="auto"/>
        <w:ind w:left="567" w:right="160" w:hanging="283"/>
        <w:rPr>
          <w:rFonts w:ascii="Tahoma" w:hAnsi="Tahoma" w:cs="Tahoma"/>
          <w:sz w:val="20"/>
          <w:szCs w:val="20"/>
        </w:rPr>
      </w:pPr>
      <w:r w:rsidRPr="001004AA">
        <w:rPr>
          <w:rFonts w:ascii="Tahoma" w:hAnsi="Tahoma" w:cs="Tahoma"/>
          <w:sz w:val="20"/>
          <w:szCs w:val="20"/>
        </w:rPr>
        <w:t>Wykonawca odpowiada za ochronę instalacji na powierzchni ziemi i za urządzenia podziemne, takie jak rurociągi, kable</w:t>
      </w:r>
      <w:r w:rsidR="00885C36">
        <w:rPr>
          <w:rFonts w:ascii="Tahoma" w:hAnsi="Tahoma" w:cs="Tahoma"/>
          <w:sz w:val="20"/>
          <w:szCs w:val="20"/>
        </w:rPr>
        <w:t xml:space="preserve"> itp. </w:t>
      </w:r>
      <w:r w:rsidRPr="001004AA">
        <w:rPr>
          <w:rFonts w:ascii="Tahoma" w:hAnsi="Tahoma" w:cs="Tahoma"/>
          <w:sz w:val="20"/>
          <w:szCs w:val="20"/>
        </w:rPr>
        <w:t>Wykonawca zapewni właściwe oznaczenie i zabezpieczenie przed uszkodzeniem tych instalacji</w:t>
      </w:r>
      <w:r w:rsidR="000B376C">
        <w:rPr>
          <w:rFonts w:ascii="Tahoma" w:hAnsi="Tahoma" w:cs="Tahoma"/>
          <w:sz w:val="20"/>
          <w:szCs w:val="20"/>
        </w:rPr>
        <w:t xml:space="preserve"> i u</w:t>
      </w:r>
      <w:r w:rsidRPr="001004AA">
        <w:rPr>
          <w:rFonts w:ascii="Tahoma" w:hAnsi="Tahoma" w:cs="Tahoma"/>
          <w:sz w:val="20"/>
          <w:szCs w:val="20"/>
        </w:rPr>
        <w:t>rządzeń w czasie trwania</w:t>
      </w:r>
      <w:r w:rsidRPr="001004AA">
        <w:rPr>
          <w:rFonts w:ascii="Tahoma" w:hAnsi="Tahoma" w:cs="Tahoma"/>
          <w:spacing w:val="-16"/>
          <w:sz w:val="20"/>
          <w:szCs w:val="20"/>
        </w:rPr>
        <w:t xml:space="preserve"> </w:t>
      </w:r>
      <w:r w:rsidRPr="001004AA">
        <w:rPr>
          <w:rFonts w:ascii="Tahoma" w:hAnsi="Tahoma" w:cs="Tahoma"/>
          <w:sz w:val="20"/>
          <w:szCs w:val="20"/>
        </w:rPr>
        <w:t>budowy</w:t>
      </w:r>
      <w:r w:rsidR="000B376C">
        <w:rPr>
          <w:rFonts w:ascii="Tahoma" w:hAnsi="Tahoma" w:cs="Tahoma"/>
          <w:sz w:val="20"/>
          <w:szCs w:val="20"/>
        </w:rPr>
        <w:t>.</w:t>
      </w:r>
      <w:r w:rsidRPr="001004AA">
        <w:rPr>
          <w:rFonts w:ascii="Tahoma" w:hAnsi="Tahoma" w:cs="Tahoma"/>
          <w:sz w:val="20"/>
          <w:szCs w:val="20"/>
        </w:rPr>
        <w:t xml:space="preserve"> </w:t>
      </w:r>
    </w:p>
    <w:p w:rsidR="000B376C" w:rsidRPr="000B376C" w:rsidRDefault="000B376C" w:rsidP="000B376C">
      <w:pPr>
        <w:pStyle w:val="Akapitzlist"/>
        <w:numPr>
          <w:ilvl w:val="0"/>
          <w:numId w:val="30"/>
        </w:numPr>
        <w:tabs>
          <w:tab w:val="left" w:pos="558"/>
        </w:tabs>
        <w:spacing w:before="80" w:line="276" w:lineRule="auto"/>
        <w:ind w:left="567" w:right="160" w:hanging="283"/>
        <w:rPr>
          <w:rFonts w:ascii="Tahoma" w:hAnsi="Tahoma" w:cs="Tahoma"/>
          <w:sz w:val="20"/>
          <w:szCs w:val="20"/>
        </w:rPr>
        <w:sectPr w:rsidR="000B376C" w:rsidRPr="000B376C">
          <w:pgSz w:w="11910" w:h="16840"/>
          <w:pgMar w:top="880" w:right="1260" w:bottom="280" w:left="1160" w:header="429" w:footer="0" w:gutter="0"/>
          <w:cols w:space="708"/>
        </w:sectPr>
      </w:pPr>
    </w:p>
    <w:p w:rsidR="00F501E4" w:rsidRPr="001B6F3C" w:rsidRDefault="00F501E4">
      <w:pPr>
        <w:pStyle w:val="Tekstpodstawowy"/>
        <w:spacing w:before="5"/>
        <w:ind w:left="0"/>
        <w:rPr>
          <w:rFonts w:ascii="Tahoma" w:hAnsi="Tahoma" w:cs="Tahoma"/>
          <w:sz w:val="20"/>
          <w:szCs w:val="20"/>
        </w:rPr>
      </w:pPr>
    </w:p>
    <w:p w:rsidR="00F501E4" w:rsidRPr="001B6F3C" w:rsidRDefault="00FE563A">
      <w:pPr>
        <w:pStyle w:val="Tekstpodstawowy"/>
        <w:ind w:left="3480" w:right="3383"/>
        <w:jc w:val="center"/>
        <w:rPr>
          <w:rFonts w:ascii="Tahoma" w:hAnsi="Tahoma" w:cs="Tahoma"/>
          <w:sz w:val="20"/>
          <w:szCs w:val="20"/>
        </w:rPr>
      </w:pPr>
      <w:r w:rsidRPr="001B6F3C">
        <w:rPr>
          <w:rFonts w:ascii="Tahoma" w:hAnsi="Tahoma" w:cs="Tahoma"/>
          <w:sz w:val="20"/>
          <w:szCs w:val="20"/>
        </w:rPr>
        <w:t>§ 2</w:t>
      </w:r>
    </w:p>
    <w:p w:rsidR="00F501E4" w:rsidRPr="001B6F3C" w:rsidRDefault="00FE563A">
      <w:pPr>
        <w:pStyle w:val="Nagwek1"/>
        <w:spacing w:before="6"/>
        <w:rPr>
          <w:rFonts w:ascii="Tahoma" w:hAnsi="Tahoma" w:cs="Tahoma"/>
          <w:sz w:val="20"/>
          <w:szCs w:val="20"/>
        </w:rPr>
      </w:pPr>
      <w:r w:rsidRPr="001B6F3C">
        <w:rPr>
          <w:rFonts w:ascii="Tahoma" w:hAnsi="Tahoma" w:cs="Tahoma"/>
          <w:sz w:val="20"/>
          <w:szCs w:val="20"/>
        </w:rPr>
        <w:t>Termin realizacji umowy</w:t>
      </w:r>
    </w:p>
    <w:p w:rsidR="00F501E4" w:rsidRPr="001B6F3C" w:rsidRDefault="00F501E4">
      <w:pPr>
        <w:pStyle w:val="Tekstpodstawowy"/>
        <w:ind w:left="0"/>
        <w:rPr>
          <w:rFonts w:ascii="Tahoma" w:hAnsi="Tahoma" w:cs="Tahoma"/>
          <w:b/>
          <w:sz w:val="20"/>
          <w:szCs w:val="20"/>
        </w:rPr>
      </w:pPr>
    </w:p>
    <w:p w:rsidR="00F501E4" w:rsidRPr="001B6F3C" w:rsidRDefault="00F501E4">
      <w:pPr>
        <w:pStyle w:val="Tekstpodstawowy"/>
        <w:spacing w:before="9"/>
        <w:ind w:left="0"/>
        <w:rPr>
          <w:rFonts w:ascii="Tahoma" w:hAnsi="Tahoma" w:cs="Tahoma"/>
          <w:sz w:val="20"/>
          <w:szCs w:val="20"/>
        </w:rPr>
      </w:pPr>
    </w:p>
    <w:p w:rsidR="00F501E4" w:rsidRPr="001B6F3C" w:rsidRDefault="00FE563A" w:rsidP="001004AA">
      <w:pPr>
        <w:pStyle w:val="Nagwek1"/>
        <w:spacing w:before="1" w:line="276" w:lineRule="auto"/>
        <w:ind w:left="567" w:right="0" w:hanging="311"/>
        <w:jc w:val="left"/>
        <w:rPr>
          <w:rFonts w:ascii="Tahoma" w:hAnsi="Tahoma" w:cs="Tahoma"/>
          <w:sz w:val="20"/>
          <w:szCs w:val="20"/>
        </w:rPr>
      </w:pPr>
      <w:r w:rsidRPr="001B6F3C">
        <w:rPr>
          <w:rFonts w:ascii="Tahoma" w:hAnsi="Tahoma" w:cs="Tahoma"/>
          <w:sz w:val="20"/>
          <w:szCs w:val="20"/>
        </w:rPr>
        <w:t>Przekazanie terenu budowy.</w:t>
      </w:r>
    </w:p>
    <w:p w:rsidR="001004AA" w:rsidRDefault="00FE563A" w:rsidP="000B376C">
      <w:pPr>
        <w:pStyle w:val="Akapitzlist"/>
        <w:numPr>
          <w:ilvl w:val="0"/>
          <w:numId w:val="23"/>
        </w:numPr>
        <w:tabs>
          <w:tab w:val="left" w:pos="754"/>
          <w:tab w:val="left" w:pos="755"/>
        </w:tabs>
        <w:spacing w:line="276" w:lineRule="auto"/>
        <w:ind w:left="567" w:right="160" w:hanging="311"/>
        <w:jc w:val="both"/>
        <w:rPr>
          <w:rFonts w:ascii="Tahoma" w:hAnsi="Tahoma" w:cs="Tahoma"/>
          <w:sz w:val="20"/>
          <w:szCs w:val="20"/>
        </w:rPr>
      </w:pPr>
      <w:r w:rsidRPr="001B6F3C">
        <w:rPr>
          <w:rFonts w:ascii="Tahoma" w:hAnsi="Tahoma" w:cs="Tahoma"/>
          <w:sz w:val="20"/>
          <w:szCs w:val="20"/>
        </w:rPr>
        <w:t xml:space="preserve">Przekazanie Wykonawcy placu budowy nastąpi przez Zamawiającego </w:t>
      </w:r>
      <w:r w:rsidR="00885C36">
        <w:rPr>
          <w:rFonts w:ascii="Tahoma" w:hAnsi="Tahoma" w:cs="Tahoma"/>
          <w:sz w:val="20"/>
          <w:szCs w:val="20"/>
        </w:rPr>
        <w:t xml:space="preserve">w terminie </w:t>
      </w:r>
      <w:r w:rsidR="002E23BD">
        <w:rPr>
          <w:rFonts w:ascii="Tahoma" w:hAnsi="Tahoma" w:cs="Tahoma"/>
          <w:sz w:val="20"/>
          <w:szCs w:val="20"/>
        </w:rPr>
        <w:t xml:space="preserve"> 10 dni od </w:t>
      </w:r>
      <w:r w:rsidR="00885C36">
        <w:rPr>
          <w:rFonts w:ascii="Tahoma" w:hAnsi="Tahoma" w:cs="Tahoma"/>
          <w:sz w:val="20"/>
          <w:szCs w:val="20"/>
        </w:rPr>
        <w:t xml:space="preserve">dnia </w:t>
      </w:r>
      <w:r w:rsidR="002E23BD">
        <w:rPr>
          <w:rFonts w:ascii="Tahoma" w:hAnsi="Tahoma" w:cs="Tahoma"/>
          <w:sz w:val="20"/>
          <w:szCs w:val="20"/>
        </w:rPr>
        <w:t>podpisania umowy</w:t>
      </w:r>
      <w:r w:rsidR="001004AA" w:rsidRPr="001B6F3C">
        <w:rPr>
          <w:rFonts w:ascii="Tahoma" w:hAnsi="Tahoma" w:cs="Tahoma"/>
          <w:sz w:val="20"/>
          <w:szCs w:val="20"/>
        </w:rPr>
        <w:t xml:space="preserve"> </w:t>
      </w:r>
    </w:p>
    <w:p w:rsidR="000B376C" w:rsidRPr="00AD28A4" w:rsidRDefault="000B376C" w:rsidP="000B376C">
      <w:pPr>
        <w:pStyle w:val="Akapitzlist"/>
        <w:numPr>
          <w:ilvl w:val="0"/>
          <w:numId w:val="23"/>
        </w:numPr>
        <w:tabs>
          <w:tab w:val="left" w:pos="754"/>
          <w:tab w:val="left" w:pos="755"/>
        </w:tabs>
        <w:spacing w:line="276" w:lineRule="auto"/>
        <w:ind w:left="567" w:right="160" w:hanging="311"/>
        <w:jc w:val="both"/>
        <w:rPr>
          <w:rFonts w:ascii="Tahoma" w:hAnsi="Tahoma" w:cs="Tahoma"/>
          <w:sz w:val="20"/>
          <w:szCs w:val="20"/>
        </w:rPr>
      </w:pPr>
      <w:r>
        <w:rPr>
          <w:rFonts w:ascii="Tahoma" w:hAnsi="Tahoma" w:cs="Tahoma"/>
          <w:sz w:val="20"/>
          <w:szCs w:val="20"/>
        </w:rPr>
        <w:t>Wykonawca zobowiązany jest do rozpoczęcia robót w terminie 21 dni od dnia przekazania terenu budowy.</w:t>
      </w:r>
    </w:p>
    <w:p w:rsidR="00F501E4" w:rsidRPr="001B6F3C" w:rsidRDefault="00FE563A" w:rsidP="00AD28A4">
      <w:pPr>
        <w:pStyle w:val="Akapitzlist"/>
        <w:numPr>
          <w:ilvl w:val="0"/>
          <w:numId w:val="23"/>
        </w:numPr>
        <w:tabs>
          <w:tab w:val="left" w:pos="576"/>
        </w:tabs>
        <w:spacing w:line="276" w:lineRule="auto"/>
        <w:ind w:left="567" w:right="154" w:hanging="311"/>
        <w:jc w:val="both"/>
        <w:rPr>
          <w:rFonts w:ascii="Tahoma" w:hAnsi="Tahoma" w:cs="Tahoma"/>
          <w:sz w:val="20"/>
          <w:szCs w:val="20"/>
        </w:rPr>
      </w:pPr>
      <w:r w:rsidRPr="001B6F3C">
        <w:rPr>
          <w:rFonts w:ascii="Tahoma" w:hAnsi="Tahoma" w:cs="Tahoma"/>
          <w:sz w:val="20"/>
          <w:szCs w:val="20"/>
        </w:rPr>
        <w:t>Z chwilą przekazania Wykonawcy placu budowy, na Wykonawcę przechodzi pełna odpowiedzialność</w:t>
      </w:r>
      <w:r w:rsidRPr="001B6F3C">
        <w:rPr>
          <w:rFonts w:ascii="Tahoma" w:hAnsi="Tahoma" w:cs="Tahoma"/>
          <w:spacing w:val="-1"/>
          <w:sz w:val="20"/>
          <w:szCs w:val="20"/>
        </w:rPr>
        <w:t xml:space="preserve"> </w:t>
      </w:r>
      <w:r w:rsidRPr="001B6F3C">
        <w:rPr>
          <w:rFonts w:ascii="Tahoma" w:hAnsi="Tahoma" w:cs="Tahoma"/>
          <w:sz w:val="20"/>
          <w:szCs w:val="20"/>
        </w:rPr>
        <w:t>za:</w:t>
      </w:r>
    </w:p>
    <w:p w:rsidR="00F501E4" w:rsidRPr="001B6F3C" w:rsidRDefault="00FE563A" w:rsidP="00AD28A4">
      <w:pPr>
        <w:pStyle w:val="Akapitzlist"/>
        <w:numPr>
          <w:ilvl w:val="1"/>
          <w:numId w:val="23"/>
        </w:numPr>
        <w:tabs>
          <w:tab w:val="left" w:pos="965"/>
        </w:tabs>
        <w:spacing w:line="276" w:lineRule="auto"/>
        <w:ind w:left="851" w:right="159" w:hanging="284"/>
        <w:rPr>
          <w:rFonts w:ascii="Tahoma" w:hAnsi="Tahoma" w:cs="Tahoma"/>
          <w:sz w:val="20"/>
          <w:szCs w:val="20"/>
        </w:rPr>
      </w:pPr>
      <w:r w:rsidRPr="001B6F3C">
        <w:rPr>
          <w:rFonts w:ascii="Tahoma" w:hAnsi="Tahoma" w:cs="Tahoma"/>
          <w:sz w:val="20"/>
          <w:szCs w:val="20"/>
        </w:rPr>
        <w:t>szkody i następstwa nieszczęśliwych wypadków dotyczące pracowników stron i osób trzecich przebywających w rejonie prowadzonych robót,</w:t>
      </w:r>
    </w:p>
    <w:p w:rsidR="00F501E4" w:rsidRPr="001B6F3C" w:rsidRDefault="00FE563A" w:rsidP="00AD28A4">
      <w:pPr>
        <w:pStyle w:val="Akapitzlist"/>
        <w:numPr>
          <w:ilvl w:val="1"/>
          <w:numId w:val="23"/>
        </w:numPr>
        <w:tabs>
          <w:tab w:val="left" w:pos="965"/>
          <w:tab w:val="left" w:pos="6944"/>
        </w:tabs>
        <w:spacing w:line="276" w:lineRule="auto"/>
        <w:ind w:left="851" w:right="162" w:hanging="284"/>
        <w:rPr>
          <w:rFonts w:ascii="Tahoma" w:hAnsi="Tahoma" w:cs="Tahoma"/>
          <w:sz w:val="20"/>
          <w:szCs w:val="20"/>
        </w:rPr>
      </w:pPr>
      <w:r w:rsidRPr="001B6F3C">
        <w:rPr>
          <w:rFonts w:ascii="Tahoma" w:hAnsi="Tahoma" w:cs="Tahoma"/>
          <w:sz w:val="20"/>
          <w:szCs w:val="20"/>
        </w:rPr>
        <w:t xml:space="preserve">szkody  wynikające  ze  zniszczenia  mienia </w:t>
      </w:r>
      <w:r w:rsidRPr="001B6F3C">
        <w:rPr>
          <w:rFonts w:ascii="Tahoma" w:hAnsi="Tahoma" w:cs="Tahoma"/>
          <w:spacing w:val="38"/>
          <w:sz w:val="20"/>
          <w:szCs w:val="20"/>
        </w:rPr>
        <w:t xml:space="preserve"> </w:t>
      </w:r>
      <w:r w:rsidRPr="001B6F3C">
        <w:rPr>
          <w:rFonts w:ascii="Tahoma" w:hAnsi="Tahoma" w:cs="Tahoma"/>
          <w:sz w:val="20"/>
          <w:szCs w:val="20"/>
        </w:rPr>
        <w:t xml:space="preserve">stron </w:t>
      </w:r>
      <w:r w:rsidRPr="001B6F3C">
        <w:rPr>
          <w:rFonts w:ascii="Tahoma" w:hAnsi="Tahoma" w:cs="Tahoma"/>
          <w:spacing w:val="9"/>
          <w:sz w:val="20"/>
          <w:szCs w:val="20"/>
        </w:rPr>
        <w:t xml:space="preserve"> </w:t>
      </w:r>
      <w:r w:rsidRPr="001B6F3C">
        <w:rPr>
          <w:rFonts w:ascii="Tahoma" w:hAnsi="Tahoma" w:cs="Tahoma"/>
          <w:sz w:val="20"/>
          <w:szCs w:val="20"/>
        </w:rPr>
        <w:t>umowy</w:t>
      </w:r>
      <w:r w:rsidR="001004AA">
        <w:rPr>
          <w:rFonts w:ascii="Tahoma" w:hAnsi="Tahoma" w:cs="Tahoma"/>
          <w:sz w:val="20"/>
          <w:szCs w:val="20"/>
        </w:rPr>
        <w:t xml:space="preserve"> </w:t>
      </w:r>
      <w:r w:rsidRPr="001B6F3C">
        <w:rPr>
          <w:rFonts w:ascii="Tahoma" w:hAnsi="Tahoma" w:cs="Tahoma"/>
          <w:sz w:val="20"/>
          <w:szCs w:val="20"/>
        </w:rPr>
        <w:t>oraz innych zdarzeń w odniesieniu do robót podczas realizacji przedmiotu</w:t>
      </w:r>
      <w:r w:rsidRPr="001B6F3C">
        <w:rPr>
          <w:rFonts w:ascii="Tahoma" w:hAnsi="Tahoma" w:cs="Tahoma"/>
          <w:spacing w:val="-4"/>
          <w:sz w:val="20"/>
          <w:szCs w:val="20"/>
        </w:rPr>
        <w:t xml:space="preserve"> </w:t>
      </w:r>
      <w:r w:rsidRPr="001B6F3C">
        <w:rPr>
          <w:rFonts w:ascii="Tahoma" w:hAnsi="Tahoma" w:cs="Tahoma"/>
          <w:sz w:val="20"/>
          <w:szCs w:val="20"/>
        </w:rPr>
        <w:t>umowy,</w:t>
      </w:r>
    </w:p>
    <w:p w:rsidR="00F501E4" w:rsidRPr="001B6F3C" w:rsidRDefault="00FE563A" w:rsidP="00AD28A4">
      <w:pPr>
        <w:pStyle w:val="Akapitzlist"/>
        <w:numPr>
          <w:ilvl w:val="1"/>
          <w:numId w:val="23"/>
        </w:numPr>
        <w:tabs>
          <w:tab w:val="left" w:pos="965"/>
        </w:tabs>
        <w:spacing w:line="276" w:lineRule="auto"/>
        <w:ind w:left="851" w:right="162" w:hanging="284"/>
        <w:rPr>
          <w:rFonts w:ascii="Tahoma" w:hAnsi="Tahoma" w:cs="Tahoma"/>
          <w:sz w:val="20"/>
          <w:szCs w:val="20"/>
        </w:rPr>
      </w:pPr>
      <w:r w:rsidRPr="001B6F3C">
        <w:rPr>
          <w:rFonts w:ascii="Tahoma" w:hAnsi="Tahoma" w:cs="Tahoma"/>
          <w:sz w:val="20"/>
          <w:szCs w:val="20"/>
        </w:rPr>
        <w:t>szkody wynikające ze zniszczenia własności mienia osób trzecich spowodowane działaniem lub zaniechaniem</w:t>
      </w:r>
      <w:r w:rsidRPr="001B6F3C">
        <w:rPr>
          <w:rFonts w:ascii="Tahoma" w:hAnsi="Tahoma" w:cs="Tahoma"/>
          <w:spacing w:val="59"/>
          <w:sz w:val="20"/>
          <w:szCs w:val="20"/>
        </w:rPr>
        <w:t xml:space="preserve"> </w:t>
      </w:r>
      <w:r w:rsidRPr="001B6F3C">
        <w:rPr>
          <w:rFonts w:ascii="Tahoma" w:hAnsi="Tahoma" w:cs="Tahoma"/>
          <w:sz w:val="20"/>
          <w:szCs w:val="20"/>
        </w:rPr>
        <w:t>Wykonawcy.</w:t>
      </w:r>
    </w:p>
    <w:p w:rsidR="00F501E4" w:rsidRPr="001B6F3C" w:rsidRDefault="00FE563A" w:rsidP="00AD28A4">
      <w:pPr>
        <w:pStyle w:val="Akapitzlist"/>
        <w:numPr>
          <w:ilvl w:val="0"/>
          <w:numId w:val="23"/>
        </w:numPr>
        <w:tabs>
          <w:tab w:val="left" w:pos="604"/>
        </w:tabs>
        <w:spacing w:before="117" w:line="276" w:lineRule="auto"/>
        <w:ind w:left="567" w:right="160" w:hanging="311"/>
        <w:jc w:val="both"/>
        <w:rPr>
          <w:rFonts w:ascii="Tahoma" w:hAnsi="Tahoma" w:cs="Tahoma"/>
          <w:sz w:val="20"/>
          <w:szCs w:val="20"/>
        </w:rPr>
      </w:pPr>
      <w:r w:rsidRPr="001B6F3C">
        <w:rPr>
          <w:rFonts w:ascii="Tahoma" w:hAnsi="Tahoma" w:cs="Tahoma"/>
          <w:sz w:val="20"/>
          <w:szCs w:val="20"/>
        </w:rPr>
        <w:t xml:space="preserve">Wykonawca zobowiązuje się do zapewnienia w czasie budowy na jej terenie należytego ładu </w:t>
      </w:r>
      <w:r w:rsidR="001004AA">
        <w:rPr>
          <w:rFonts w:ascii="Tahoma" w:hAnsi="Tahoma" w:cs="Tahoma"/>
          <w:sz w:val="20"/>
          <w:szCs w:val="20"/>
        </w:rPr>
        <w:t xml:space="preserve">                  </w:t>
      </w:r>
      <w:r w:rsidRPr="001B6F3C">
        <w:rPr>
          <w:rFonts w:ascii="Tahoma" w:hAnsi="Tahoma" w:cs="Tahoma"/>
          <w:sz w:val="20"/>
          <w:szCs w:val="20"/>
        </w:rPr>
        <w:t xml:space="preserve">i porządku, przestrzegania przepisów BHP, ochrony znajdujących się na terenie budowy obiektów </w:t>
      </w:r>
      <w:r w:rsidR="001004AA">
        <w:rPr>
          <w:rFonts w:ascii="Tahoma" w:hAnsi="Tahoma" w:cs="Tahoma"/>
          <w:sz w:val="20"/>
          <w:szCs w:val="20"/>
        </w:rPr>
        <w:t xml:space="preserve">               </w:t>
      </w:r>
      <w:r w:rsidRPr="001B6F3C">
        <w:rPr>
          <w:rFonts w:ascii="Tahoma" w:hAnsi="Tahoma" w:cs="Tahoma"/>
          <w:sz w:val="20"/>
          <w:szCs w:val="20"/>
        </w:rPr>
        <w:t>i sieci oraz urządzeń uzbrojenia terenu i utrzymanie ich w należytym stanie</w:t>
      </w:r>
      <w:r w:rsidRPr="001B6F3C">
        <w:rPr>
          <w:rFonts w:ascii="Tahoma" w:hAnsi="Tahoma" w:cs="Tahoma"/>
          <w:spacing w:val="-2"/>
          <w:sz w:val="20"/>
          <w:szCs w:val="20"/>
        </w:rPr>
        <w:t xml:space="preserve"> </w:t>
      </w:r>
      <w:r w:rsidRPr="001B6F3C">
        <w:rPr>
          <w:rFonts w:ascii="Tahoma" w:hAnsi="Tahoma" w:cs="Tahoma"/>
          <w:sz w:val="20"/>
          <w:szCs w:val="20"/>
        </w:rPr>
        <w:t>technicznym.</w:t>
      </w:r>
    </w:p>
    <w:p w:rsidR="00F501E4" w:rsidRPr="001B6F3C" w:rsidRDefault="00FE563A" w:rsidP="00AD28A4">
      <w:pPr>
        <w:pStyle w:val="Akapitzlist"/>
        <w:numPr>
          <w:ilvl w:val="0"/>
          <w:numId w:val="23"/>
        </w:numPr>
        <w:tabs>
          <w:tab w:val="left" w:pos="617"/>
        </w:tabs>
        <w:spacing w:before="123" w:line="276" w:lineRule="auto"/>
        <w:ind w:left="567" w:hanging="311"/>
        <w:jc w:val="both"/>
        <w:rPr>
          <w:rFonts w:ascii="Tahoma" w:hAnsi="Tahoma" w:cs="Tahoma"/>
          <w:sz w:val="20"/>
          <w:szCs w:val="20"/>
        </w:rPr>
      </w:pPr>
      <w:r w:rsidRPr="001B6F3C">
        <w:rPr>
          <w:rFonts w:ascii="Tahoma" w:hAnsi="Tahoma" w:cs="Tahoma"/>
          <w:sz w:val="20"/>
          <w:szCs w:val="20"/>
        </w:rPr>
        <w:t>W dniu przekazania placu budowy Zamawiający przekaże Wykonawcy dziennik</w:t>
      </w:r>
      <w:r w:rsidRPr="001B6F3C">
        <w:rPr>
          <w:rFonts w:ascii="Tahoma" w:hAnsi="Tahoma" w:cs="Tahoma"/>
          <w:spacing w:val="-11"/>
          <w:sz w:val="20"/>
          <w:szCs w:val="20"/>
        </w:rPr>
        <w:t xml:space="preserve"> </w:t>
      </w:r>
      <w:r w:rsidRPr="001B6F3C">
        <w:rPr>
          <w:rFonts w:ascii="Tahoma" w:hAnsi="Tahoma" w:cs="Tahoma"/>
          <w:sz w:val="20"/>
          <w:szCs w:val="20"/>
        </w:rPr>
        <w:t>budowy.</w:t>
      </w:r>
    </w:p>
    <w:p w:rsidR="001004AA" w:rsidRDefault="00FE563A" w:rsidP="00AD28A4">
      <w:pPr>
        <w:pStyle w:val="Akapitzlist"/>
        <w:numPr>
          <w:ilvl w:val="0"/>
          <w:numId w:val="23"/>
        </w:numPr>
        <w:tabs>
          <w:tab w:val="left" w:pos="595"/>
        </w:tabs>
        <w:spacing w:before="161" w:line="276" w:lineRule="auto"/>
        <w:ind w:left="567" w:right="161" w:hanging="311"/>
        <w:jc w:val="both"/>
        <w:rPr>
          <w:rFonts w:ascii="Tahoma" w:hAnsi="Tahoma" w:cs="Tahoma"/>
          <w:sz w:val="20"/>
          <w:szCs w:val="20"/>
        </w:rPr>
      </w:pPr>
      <w:r w:rsidRPr="001B6F3C">
        <w:rPr>
          <w:rFonts w:ascii="Tahoma" w:hAnsi="Tahoma" w:cs="Tahoma"/>
          <w:sz w:val="20"/>
          <w:szCs w:val="20"/>
        </w:rPr>
        <w:t xml:space="preserve">Dziennik budowy </w:t>
      </w:r>
      <w:r w:rsidR="00885C36">
        <w:rPr>
          <w:rFonts w:ascii="Tahoma" w:hAnsi="Tahoma" w:cs="Tahoma"/>
          <w:sz w:val="20"/>
          <w:szCs w:val="20"/>
        </w:rPr>
        <w:t xml:space="preserve">prowadzony w celu ewidencji wykonanych robót </w:t>
      </w:r>
      <w:r w:rsidRPr="001B6F3C">
        <w:rPr>
          <w:rFonts w:ascii="Tahoma" w:hAnsi="Tahoma" w:cs="Tahoma"/>
          <w:sz w:val="20"/>
          <w:szCs w:val="20"/>
        </w:rPr>
        <w:t xml:space="preserve">będzie przechowywany na terenie budowy i </w:t>
      </w:r>
      <w:r w:rsidR="00885C36">
        <w:rPr>
          <w:rFonts w:ascii="Tahoma" w:hAnsi="Tahoma" w:cs="Tahoma"/>
          <w:sz w:val="20"/>
          <w:szCs w:val="20"/>
        </w:rPr>
        <w:t xml:space="preserve">Wykonawca </w:t>
      </w:r>
      <w:r w:rsidRPr="001B6F3C">
        <w:rPr>
          <w:rFonts w:ascii="Tahoma" w:hAnsi="Tahoma" w:cs="Tahoma"/>
          <w:sz w:val="20"/>
          <w:szCs w:val="20"/>
        </w:rPr>
        <w:t xml:space="preserve"> będzie odpowiedzialny</w:t>
      </w:r>
      <w:r w:rsidRPr="001B6F3C">
        <w:rPr>
          <w:rFonts w:ascii="Tahoma" w:hAnsi="Tahoma" w:cs="Tahoma"/>
          <w:spacing w:val="3"/>
          <w:sz w:val="20"/>
          <w:szCs w:val="20"/>
        </w:rPr>
        <w:t xml:space="preserve"> </w:t>
      </w:r>
      <w:r w:rsidRPr="001B6F3C">
        <w:rPr>
          <w:rFonts w:ascii="Tahoma" w:hAnsi="Tahoma" w:cs="Tahoma"/>
          <w:sz w:val="20"/>
          <w:szCs w:val="20"/>
        </w:rPr>
        <w:t>za</w:t>
      </w:r>
      <w:r w:rsidRPr="001B6F3C">
        <w:rPr>
          <w:rFonts w:ascii="Tahoma" w:hAnsi="Tahoma" w:cs="Tahoma"/>
          <w:spacing w:val="7"/>
          <w:sz w:val="20"/>
          <w:szCs w:val="20"/>
        </w:rPr>
        <w:t xml:space="preserve"> </w:t>
      </w:r>
      <w:r w:rsidRPr="001B6F3C">
        <w:rPr>
          <w:rFonts w:ascii="Tahoma" w:hAnsi="Tahoma" w:cs="Tahoma"/>
          <w:sz w:val="20"/>
          <w:szCs w:val="20"/>
        </w:rPr>
        <w:t>jego</w:t>
      </w:r>
      <w:r w:rsidRPr="001B6F3C">
        <w:rPr>
          <w:rFonts w:ascii="Tahoma" w:hAnsi="Tahoma" w:cs="Tahoma"/>
          <w:spacing w:val="8"/>
          <w:sz w:val="20"/>
          <w:szCs w:val="20"/>
        </w:rPr>
        <w:t xml:space="preserve"> </w:t>
      </w:r>
      <w:r w:rsidRPr="001B6F3C">
        <w:rPr>
          <w:rFonts w:ascii="Tahoma" w:hAnsi="Tahoma" w:cs="Tahoma"/>
          <w:sz w:val="20"/>
          <w:szCs w:val="20"/>
        </w:rPr>
        <w:t>prowadzenie</w:t>
      </w:r>
      <w:r w:rsidR="00885C36">
        <w:rPr>
          <w:rFonts w:ascii="Tahoma" w:hAnsi="Tahoma" w:cs="Tahoma"/>
          <w:spacing w:val="8"/>
          <w:sz w:val="20"/>
          <w:szCs w:val="20"/>
        </w:rPr>
        <w:t>.</w:t>
      </w:r>
    </w:p>
    <w:p w:rsidR="001004AA" w:rsidRDefault="001004AA" w:rsidP="00AD28A4">
      <w:pPr>
        <w:pStyle w:val="Akapitzlist"/>
        <w:numPr>
          <w:ilvl w:val="0"/>
          <w:numId w:val="23"/>
        </w:numPr>
        <w:tabs>
          <w:tab w:val="left" w:pos="595"/>
        </w:tabs>
        <w:spacing w:before="161" w:line="276" w:lineRule="auto"/>
        <w:ind w:left="567" w:right="161" w:hanging="311"/>
        <w:jc w:val="both"/>
        <w:rPr>
          <w:rFonts w:ascii="Tahoma" w:hAnsi="Tahoma" w:cs="Tahoma"/>
          <w:sz w:val="20"/>
          <w:szCs w:val="20"/>
        </w:rPr>
      </w:pPr>
      <w:r w:rsidRPr="001004AA">
        <w:rPr>
          <w:rFonts w:ascii="Tahoma" w:hAnsi="Tahoma" w:cs="Tahoma"/>
          <w:sz w:val="20"/>
          <w:szCs w:val="20"/>
        </w:rPr>
        <w:t xml:space="preserve">Informacje będą wprowadzane do dziennika budowy jedynie </w:t>
      </w:r>
      <w:r w:rsidR="00885C36">
        <w:rPr>
          <w:rFonts w:ascii="Tahoma" w:hAnsi="Tahoma" w:cs="Tahoma"/>
          <w:sz w:val="20"/>
          <w:szCs w:val="20"/>
        </w:rPr>
        <w:t>przez Wykonawcę oraz Inspektora Nadzoru.</w:t>
      </w:r>
    </w:p>
    <w:p w:rsidR="001004AA" w:rsidRPr="001B6F3C" w:rsidRDefault="001004AA" w:rsidP="00AD28A4">
      <w:pPr>
        <w:pStyle w:val="Akapitzlist"/>
        <w:numPr>
          <w:ilvl w:val="0"/>
          <w:numId w:val="23"/>
        </w:numPr>
        <w:tabs>
          <w:tab w:val="left" w:pos="581"/>
        </w:tabs>
        <w:spacing w:before="122" w:line="276" w:lineRule="auto"/>
        <w:ind w:left="567" w:right="161" w:hanging="311"/>
        <w:jc w:val="left"/>
        <w:rPr>
          <w:rFonts w:ascii="Tahoma" w:hAnsi="Tahoma" w:cs="Tahoma"/>
          <w:sz w:val="20"/>
          <w:szCs w:val="20"/>
        </w:rPr>
      </w:pPr>
      <w:r w:rsidRPr="001B6F3C">
        <w:rPr>
          <w:rFonts w:ascii="Tahoma" w:hAnsi="Tahoma" w:cs="Tahoma"/>
          <w:sz w:val="20"/>
          <w:szCs w:val="20"/>
        </w:rPr>
        <w:t>Wykonawca może prowadzić roboty będące przedmiotem zamówienia w systemie dwuzmianowym oraz dostosowywania na bieżąco oznakowania robót do sytuacji wynikającej ze stanu</w:t>
      </w:r>
      <w:r w:rsidRPr="001B6F3C">
        <w:rPr>
          <w:rFonts w:ascii="Tahoma" w:hAnsi="Tahoma" w:cs="Tahoma"/>
          <w:spacing w:val="-3"/>
          <w:sz w:val="20"/>
          <w:szCs w:val="20"/>
        </w:rPr>
        <w:t xml:space="preserve"> </w:t>
      </w:r>
      <w:r w:rsidRPr="001B6F3C">
        <w:rPr>
          <w:rFonts w:ascii="Tahoma" w:hAnsi="Tahoma" w:cs="Tahoma"/>
          <w:sz w:val="20"/>
          <w:szCs w:val="20"/>
        </w:rPr>
        <w:t>robót.</w:t>
      </w:r>
    </w:p>
    <w:p w:rsidR="001004AA" w:rsidRPr="001B6F3C" w:rsidRDefault="001004AA" w:rsidP="001004AA">
      <w:pPr>
        <w:pStyle w:val="Tekstpodstawowy"/>
        <w:spacing w:before="3"/>
        <w:ind w:left="567" w:hanging="311"/>
        <w:rPr>
          <w:rFonts w:ascii="Tahoma" w:hAnsi="Tahoma" w:cs="Tahoma"/>
          <w:sz w:val="20"/>
          <w:szCs w:val="20"/>
        </w:rPr>
      </w:pPr>
    </w:p>
    <w:p w:rsidR="001004AA" w:rsidRPr="00AD28A4" w:rsidRDefault="001004AA" w:rsidP="00AD28A4">
      <w:pPr>
        <w:pStyle w:val="Nagwek1"/>
        <w:spacing w:before="0"/>
        <w:ind w:left="567" w:right="0" w:hanging="311"/>
        <w:jc w:val="left"/>
        <w:rPr>
          <w:rFonts w:ascii="Tahoma" w:hAnsi="Tahoma" w:cs="Tahoma"/>
          <w:sz w:val="20"/>
          <w:szCs w:val="20"/>
        </w:rPr>
      </w:pPr>
      <w:r w:rsidRPr="001B6F3C">
        <w:rPr>
          <w:rFonts w:ascii="Tahoma" w:hAnsi="Tahoma" w:cs="Tahoma"/>
          <w:sz w:val="20"/>
          <w:szCs w:val="20"/>
        </w:rPr>
        <w:t>Termin wykonania robót.</w:t>
      </w:r>
    </w:p>
    <w:p w:rsidR="00885C36" w:rsidRDefault="001004AA" w:rsidP="001004AA">
      <w:pPr>
        <w:pStyle w:val="Akapitzlist"/>
        <w:numPr>
          <w:ilvl w:val="0"/>
          <w:numId w:val="23"/>
        </w:numPr>
        <w:tabs>
          <w:tab w:val="left" w:pos="528"/>
        </w:tabs>
        <w:spacing w:after="240" w:line="276" w:lineRule="auto"/>
        <w:ind w:left="567" w:right="153" w:hanging="311"/>
        <w:jc w:val="both"/>
        <w:rPr>
          <w:rFonts w:ascii="Tahoma" w:hAnsi="Tahoma" w:cs="Tahoma"/>
          <w:sz w:val="20"/>
          <w:szCs w:val="20"/>
        </w:rPr>
      </w:pPr>
      <w:r w:rsidRPr="001B6F3C">
        <w:rPr>
          <w:rFonts w:ascii="Tahoma" w:hAnsi="Tahoma" w:cs="Tahoma"/>
          <w:sz w:val="20"/>
          <w:szCs w:val="20"/>
        </w:rPr>
        <w:t>Zamawiający wymaga, aby całość zamówienia zostało zrealizowane w terminie</w:t>
      </w:r>
      <w:r w:rsidR="00885C36">
        <w:rPr>
          <w:rFonts w:ascii="Tahoma" w:hAnsi="Tahoma" w:cs="Tahoma"/>
          <w:sz w:val="20"/>
          <w:szCs w:val="20"/>
        </w:rPr>
        <w:t>:</w:t>
      </w:r>
    </w:p>
    <w:p w:rsidR="00885C36" w:rsidRPr="00885C36" w:rsidRDefault="00885C36" w:rsidP="000B376C">
      <w:pPr>
        <w:pStyle w:val="Akapitzlist"/>
        <w:adjustRightInd w:val="0"/>
        <w:spacing w:line="360" w:lineRule="auto"/>
        <w:ind w:left="567" w:firstLine="0"/>
        <w:jc w:val="left"/>
        <w:rPr>
          <w:rFonts w:ascii="Tahoma" w:hAnsi="Tahoma" w:cs="Tahoma"/>
          <w:b/>
          <w:sz w:val="20"/>
          <w:szCs w:val="20"/>
        </w:rPr>
      </w:pPr>
      <w:r>
        <w:rPr>
          <w:rFonts w:ascii="Tahoma" w:hAnsi="Tahoma" w:cs="Tahoma"/>
          <w:sz w:val="20"/>
          <w:szCs w:val="20"/>
        </w:rPr>
        <w:t xml:space="preserve">- </w:t>
      </w:r>
      <w:r w:rsidR="00181E10">
        <w:rPr>
          <w:rFonts w:ascii="Tahoma" w:hAnsi="Tahoma" w:cs="Tahoma"/>
          <w:sz w:val="20"/>
          <w:szCs w:val="20"/>
        </w:rPr>
        <w:t>Zadania 1 –  do 09</w:t>
      </w:r>
      <w:r w:rsidRPr="00885C36">
        <w:rPr>
          <w:rFonts w:ascii="Tahoma" w:hAnsi="Tahoma" w:cs="Tahoma"/>
          <w:sz w:val="20"/>
          <w:szCs w:val="20"/>
        </w:rPr>
        <w:t xml:space="preserve"> października 2020 r.</w:t>
      </w:r>
      <w:r w:rsidRPr="00885C36">
        <w:rPr>
          <w:rFonts w:ascii="Tahoma" w:hAnsi="Tahoma" w:cs="Tahoma"/>
          <w:b/>
          <w:sz w:val="20"/>
          <w:szCs w:val="20"/>
        </w:rPr>
        <w:t xml:space="preserve"> </w:t>
      </w:r>
    </w:p>
    <w:p w:rsidR="00885C36" w:rsidRPr="000B376C" w:rsidRDefault="00885C36" w:rsidP="000B376C">
      <w:pPr>
        <w:pStyle w:val="Akapitzlist"/>
        <w:adjustRightInd w:val="0"/>
        <w:spacing w:line="360" w:lineRule="auto"/>
        <w:ind w:left="567" w:firstLine="0"/>
        <w:jc w:val="left"/>
        <w:rPr>
          <w:rFonts w:ascii="Tahoma" w:hAnsi="Tahoma" w:cs="Tahoma"/>
          <w:b/>
          <w:sz w:val="20"/>
          <w:szCs w:val="20"/>
        </w:rPr>
      </w:pPr>
      <w:r>
        <w:rPr>
          <w:rFonts w:ascii="Tahoma" w:hAnsi="Tahoma" w:cs="Tahoma"/>
          <w:sz w:val="20"/>
          <w:szCs w:val="20"/>
        </w:rPr>
        <w:t>- Z</w:t>
      </w:r>
      <w:r w:rsidR="00181E10">
        <w:rPr>
          <w:rFonts w:ascii="Tahoma" w:hAnsi="Tahoma" w:cs="Tahoma"/>
          <w:sz w:val="20"/>
          <w:szCs w:val="20"/>
        </w:rPr>
        <w:t>adania 2 –  do 09</w:t>
      </w:r>
      <w:r w:rsidRPr="00885C36">
        <w:rPr>
          <w:rFonts w:ascii="Tahoma" w:hAnsi="Tahoma" w:cs="Tahoma"/>
          <w:sz w:val="20"/>
          <w:szCs w:val="20"/>
        </w:rPr>
        <w:t xml:space="preserve"> października 2020 r.</w:t>
      </w:r>
      <w:r w:rsidRPr="00885C36">
        <w:rPr>
          <w:rFonts w:ascii="Tahoma" w:hAnsi="Tahoma" w:cs="Tahoma"/>
          <w:b/>
          <w:sz w:val="20"/>
          <w:szCs w:val="20"/>
        </w:rPr>
        <w:t xml:space="preserve"> </w:t>
      </w:r>
    </w:p>
    <w:p w:rsidR="00F501E4" w:rsidRPr="001B6F3C" w:rsidRDefault="00F501E4">
      <w:pPr>
        <w:pStyle w:val="Tekstpodstawowy"/>
        <w:spacing w:before="10"/>
        <w:ind w:left="0"/>
        <w:rPr>
          <w:rFonts w:ascii="Tahoma" w:hAnsi="Tahoma" w:cs="Tahoma"/>
          <w:sz w:val="20"/>
          <w:szCs w:val="20"/>
        </w:rPr>
      </w:pPr>
    </w:p>
    <w:p w:rsidR="00F501E4" w:rsidRPr="001B6F3C" w:rsidRDefault="00FE563A">
      <w:pPr>
        <w:pStyle w:val="Tekstpodstawowy"/>
        <w:ind w:left="3480" w:right="3381"/>
        <w:jc w:val="center"/>
        <w:rPr>
          <w:rFonts w:ascii="Tahoma" w:hAnsi="Tahoma" w:cs="Tahoma"/>
          <w:sz w:val="20"/>
          <w:szCs w:val="20"/>
        </w:rPr>
      </w:pPr>
      <w:r w:rsidRPr="001B6F3C">
        <w:rPr>
          <w:rFonts w:ascii="Tahoma" w:hAnsi="Tahoma" w:cs="Tahoma"/>
          <w:sz w:val="20"/>
          <w:szCs w:val="20"/>
        </w:rPr>
        <w:t>§3</w:t>
      </w:r>
    </w:p>
    <w:p w:rsidR="00F501E4" w:rsidRPr="001B6F3C" w:rsidRDefault="00FE563A">
      <w:pPr>
        <w:pStyle w:val="Nagwek1"/>
        <w:ind w:right="3380"/>
        <w:rPr>
          <w:rFonts w:ascii="Tahoma" w:hAnsi="Tahoma" w:cs="Tahoma"/>
          <w:sz w:val="20"/>
          <w:szCs w:val="20"/>
        </w:rPr>
      </w:pPr>
      <w:r w:rsidRPr="001B6F3C">
        <w:rPr>
          <w:rFonts w:ascii="Tahoma" w:hAnsi="Tahoma" w:cs="Tahoma"/>
          <w:sz w:val="20"/>
          <w:szCs w:val="20"/>
        </w:rPr>
        <w:t>Obowiązki stron</w:t>
      </w:r>
    </w:p>
    <w:p w:rsidR="00F501E4" w:rsidRPr="001B6F3C" w:rsidRDefault="00F501E4">
      <w:pPr>
        <w:pStyle w:val="Tekstpodstawowy"/>
        <w:ind w:left="0"/>
        <w:rPr>
          <w:rFonts w:ascii="Tahoma" w:hAnsi="Tahoma" w:cs="Tahoma"/>
          <w:b/>
          <w:sz w:val="20"/>
          <w:szCs w:val="20"/>
        </w:rPr>
      </w:pPr>
    </w:p>
    <w:p w:rsidR="00F501E4" w:rsidRPr="00AD28A4" w:rsidRDefault="00FE563A" w:rsidP="00AD28A4">
      <w:pPr>
        <w:pStyle w:val="Akapitzlist"/>
        <w:numPr>
          <w:ilvl w:val="0"/>
          <w:numId w:val="21"/>
        </w:numPr>
        <w:spacing w:line="276" w:lineRule="auto"/>
        <w:ind w:left="567" w:hanging="311"/>
        <w:rPr>
          <w:rFonts w:ascii="Tahoma" w:hAnsi="Tahoma" w:cs="Tahoma"/>
          <w:b/>
          <w:sz w:val="20"/>
          <w:szCs w:val="20"/>
        </w:rPr>
      </w:pPr>
      <w:r w:rsidRPr="00AD28A4">
        <w:rPr>
          <w:rFonts w:ascii="Tahoma" w:hAnsi="Tahoma" w:cs="Tahoma"/>
          <w:b/>
          <w:sz w:val="20"/>
          <w:szCs w:val="20"/>
        </w:rPr>
        <w:t>Do obowiązków Zamawiającego</w:t>
      </w:r>
      <w:r w:rsidRPr="00AD28A4">
        <w:rPr>
          <w:rFonts w:ascii="Tahoma" w:hAnsi="Tahoma" w:cs="Tahoma"/>
          <w:b/>
          <w:spacing w:val="-1"/>
          <w:sz w:val="20"/>
          <w:szCs w:val="20"/>
        </w:rPr>
        <w:t xml:space="preserve"> </w:t>
      </w:r>
      <w:r w:rsidRPr="00AD28A4">
        <w:rPr>
          <w:rFonts w:ascii="Tahoma" w:hAnsi="Tahoma" w:cs="Tahoma"/>
          <w:b/>
          <w:sz w:val="20"/>
          <w:szCs w:val="20"/>
        </w:rPr>
        <w:t>należy:</w:t>
      </w:r>
    </w:p>
    <w:p w:rsidR="00F501E4" w:rsidRPr="000B376C" w:rsidRDefault="00FE563A" w:rsidP="00AD28A4">
      <w:pPr>
        <w:pStyle w:val="Akapitzlist"/>
        <w:numPr>
          <w:ilvl w:val="0"/>
          <w:numId w:val="20"/>
        </w:numPr>
        <w:tabs>
          <w:tab w:val="left" w:pos="538"/>
        </w:tabs>
        <w:spacing w:line="276" w:lineRule="auto"/>
        <w:ind w:left="851" w:right="165" w:hanging="284"/>
        <w:rPr>
          <w:rFonts w:ascii="Tahoma" w:hAnsi="Tahoma" w:cs="Tahoma"/>
          <w:color w:val="000000" w:themeColor="text1"/>
          <w:sz w:val="20"/>
          <w:szCs w:val="20"/>
        </w:rPr>
      </w:pPr>
      <w:r w:rsidRPr="000B376C">
        <w:rPr>
          <w:rFonts w:ascii="Tahoma" w:hAnsi="Tahoma" w:cs="Tahoma"/>
          <w:color w:val="000000" w:themeColor="text1"/>
          <w:sz w:val="20"/>
          <w:szCs w:val="20"/>
        </w:rPr>
        <w:t xml:space="preserve">protokolarne przekazanie terenu budowy Wykonawcy w terminie, o którym mowa w </w:t>
      </w:r>
      <w:r w:rsidR="00AD28A4" w:rsidRPr="000B376C">
        <w:rPr>
          <w:rFonts w:ascii="Tahoma" w:hAnsi="Tahoma" w:cs="Tahoma"/>
          <w:color w:val="000000" w:themeColor="text1"/>
          <w:sz w:val="20"/>
          <w:szCs w:val="20"/>
        </w:rPr>
        <w:t>§ 2 ust.1</w:t>
      </w:r>
      <w:r w:rsidRPr="000B376C">
        <w:rPr>
          <w:rFonts w:ascii="Tahoma" w:hAnsi="Tahoma" w:cs="Tahoma"/>
          <w:color w:val="000000" w:themeColor="text1"/>
          <w:sz w:val="20"/>
          <w:szCs w:val="20"/>
        </w:rPr>
        <w:t xml:space="preserve"> .</w:t>
      </w:r>
    </w:p>
    <w:p w:rsidR="00F501E4" w:rsidRPr="000B376C" w:rsidRDefault="00FE563A" w:rsidP="00AD28A4">
      <w:pPr>
        <w:pStyle w:val="Akapitzlist"/>
        <w:numPr>
          <w:ilvl w:val="0"/>
          <w:numId w:val="20"/>
        </w:numPr>
        <w:tabs>
          <w:tab w:val="left" w:pos="542"/>
        </w:tabs>
        <w:spacing w:line="276" w:lineRule="auto"/>
        <w:ind w:left="851" w:right="159" w:hanging="284"/>
        <w:rPr>
          <w:rFonts w:ascii="Tahoma" w:hAnsi="Tahoma" w:cs="Tahoma"/>
          <w:color w:val="000000" w:themeColor="text1"/>
          <w:sz w:val="20"/>
          <w:szCs w:val="20"/>
        </w:rPr>
      </w:pPr>
      <w:r w:rsidRPr="000B376C">
        <w:rPr>
          <w:rFonts w:ascii="Tahoma" w:hAnsi="Tahoma" w:cs="Tahoma"/>
          <w:color w:val="000000" w:themeColor="text1"/>
          <w:sz w:val="20"/>
          <w:szCs w:val="20"/>
        </w:rPr>
        <w:t>dostarczenie dokumentacji projektowej wraz z</w:t>
      </w:r>
      <w:r w:rsidR="00FD308F" w:rsidRPr="000B376C">
        <w:rPr>
          <w:rFonts w:ascii="Tahoma" w:hAnsi="Tahoma" w:cs="Tahoma"/>
          <w:color w:val="000000" w:themeColor="text1"/>
          <w:sz w:val="20"/>
          <w:szCs w:val="20"/>
        </w:rPr>
        <w:t>e zgłoszeni</w:t>
      </w:r>
      <w:r w:rsidR="00181E10">
        <w:rPr>
          <w:rFonts w:ascii="Tahoma" w:hAnsi="Tahoma" w:cs="Tahoma"/>
          <w:color w:val="000000" w:themeColor="text1"/>
          <w:sz w:val="20"/>
          <w:szCs w:val="20"/>
        </w:rPr>
        <w:t>e</w:t>
      </w:r>
      <w:r w:rsidR="00FD308F" w:rsidRPr="000B376C">
        <w:rPr>
          <w:rFonts w:ascii="Tahoma" w:hAnsi="Tahoma" w:cs="Tahoma"/>
          <w:color w:val="000000" w:themeColor="text1"/>
          <w:sz w:val="20"/>
          <w:szCs w:val="20"/>
        </w:rPr>
        <w:t xml:space="preserve">m robót </w:t>
      </w:r>
      <w:r w:rsidRPr="000B376C">
        <w:rPr>
          <w:rFonts w:ascii="Tahoma" w:hAnsi="Tahoma" w:cs="Tahoma"/>
          <w:color w:val="000000" w:themeColor="text1"/>
          <w:sz w:val="20"/>
          <w:szCs w:val="20"/>
        </w:rPr>
        <w:t>i dziennikiem budowy,</w:t>
      </w:r>
    </w:p>
    <w:p w:rsidR="00F501E4" w:rsidRPr="000B376C" w:rsidRDefault="00FE563A" w:rsidP="00AD28A4">
      <w:pPr>
        <w:pStyle w:val="Akapitzlist"/>
        <w:numPr>
          <w:ilvl w:val="0"/>
          <w:numId w:val="20"/>
        </w:numPr>
        <w:tabs>
          <w:tab w:val="left" w:pos="516"/>
        </w:tabs>
        <w:spacing w:line="276" w:lineRule="auto"/>
        <w:ind w:left="851" w:hanging="284"/>
        <w:rPr>
          <w:rFonts w:ascii="Tahoma" w:hAnsi="Tahoma" w:cs="Tahoma"/>
          <w:color w:val="000000" w:themeColor="text1"/>
          <w:sz w:val="20"/>
          <w:szCs w:val="20"/>
        </w:rPr>
      </w:pPr>
      <w:r w:rsidRPr="000B376C">
        <w:rPr>
          <w:rFonts w:ascii="Tahoma" w:hAnsi="Tahoma" w:cs="Tahoma"/>
          <w:color w:val="000000" w:themeColor="text1"/>
          <w:sz w:val="20"/>
          <w:szCs w:val="20"/>
        </w:rPr>
        <w:t>zapewnienie nadzoru inwestorskiego</w:t>
      </w:r>
      <w:r w:rsidRPr="000B376C">
        <w:rPr>
          <w:rFonts w:ascii="Tahoma" w:hAnsi="Tahoma" w:cs="Tahoma"/>
          <w:color w:val="000000" w:themeColor="text1"/>
          <w:spacing w:val="-1"/>
          <w:sz w:val="20"/>
          <w:szCs w:val="20"/>
        </w:rPr>
        <w:t xml:space="preserve"> </w:t>
      </w:r>
      <w:r w:rsidRPr="000B376C">
        <w:rPr>
          <w:rFonts w:ascii="Tahoma" w:hAnsi="Tahoma" w:cs="Tahoma"/>
          <w:color w:val="000000" w:themeColor="text1"/>
          <w:sz w:val="20"/>
          <w:szCs w:val="20"/>
        </w:rPr>
        <w:t>,</w:t>
      </w:r>
    </w:p>
    <w:p w:rsidR="00F501E4" w:rsidRPr="000B376C" w:rsidRDefault="00FE563A" w:rsidP="00AD28A4">
      <w:pPr>
        <w:pStyle w:val="Akapitzlist"/>
        <w:numPr>
          <w:ilvl w:val="0"/>
          <w:numId w:val="20"/>
        </w:numPr>
        <w:tabs>
          <w:tab w:val="left" w:pos="661"/>
          <w:tab w:val="left" w:pos="662"/>
          <w:tab w:val="left" w:pos="2161"/>
          <w:tab w:val="left" w:pos="3286"/>
          <w:tab w:val="left" w:pos="3998"/>
          <w:tab w:val="left" w:pos="5353"/>
          <w:tab w:val="left" w:pos="6384"/>
          <w:tab w:val="left" w:pos="7044"/>
          <w:tab w:val="left" w:pos="8562"/>
        </w:tabs>
        <w:spacing w:line="276" w:lineRule="auto"/>
        <w:ind w:left="851" w:right="163" w:hanging="284"/>
        <w:rPr>
          <w:rFonts w:ascii="Tahoma" w:hAnsi="Tahoma" w:cs="Tahoma"/>
          <w:color w:val="000000" w:themeColor="text1"/>
          <w:sz w:val="20"/>
          <w:szCs w:val="20"/>
        </w:rPr>
      </w:pPr>
      <w:r w:rsidRPr="000B376C">
        <w:rPr>
          <w:rFonts w:ascii="Tahoma" w:hAnsi="Tahoma" w:cs="Tahoma"/>
          <w:color w:val="000000" w:themeColor="text1"/>
          <w:sz w:val="20"/>
          <w:szCs w:val="20"/>
        </w:rPr>
        <w:t>dokonywanie</w:t>
      </w:r>
      <w:r w:rsidRPr="000B376C">
        <w:rPr>
          <w:rFonts w:ascii="Tahoma" w:hAnsi="Tahoma" w:cs="Tahoma"/>
          <w:color w:val="000000" w:themeColor="text1"/>
          <w:sz w:val="20"/>
          <w:szCs w:val="20"/>
        </w:rPr>
        <w:tab/>
        <w:t>odbiorów</w:t>
      </w:r>
      <w:r w:rsidRPr="000B376C">
        <w:rPr>
          <w:rFonts w:ascii="Tahoma" w:hAnsi="Tahoma" w:cs="Tahoma"/>
          <w:color w:val="000000" w:themeColor="text1"/>
          <w:sz w:val="20"/>
          <w:szCs w:val="20"/>
        </w:rPr>
        <w:tab/>
        <w:t>robót</w:t>
      </w:r>
      <w:r w:rsidRPr="000B376C">
        <w:rPr>
          <w:rFonts w:ascii="Tahoma" w:hAnsi="Tahoma" w:cs="Tahoma"/>
          <w:color w:val="000000" w:themeColor="text1"/>
          <w:sz w:val="20"/>
          <w:szCs w:val="20"/>
        </w:rPr>
        <w:tab/>
        <w:t>ulegających</w:t>
      </w:r>
      <w:r w:rsidRPr="000B376C">
        <w:rPr>
          <w:rFonts w:ascii="Tahoma" w:hAnsi="Tahoma" w:cs="Tahoma"/>
          <w:color w:val="000000" w:themeColor="text1"/>
          <w:sz w:val="20"/>
          <w:szCs w:val="20"/>
        </w:rPr>
        <w:tab/>
        <w:t>zakryciu</w:t>
      </w:r>
      <w:r w:rsidRPr="000B376C">
        <w:rPr>
          <w:rFonts w:ascii="Tahoma" w:hAnsi="Tahoma" w:cs="Tahoma"/>
          <w:color w:val="000000" w:themeColor="text1"/>
          <w:sz w:val="20"/>
          <w:szCs w:val="20"/>
        </w:rPr>
        <w:tab/>
        <w:t>bądź</w:t>
      </w:r>
      <w:r w:rsidRPr="000B376C">
        <w:rPr>
          <w:rFonts w:ascii="Tahoma" w:hAnsi="Tahoma" w:cs="Tahoma"/>
          <w:color w:val="000000" w:themeColor="text1"/>
          <w:sz w:val="20"/>
          <w:szCs w:val="20"/>
        </w:rPr>
        <w:tab/>
        <w:t>zanikających,</w:t>
      </w:r>
      <w:r w:rsidRPr="000B376C">
        <w:rPr>
          <w:rFonts w:ascii="Tahoma" w:hAnsi="Tahoma" w:cs="Tahoma"/>
          <w:color w:val="000000" w:themeColor="text1"/>
          <w:sz w:val="20"/>
          <w:szCs w:val="20"/>
        </w:rPr>
        <w:tab/>
        <w:t>zgodnie z postanowieniami § 7 umowy,</w:t>
      </w:r>
    </w:p>
    <w:p w:rsidR="00F501E4" w:rsidRPr="000B376C" w:rsidRDefault="00FE563A" w:rsidP="00AD28A4">
      <w:pPr>
        <w:pStyle w:val="Akapitzlist"/>
        <w:numPr>
          <w:ilvl w:val="0"/>
          <w:numId w:val="20"/>
        </w:numPr>
        <w:tabs>
          <w:tab w:val="left" w:pos="517"/>
        </w:tabs>
        <w:spacing w:line="276" w:lineRule="auto"/>
        <w:ind w:left="851" w:hanging="284"/>
        <w:rPr>
          <w:rFonts w:ascii="Tahoma" w:hAnsi="Tahoma" w:cs="Tahoma"/>
          <w:color w:val="000000" w:themeColor="text1"/>
          <w:sz w:val="20"/>
          <w:szCs w:val="20"/>
        </w:rPr>
      </w:pPr>
      <w:r w:rsidRPr="000B376C">
        <w:rPr>
          <w:rFonts w:ascii="Tahoma" w:hAnsi="Tahoma" w:cs="Tahoma"/>
          <w:color w:val="000000" w:themeColor="text1"/>
          <w:sz w:val="20"/>
          <w:szCs w:val="20"/>
        </w:rPr>
        <w:t>dokonanie odbioru końcowego, zgodnie z postanowieniami § 7</w:t>
      </w:r>
      <w:r w:rsidRPr="000B376C">
        <w:rPr>
          <w:rFonts w:ascii="Tahoma" w:hAnsi="Tahoma" w:cs="Tahoma"/>
          <w:color w:val="000000" w:themeColor="text1"/>
          <w:spacing w:val="-2"/>
          <w:sz w:val="20"/>
          <w:szCs w:val="20"/>
        </w:rPr>
        <w:t xml:space="preserve"> </w:t>
      </w:r>
      <w:r w:rsidRPr="000B376C">
        <w:rPr>
          <w:rFonts w:ascii="Tahoma" w:hAnsi="Tahoma" w:cs="Tahoma"/>
          <w:color w:val="000000" w:themeColor="text1"/>
          <w:sz w:val="20"/>
          <w:szCs w:val="20"/>
        </w:rPr>
        <w:t>umowy,</w:t>
      </w:r>
    </w:p>
    <w:p w:rsidR="00F501E4" w:rsidRPr="000B376C" w:rsidRDefault="00FE563A" w:rsidP="00AD28A4">
      <w:pPr>
        <w:pStyle w:val="Akapitzlist"/>
        <w:numPr>
          <w:ilvl w:val="0"/>
          <w:numId w:val="20"/>
        </w:numPr>
        <w:tabs>
          <w:tab w:val="left" w:pos="517"/>
        </w:tabs>
        <w:spacing w:line="276" w:lineRule="auto"/>
        <w:ind w:left="851" w:hanging="284"/>
        <w:rPr>
          <w:rFonts w:ascii="Tahoma" w:hAnsi="Tahoma" w:cs="Tahoma"/>
          <w:color w:val="000000" w:themeColor="text1"/>
          <w:sz w:val="20"/>
          <w:szCs w:val="20"/>
        </w:rPr>
      </w:pPr>
      <w:r w:rsidRPr="000B376C">
        <w:rPr>
          <w:rFonts w:ascii="Tahoma" w:hAnsi="Tahoma" w:cs="Tahoma"/>
          <w:color w:val="000000" w:themeColor="text1"/>
          <w:sz w:val="20"/>
          <w:szCs w:val="20"/>
        </w:rPr>
        <w:t>dokonanie płatności, zgodnie z postanowieniami § 8 i 9</w:t>
      </w:r>
      <w:r w:rsidRPr="000B376C">
        <w:rPr>
          <w:rFonts w:ascii="Tahoma" w:hAnsi="Tahoma" w:cs="Tahoma"/>
          <w:color w:val="000000" w:themeColor="text1"/>
          <w:spacing w:val="-2"/>
          <w:sz w:val="20"/>
          <w:szCs w:val="20"/>
        </w:rPr>
        <w:t xml:space="preserve"> </w:t>
      </w:r>
      <w:r w:rsidRPr="000B376C">
        <w:rPr>
          <w:rFonts w:ascii="Tahoma" w:hAnsi="Tahoma" w:cs="Tahoma"/>
          <w:color w:val="000000" w:themeColor="text1"/>
          <w:sz w:val="20"/>
          <w:szCs w:val="20"/>
        </w:rPr>
        <w:t>umowy.</w:t>
      </w:r>
    </w:p>
    <w:p w:rsidR="00F501E4" w:rsidRPr="001B6F3C" w:rsidRDefault="00F501E4" w:rsidP="00AD28A4">
      <w:pPr>
        <w:pStyle w:val="Tekstpodstawowy"/>
        <w:spacing w:before="3" w:line="276" w:lineRule="auto"/>
        <w:ind w:left="0"/>
        <w:rPr>
          <w:rFonts w:ascii="Tahoma" w:hAnsi="Tahoma" w:cs="Tahoma"/>
          <w:sz w:val="20"/>
          <w:szCs w:val="20"/>
        </w:rPr>
      </w:pPr>
    </w:p>
    <w:p w:rsidR="00F501E4" w:rsidRPr="001B6F3C" w:rsidRDefault="00FE563A" w:rsidP="00AD28A4">
      <w:pPr>
        <w:pStyle w:val="Nagwek1"/>
        <w:numPr>
          <w:ilvl w:val="0"/>
          <w:numId w:val="32"/>
        </w:numPr>
        <w:tabs>
          <w:tab w:val="left" w:pos="567"/>
        </w:tabs>
        <w:spacing w:before="0" w:line="276" w:lineRule="auto"/>
        <w:ind w:right="0" w:hanging="932"/>
        <w:jc w:val="left"/>
        <w:rPr>
          <w:rFonts w:ascii="Tahoma" w:hAnsi="Tahoma" w:cs="Tahoma"/>
          <w:sz w:val="20"/>
          <w:szCs w:val="20"/>
        </w:rPr>
      </w:pPr>
      <w:r w:rsidRPr="001B6F3C">
        <w:rPr>
          <w:rFonts w:ascii="Tahoma" w:hAnsi="Tahoma" w:cs="Tahoma"/>
          <w:sz w:val="20"/>
          <w:szCs w:val="20"/>
        </w:rPr>
        <w:t>Obowiązkiem Wykonawcy</w:t>
      </w:r>
      <w:r w:rsidRPr="001B6F3C">
        <w:rPr>
          <w:rFonts w:ascii="Tahoma" w:hAnsi="Tahoma" w:cs="Tahoma"/>
          <w:spacing w:val="-5"/>
          <w:sz w:val="20"/>
          <w:szCs w:val="20"/>
        </w:rPr>
        <w:t xml:space="preserve"> </w:t>
      </w:r>
      <w:r w:rsidRPr="001B6F3C">
        <w:rPr>
          <w:rFonts w:ascii="Tahoma" w:hAnsi="Tahoma" w:cs="Tahoma"/>
          <w:sz w:val="20"/>
          <w:szCs w:val="20"/>
        </w:rPr>
        <w:t>jest:</w:t>
      </w:r>
    </w:p>
    <w:p w:rsidR="00F501E4" w:rsidRPr="000B376C" w:rsidRDefault="00FE563A" w:rsidP="00AD28A4">
      <w:pPr>
        <w:pStyle w:val="Akapitzlist"/>
        <w:numPr>
          <w:ilvl w:val="0"/>
          <w:numId w:val="19"/>
        </w:numPr>
        <w:tabs>
          <w:tab w:val="left" w:pos="851"/>
        </w:tabs>
        <w:spacing w:line="276" w:lineRule="auto"/>
        <w:ind w:left="851" w:right="154" w:hanging="284"/>
        <w:rPr>
          <w:rFonts w:ascii="Tahoma" w:hAnsi="Tahoma" w:cs="Tahoma"/>
          <w:sz w:val="20"/>
          <w:szCs w:val="20"/>
        </w:rPr>
      </w:pPr>
      <w:r w:rsidRPr="000B376C">
        <w:rPr>
          <w:rFonts w:ascii="Tahoma" w:hAnsi="Tahoma" w:cs="Tahoma"/>
          <w:sz w:val="20"/>
          <w:szCs w:val="20"/>
        </w:rPr>
        <w:t>wykonanie czynności wymienionych w art. 22 ustawy z dnia 7 lipca 1994 r. Prawo budowlane (Dz. U. z 201</w:t>
      </w:r>
      <w:r w:rsidR="00FD3D95" w:rsidRPr="000B376C">
        <w:rPr>
          <w:rFonts w:ascii="Tahoma" w:hAnsi="Tahoma" w:cs="Tahoma"/>
          <w:sz w:val="20"/>
          <w:szCs w:val="20"/>
        </w:rPr>
        <w:t>9</w:t>
      </w:r>
      <w:r w:rsidRPr="000B376C">
        <w:rPr>
          <w:rFonts w:ascii="Tahoma" w:hAnsi="Tahoma" w:cs="Tahoma"/>
          <w:sz w:val="20"/>
          <w:szCs w:val="20"/>
        </w:rPr>
        <w:t xml:space="preserve"> r. poz. </w:t>
      </w:r>
      <w:r w:rsidR="00FD3D95" w:rsidRPr="000B376C">
        <w:rPr>
          <w:rFonts w:ascii="Tahoma" w:hAnsi="Tahoma" w:cs="Tahoma"/>
          <w:sz w:val="20"/>
          <w:szCs w:val="20"/>
        </w:rPr>
        <w:t xml:space="preserve">1186 </w:t>
      </w:r>
      <w:r w:rsidRPr="000B376C">
        <w:rPr>
          <w:rFonts w:ascii="Tahoma" w:hAnsi="Tahoma" w:cs="Tahoma"/>
          <w:sz w:val="20"/>
          <w:szCs w:val="20"/>
        </w:rPr>
        <w:t xml:space="preserve"> ze</w:t>
      </w:r>
      <w:r w:rsidRPr="000B376C">
        <w:rPr>
          <w:rFonts w:ascii="Tahoma" w:hAnsi="Tahoma" w:cs="Tahoma"/>
          <w:spacing w:val="-3"/>
          <w:sz w:val="20"/>
          <w:szCs w:val="20"/>
        </w:rPr>
        <w:t xml:space="preserve"> </w:t>
      </w:r>
      <w:r w:rsidRPr="000B376C">
        <w:rPr>
          <w:rFonts w:ascii="Tahoma" w:hAnsi="Tahoma" w:cs="Tahoma"/>
          <w:sz w:val="20"/>
          <w:szCs w:val="20"/>
        </w:rPr>
        <w:t>zm.),</w:t>
      </w:r>
    </w:p>
    <w:p w:rsidR="00F501E4" w:rsidRPr="001B6F3C" w:rsidRDefault="00FE563A" w:rsidP="00AD28A4">
      <w:pPr>
        <w:pStyle w:val="Akapitzlist"/>
        <w:numPr>
          <w:ilvl w:val="0"/>
          <w:numId w:val="19"/>
        </w:numPr>
        <w:tabs>
          <w:tab w:val="left" w:pos="576"/>
          <w:tab w:val="left" w:pos="851"/>
        </w:tabs>
        <w:spacing w:line="276" w:lineRule="auto"/>
        <w:ind w:left="851" w:hanging="284"/>
        <w:rPr>
          <w:rFonts w:ascii="Tahoma" w:hAnsi="Tahoma" w:cs="Tahoma"/>
          <w:sz w:val="20"/>
          <w:szCs w:val="20"/>
        </w:rPr>
      </w:pPr>
      <w:r w:rsidRPr="001B6F3C">
        <w:rPr>
          <w:rFonts w:ascii="Tahoma" w:hAnsi="Tahoma" w:cs="Tahoma"/>
          <w:sz w:val="20"/>
          <w:szCs w:val="20"/>
        </w:rPr>
        <w:t>wyznaczenie kierownika</w:t>
      </w:r>
      <w:r w:rsidRPr="001B6F3C">
        <w:rPr>
          <w:rFonts w:ascii="Tahoma" w:hAnsi="Tahoma" w:cs="Tahoma"/>
          <w:spacing w:val="-1"/>
          <w:sz w:val="20"/>
          <w:szCs w:val="20"/>
        </w:rPr>
        <w:t xml:space="preserve"> </w:t>
      </w:r>
      <w:r w:rsidRPr="001B6F3C">
        <w:rPr>
          <w:rFonts w:ascii="Tahoma" w:hAnsi="Tahoma" w:cs="Tahoma"/>
          <w:sz w:val="20"/>
          <w:szCs w:val="20"/>
        </w:rPr>
        <w:t>robót,</w:t>
      </w:r>
    </w:p>
    <w:p w:rsidR="00F501E4" w:rsidRPr="001B6F3C" w:rsidRDefault="00FE563A" w:rsidP="00AD28A4">
      <w:pPr>
        <w:pStyle w:val="Akapitzlist"/>
        <w:numPr>
          <w:ilvl w:val="0"/>
          <w:numId w:val="19"/>
        </w:numPr>
        <w:tabs>
          <w:tab w:val="left" w:pos="576"/>
          <w:tab w:val="left" w:pos="851"/>
        </w:tabs>
        <w:spacing w:line="276" w:lineRule="auto"/>
        <w:ind w:left="851" w:hanging="284"/>
        <w:rPr>
          <w:rFonts w:ascii="Tahoma" w:hAnsi="Tahoma" w:cs="Tahoma"/>
          <w:sz w:val="20"/>
          <w:szCs w:val="20"/>
        </w:rPr>
      </w:pPr>
      <w:r w:rsidRPr="001B6F3C">
        <w:rPr>
          <w:rFonts w:ascii="Tahoma" w:hAnsi="Tahoma" w:cs="Tahoma"/>
          <w:sz w:val="20"/>
          <w:szCs w:val="20"/>
        </w:rPr>
        <w:t>protokolarne przejęcie terenu</w:t>
      </w:r>
      <w:r w:rsidRPr="001B6F3C">
        <w:rPr>
          <w:rFonts w:ascii="Tahoma" w:hAnsi="Tahoma" w:cs="Tahoma"/>
          <w:spacing w:val="-4"/>
          <w:sz w:val="20"/>
          <w:szCs w:val="20"/>
        </w:rPr>
        <w:t xml:space="preserve"> </w:t>
      </w:r>
      <w:r w:rsidRPr="001B6F3C">
        <w:rPr>
          <w:rFonts w:ascii="Tahoma" w:hAnsi="Tahoma" w:cs="Tahoma"/>
          <w:sz w:val="20"/>
          <w:szCs w:val="20"/>
        </w:rPr>
        <w:t>budowy,</w:t>
      </w:r>
    </w:p>
    <w:p w:rsidR="00F501E4" w:rsidRPr="001B6F3C" w:rsidRDefault="00FD308F" w:rsidP="00AD28A4">
      <w:pPr>
        <w:pStyle w:val="Akapitzlist"/>
        <w:numPr>
          <w:ilvl w:val="0"/>
          <w:numId w:val="19"/>
        </w:numPr>
        <w:tabs>
          <w:tab w:val="left" w:pos="851"/>
        </w:tabs>
        <w:spacing w:line="276" w:lineRule="auto"/>
        <w:ind w:left="851" w:right="162" w:hanging="284"/>
        <w:rPr>
          <w:rFonts w:ascii="Tahoma" w:hAnsi="Tahoma" w:cs="Tahoma"/>
          <w:sz w:val="20"/>
          <w:szCs w:val="20"/>
        </w:rPr>
      </w:pPr>
      <w:r>
        <w:rPr>
          <w:rFonts w:ascii="Tahoma" w:hAnsi="Tahoma" w:cs="Tahoma"/>
          <w:sz w:val="20"/>
          <w:szCs w:val="20"/>
        </w:rPr>
        <w:t xml:space="preserve">oznakowanie </w:t>
      </w:r>
      <w:r w:rsidR="00FE563A" w:rsidRPr="001B6F3C">
        <w:rPr>
          <w:rFonts w:ascii="Tahoma" w:hAnsi="Tahoma" w:cs="Tahoma"/>
          <w:sz w:val="20"/>
          <w:szCs w:val="20"/>
        </w:rPr>
        <w:t>terenu budowy z zachowaniem najwyższej staranności i uwzględnieniem specyfiki obiektu oraz jego przeznaczenia,</w:t>
      </w:r>
    </w:p>
    <w:p w:rsidR="00F501E4" w:rsidRPr="001B6F3C" w:rsidRDefault="00FE563A" w:rsidP="00AD28A4">
      <w:pPr>
        <w:pStyle w:val="Akapitzlist"/>
        <w:numPr>
          <w:ilvl w:val="0"/>
          <w:numId w:val="19"/>
        </w:numPr>
        <w:tabs>
          <w:tab w:val="left" w:pos="576"/>
          <w:tab w:val="left" w:pos="851"/>
        </w:tabs>
        <w:spacing w:before="1" w:line="276" w:lineRule="auto"/>
        <w:ind w:left="851" w:hanging="284"/>
        <w:rPr>
          <w:rFonts w:ascii="Tahoma" w:hAnsi="Tahoma" w:cs="Tahoma"/>
          <w:sz w:val="20"/>
          <w:szCs w:val="20"/>
        </w:rPr>
      </w:pPr>
      <w:r w:rsidRPr="001B6F3C">
        <w:rPr>
          <w:rFonts w:ascii="Tahoma" w:hAnsi="Tahoma" w:cs="Tahoma"/>
          <w:sz w:val="20"/>
          <w:szCs w:val="20"/>
        </w:rPr>
        <w:t>terminowe wykonanie</w:t>
      </w:r>
      <w:r w:rsidRPr="001B6F3C">
        <w:rPr>
          <w:rFonts w:ascii="Tahoma" w:hAnsi="Tahoma" w:cs="Tahoma"/>
          <w:spacing w:val="-3"/>
          <w:sz w:val="20"/>
          <w:szCs w:val="20"/>
        </w:rPr>
        <w:t xml:space="preserve"> </w:t>
      </w:r>
      <w:r w:rsidRPr="001B6F3C">
        <w:rPr>
          <w:rFonts w:ascii="Tahoma" w:hAnsi="Tahoma" w:cs="Tahoma"/>
          <w:sz w:val="20"/>
          <w:szCs w:val="20"/>
        </w:rPr>
        <w:t>robót,</w:t>
      </w:r>
    </w:p>
    <w:p w:rsidR="00F501E4" w:rsidRPr="001B6F3C" w:rsidRDefault="00FE563A" w:rsidP="00AD28A4">
      <w:pPr>
        <w:pStyle w:val="Akapitzlist"/>
        <w:numPr>
          <w:ilvl w:val="0"/>
          <w:numId w:val="19"/>
        </w:numPr>
        <w:tabs>
          <w:tab w:val="left" w:pos="851"/>
        </w:tabs>
        <w:spacing w:line="276" w:lineRule="auto"/>
        <w:ind w:left="851" w:right="162" w:hanging="284"/>
        <w:rPr>
          <w:rFonts w:ascii="Tahoma" w:hAnsi="Tahoma" w:cs="Tahoma"/>
          <w:sz w:val="20"/>
          <w:szCs w:val="20"/>
        </w:rPr>
      </w:pPr>
      <w:r w:rsidRPr="001B6F3C">
        <w:rPr>
          <w:rFonts w:ascii="Tahoma" w:hAnsi="Tahoma" w:cs="Tahoma"/>
          <w:sz w:val="20"/>
          <w:szCs w:val="20"/>
        </w:rPr>
        <w:t>wykonanie robót zgodnie z dostarczoną przez Zamawiającego dokumentacją projektową, zasadami wiedzy technicznej i obowiązującymi przepisami</w:t>
      </w:r>
      <w:r w:rsidRPr="001B6F3C">
        <w:rPr>
          <w:rFonts w:ascii="Tahoma" w:hAnsi="Tahoma" w:cs="Tahoma"/>
          <w:spacing w:val="-7"/>
          <w:sz w:val="20"/>
          <w:szCs w:val="20"/>
        </w:rPr>
        <w:t xml:space="preserve"> </w:t>
      </w:r>
      <w:r w:rsidRPr="001B6F3C">
        <w:rPr>
          <w:rFonts w:ascii="Tahoma" w:hAnsi="Tahoma" w:cs="Tahoma"/>
          <w:sz w:val="20"/>
          <w:szCs w:val="20"/>
        </w:rPr>
        <w:t>prawa,</w:t>
      </w:r>
    </w:p>
    <w:p w:rsidR="00F501E4" w:rsidRPr="001B6F3C" w:rsidRDefault="00FE563A" w:rsidP="00AD28A4">
      <w:pPr>
        <w:pStyle w:val="Akapitzlist"/>
        <w:numPr>
          <w:ilvl w:val="0"/>
          <w:numId w:val="19"/>
        </w:numPr>
        <w:tabs>
          <w:tab w:val="left" w:pos="617"/>
          <w:tab w:val="left" w:pos="851"/>
        </w:tabs>
        <w:spacing w:line="276" w:lineRule="auto"/>
        <w:ind w:left="851" w:right="161" w:hanging="284"/>
        <w:rPr>
          <w:rFonts w:ascii="Tahoma" w:hAnsi="Tahoma" w:cs="Tahoma"/>
          <w:sz w:val="20"/>
          <w:szCs w:val="20"/>
        </w:rPr>
      </w:pPr>
      <w:r w:rsidRPr="001B6F3C">
        <w:rPr>
          <w:rFonts w:ascii="Tahoma" w:hAnsi="Tahoma" w:cs="Tahoma"/>
          <w:sz w:val="20"/>
          <w:szCs w:val="20"/>
        </w:rPr>
        <w:t>dostarczenie materiałów wraz z deklaracją zgodności materiałów i wyrobów wg normy, wydanej przez uprawniona jednostkę oraz dostarczenie maszyn i urządzeń koniecznych do realizacji</w:t>
      </w:r>
      <w:r w:rsidRPr="001B6F3C">
        <w:rPr>
          <w:rFonts w:ascii="Tahoma" w:hAnsi="Tahoma" w:cs="Tahoma"/>
          <w:spacing w:val="-1"/>
          <w:sz w:val="20"/>
          <w:szCs w:val="20"/>
        </w:rPr>
        <w:t xml:space="preserve"> </w:t>
      </w:r>
      <w:r w:rsidRPr="001B6F3C">
        <w:rPr>
          <w:rFonts w:ascii="Tahoma" w:hAnsi="Tahoma" w:cs="Tahoma"/>
          <w:sz w:val="20"/>
          <w:szCs w:val="20"/>
        </w:rPr>
        <w:t>umowy,</w:t>
      </w:r>
    </w:p>
    <w:p w:rsidR="00AD28A4" w:rsidRDefault="00FE563A" w:rsidP="00AD28A4">
      <w:pPr>
        <w:pStyle w:val="Akapitzlist"/>
        <w:numPr>
          <w:ilvl w:val="0"/>
          <w:numId w:val="19"/>
        </w:numPr>
        <w:tabs>
          <w:tab w:val="left" w:pos="576"/>
          <w:tab w:val="left" w:pos="851"/>
        </w:tabs>
        <w:spacing w:line="276" w:lineRule="auto"/>
        <w:ind w:left="851" w:hanging="284"/>
        <w:rPr>
          <w:rFonts w:ascii="Tahoma" w:hAnsi="Tahoma" w:cs="Tahoma"/>
          <w:sz w:val="20"/>
          <w:szCs w:val="20"/>
        </w:rPr>
      </w:pPr>
      <w:r w:rsidRPr="001B6F3C">
        <w:rPr>
          <w:rFonts w:ascii="Tahoma" w:hAnsi="Tahoma" w:cs="Tahoma"/>
          <w:sz w:val="20"/>
          <w:szCs w:val="20"/>
        </w:rPr>
        <w:t>zapewnienie przestrzegania przepisów bezpieczeństwa i higieny</w:t>
      </w:r>
      <w:r w:rsidRPr="001B6F3C">
        <w:rPr>
          <w:rFonts w:ascii="Tahoma" w:hAnsi="Tahoma" w:cs="Tahoma"/>
          <w:spacing w:val="-9"/>
          <w:sz w:val="20"/>
          <w:szCs w:val="20"/>
        </w:rPr>
        <w:t xml:space="preserve"> </w:t>
      </w:r>
      <w:r w:rsidRPr="001B6F3C">
        <w:rPr>
          <w:rFonts w:ascii="Tahoma" w:hAnsi="Tahoma" w:cs="Tahoma"/>
          <w:sz w:val="20"/>
          <w:szCs w:val="20"/>
        </w:rPr>
        <w:t>pracy,</w:t>
      </w:r>
    </w:p>
    <w:p w:rsidR="00AD28A4" w:rsidRPr="000B376C" w:rsidRDefault="00AD28A4" w:rsidP="00AD28A4">
      <w:pPr>
        <w:pStyle w:val="Akapitzlist"/>
        <w:numPr>
          <w:ilvl w:val="0"/>
          <w:numId w:val="19"/>
        </w:numPr>
        <w:tabs>
          <w:tab w:val="left" w:pos="576"/>
          <w:tab w:val="left" w:pos="851"/>
        </w:tabs>
        <w:spacing w:line="276" w:lineRule="auto"/>
        <w:ind w:left="851" w:hanging="284"/>
        <w:rPr>
          <w:rFonts w:ascii="Tahoma" w:hAnsi="Tahoma" w:cs="Tahoma"/>
          <w:color w:val="000000" w:themeColor="text1"/>
          <w:sz w:val="20"/>
          <w:szCs w:val="20"/>
        </w:rPr>
      </w:pPr>
      <w:r w:rsidRPr="00AD28A4">
        <w:rPr>
          <w:rFonts w:ascii="Tahoma" w:hAnsi="Tahoma" w:cs="Tahoma"/>
          <w:sz w:val="20"/>
          <w:szCs w:val="20"/>
        </w:rPr>
        <w:t xml:space="preserve">zgłoszenie </w:t>
      </w:r>
      <w:r w:rsidRPr="000B376C">
        <w:rPr>
          <w:rFonts w:ascii="Tahoma" w:hAnsi="Tahoma" w:cs="Tahoma"/>
          <w:color w:val="000000" w:themeColor="text1"/>
          <w:sz w:val="20"/>
          <w:szCs w:val="20"/>
        </w:rPr>
        <w:t>inwestorowi do odbioru wykonanych robót ulegających zakryciu bądź zanikających, zgodnie z postanowieniami § 7 umowy,</w:t>
      </w:r>
    </w:p>
    <w:p w:rsidR="00AD28A4" w:rsidRPr="000B376C" w:rsidRDefault="00AD28A4" w:rsidP="00AD28A4">
      <w:pPr>
        <w:pStyle w:val="Akapitzlist"/>
        <w:numPr>
          <w:ilvl w:val="0"/>
          <w:numId w:val="19"/>
        </w:numPr>
        <w:tabs>
          <w:tab w:val="left" w:pos="576"/>
          <w:tab w:val="left" w:pos="851"/>
        </w:tabs>
        <w:spacing w:line="276" w:lineRule="auto"/>
        <w:ind w:left="851" w:hanging="284"/>
        <w:rPr>
          <w:rFonts w:ascii="Tahoma" w:hAnsi="Tahoma" w:cs="Tahoma"/>
          <w:color w:val="000000" w:themeColor="text1"/>
          <w:sz w:val="20"/>
          <w:szCs w:val="20"/>
        </w:rPr>
      </w:pPr>
      <w:r w:rsidRPr="000B376C">
        <w:rPr>
          <w:rFonts w:ascii="Tahoma" w:hAnsi="Tahoma" w:cs="Tahoma"/>
          <w:color w:val="000000" w:themeColor="text1"/>
          <w:sz w:val="20"/>
          <w:szCs w:val="20"/>
        </w:rPr>
        <w:t>zgłoszenie obiektu do odbioru końcowego oraz uczestniczenie w czynnościach odbiorów i zapewnienie usunięcia stwierdzonych wad, zgodnie z § 7</w:t>
      </w:r>
      <w:r w:rsidRPr="000B376C">
        <w:rPr>
          <w:rFonts w:ascii="Tahoma" w:hAnsi="Tahoma" w:cs="Tahoma"/>
          <w:color w:val="000000" w:themeColor="text1"/>
          <w:spacing w:val="-2"/>
          <w:sz w:val="20"/>
          <w:szCs w:val="20"/>
        </w:rPr>
        <w:t xml:space="preserve"> </w:t>
      </w:r>
      <w:r w:rsidRPr="000B376C">
        <w:rPr>
          <w:rFonts w:ascii="Tahoma" w:hAnsi="Tahoma" w:cs="Tahoma"/>
          <w:color w:val="000000" w:themeColor="text1"/>
          <w:sz w:val="20"/>
          <w:szCs w:val="20"/>
        </w:rPr>
        <w:t>umowy,</w:t>
      </w:r>
    </w:p>
    <w:p w:rsidR="00AD28A4" w:rsidRPr="000B376C" w:rsidRDefault="00AD28A4" w:rsidP="00AD28A4">
      <w:pPr>
        <w:pStyle w:val="Akapitzlist"/>
        <w:numPr>
          <w:ilvl w:val="0"/>
          <w:numId w:val="19"/>
        </w:numPr>
        <w:tabs>
          <w:tab w:val="left" w:pos="576"/>
          <w:tab w:val="left" w:pos="851"/>
        </w:tabs>
        <w:spacing w:line="276" w:lineRule="auto"/>
        <w:ind w:left="851" w:hanging="284"/>
        <w:rPr>
          <w:rFonts w:ascii="Tahoma" w:hAnsi="Tahoma" w:cs="Tahoma"/>
          <w:color w:val="000000" w:themeColor="text1"/>
          <w:sz w:val="20"/>
          <w:szCs w:val="20"/>
        </w:rPr>
      </w:pPr>
      <w:r w:rsidRPr="000B376C">
        <w:rPr>
          <w:rFonts w:ascii="Tahoma" w:hAnsi="Tahoma" w:cs="Tahoma"/>
          <w:color w:val="000000" w:themeColor="text1"/>
          <w:sz w:val="20"/>
          <w:szCs w:val="20"/>
        </w:rPr>
        <w:t>doprowadzenie do należytego stanu i porządku terenu</w:t>
      </w:r>
      <w:r w:rsidRPr="000B376C">
        <w:rPr>
          <w:rFonts w:ascii="Tahoma" w:hAnsi="Tahoma" w:cs="Tahoma"/>
          <w:color w:val="000000" w:themeColor="text1"/>
          <w:spacing w:val="-2"/>
          <w:sz w:val="20"/>
          <w:szCs w:val="20"/>
        </w:rPr>
        <w:t xml:space="preserve"> </w:t>
      </w:r>
      <w:r w:rsidRPr="000B376C">
        <w:rPr>
          <w:rFonts w:ascii="Tahoma" w:hAnsi="Tahoma" w:cs="Tahoma"/>
          <w:color w:val="000000" w:themeColor="text1"/>
          <w:sz w:val="20"/>
          <w:szCs w:val="20"/>
        </w:rPr>
        <w:t>budowy,</w:t>
      </w:r>
    </w:p>
    <w:p w:rsidR="00AD28A4" w:rsidRDefault="00AD28A4" w:rsidP="00AD28A4">
      <w:pPr>
        <w:pStyle w:val="Akapitzlist"/>
        <w:numPr>
          <w:ilvl w:val="0"/>
          <w:numId w:val="19"/>
        </w:numPr>
        <w:tabs>
          <w:tab w:val="left" w:pos="576"/>
          <w:tab w:val="left" w:pos="851"/>
        </w:tabs>
        <w:spacing w:line="276" w:lineRule="auto"/>
        <w:ind w:left="851" w:hanging="284"/>
        <w:rPr>
          <w:rFonts w:ascii="Tahoma" w:hAnsi="Tahoma" w:cs="Tahoma"/>
          <w:sz w:val="20"/>
          <w:szCs w:val="20"/>
        </w:rPr>
      </w:pPr>
      <w:r w:rsidRPr="00AD28A4">
        <w:rPr>
          <w:rFonts w:ascii="Tahoma" w:hAnsi="Tahoma" w:cs="Tahoma"/>
          <w:sz w:val="20"/>
          <w:szCs w:val="20"/>
        </w:rPr>
        <w:t>wykonanie dokumentacji powykonawczej z przeznaczeniem dla</w:t>
      </w:r>
      <w:r w:rsidRPr="00AD28A4">
        <w:rPr>
          <w:rFonts w:ascii="Tahoma" w:hAnsi="Tahoma" w:cs="Tahoma"/>
          <w:spacing w:val="-5"/>
          <w:sz w:val="20"/>
          <w:szCs w:val="20"/>
        </w:rPr>
        <w:t xml:space="preserve"> </w:t>
      </w:r>
      <w:r w:rsidRPr="00AD28A4">
        <w:rPr>
          <w:rFonts w:ascii="Tahoma" w:hAnsi="Tahoma" w:cs="Tahoma"/>
          <w:sz w:val="20"/>
          <w:szCs w:val="20"/>
        </w:rPr>
        <w:t>Zamawiającego.</w:t>
      </w:r>
    </w:p>
    <w:p w:rsidR="00AD28A4" w:rsidRPr="00AD28A4" w:rsidRDefault="00AD28A4" w:rsidP="00AD28A4">
      <w:pPr>
        <w:pStyle w:val="Akapitzlist"/>
        <w:numPr>
          <w:ilvl w:val="0"/>
          <w:numId w:val="19"/>
        </w:numPr>
        <w:tabs>
          <w:tab w:val="left" w:pos="576"/>
          <w:tab w:val="left" w:pos="851"/>
        </w:tabs>
        <w:spacing w:line="276" w:lineRule="auto"/>
        <w:ind w:left="851" w:hanging="284"/>
        <w:rPr>
          <w:rFonts w:ascii="Tahoma" w:hAnsi="Tahoma" w:cs="Tahoma"/>
          <w:sz w:val="20"/>
          <w:szCs w:val="20"/>
        </w:rPr>
      </w:pPr>
      <w:r w:rsidRPr="00AD28A4">
        <w:rPr>
          <w:rFonts w:ascii="Tahoma" w:hAnsi="Tahoma" w:cs="Tahoma"/>
          <w:sz w:val="20"/>
          <w:szCs w:val="20"/>
        </w:rPr>
        <w:t>opracowanie geodezyjnej inwentaryzacji powykonawczej (art. 43 Prawa budowlanego) po wykonaniu całości</w:t>
      </w:r>
      <w:r w:rsidRPr="00AD28A4">
        <w:rPr>
          <w:rFonts w:ascii="Tahoma" w:hAnsi="Tahoma" w:cs="Tahoma"/>
          <w:spacing w:val="-1"/>
          <w:sz w:val="20"/>
          <w:szCs w:val="20"/>
        </w:rPr>
        <w:t xml:space="preserve"> </w:t>
      </w:r>
      <w:r w:rsidRPr="00AD28A4">
        <w:rPr>
          <w:rFonts w:ascii="Tahoma" w:hAnsi="Tahoma" w:cs="Tahoma"/>
          <w:sz w:val="20"/>
          <w:szCs w:val="20"/>
        </w:rPr>
        <w:t>robót.</w:t>
      </w:r>
    </w:p>
    <w:p w:rsidR="00AD28A4" w:rsidRDefault="00AD28A4">
      <w:pPr>
        <w:rPr>
          <w:rFonts w:ascii="Tahoma" w:hAnsi="Tahoma" w:cs="Tahoma"/>
          <w:sz w:val="20"/>
          <w:szCs w:val="20"/>
        </w:rPr>
      </w:pPr>
    </w:p>
    <w:p w:rsidR="00AD28A4" w:rsidRPr="001B6F3C" w:rsidRDefault="00AD28A4" w:rsidP="00AD28A4">
      <w:pPr>
        <w:pStyle w:val="Tekstpodstawowy"/>
        <w:ind w:left="3480" w:right="3383"/>
        <w:jc w:val="center"/>
        <w:rPr>
          <w:rFonts w:ascii="Tahoma" w:hAnsi="Tahoma" w:cs="Tahoma"/>
          <w:sz w:val="20"/>
          <w:szCs w:val="20"/>
        </w:rPr>
      </w:pPr>
      <w:r w:rsidRPr="001B6F3C">
        <w:rPr>
          <w:rFonts w:ascii="Tahoma" w:hAnsi="Tahoma" w:cs="Tahoma"/>
          <w:sz w:val="20"/>
          <w:szCs w:val="20"/>
        </w:rPr>
        <w:t>§ 4</w:t>
      </w:r>
    </w:p>
    <w:p w:rsidR="00AD28A4" w:rsidRPr="001B6F3C" w:rsidRDefault="00AD28A4" w:rsidP="00AD28A4">
      <w:pPr>
        <w:pStyle w:val="Nagwek1"/>
        <w:rPr>
          <w:rFonts w:ascii="Tahoma" w:hAnsi="Tahoma" w:cs="Tahoma"/>
          <w:sz w:val="20"/>
          <w:szCs w:val="20"/>
        </w:rPr>
      </w:pPr>
      <w:r w:rsidRPr="001B6F3C">
        <w:rPr>
          <w:rFonts w:ascii="Tahoma" w:hAnsi="Tahoma" w:cs="Tahoma"/>
          <w:sz w:val="20"/>
          <w:szCs w:val="20"/>
        </w:rPr>
        <w:t>Odpowiedzialność</w:t>
      </w:r>
    </w:p>
    <w:p w:rsidR="00AD28A4" w:rsidRDefault="00AD28A4">
      <w:pPr>
        <w:rPr>
          <w:rFonts w:ascii="Tahoma" w:hAnsi="Tahoma" w:cs="Tahoma"/>
          <w:sz w:val="20"/>
          <w:szCs w:val="20"/>
        </w:rPr>
      </w:pPr>
    </w:p>
    <w:p w:rsidR="00AD28A4" w:rsidRDefault="00AD28A4" w:rsidP="00AD28A4">
      <w:pPr>
        <w:pStyle w:val="Akapitzlist"/>
        <w:numPr>
          <w:ilvl w:val="0"/>
          <w:numId w:val="33"/>
        </w:numPr>
        <w:tabs>
          <w:tab w:val="left" w:pos="567"/>
        </w:tabs>
        <w:spacing w:after="240" w:line="276" w:lineRule="auto"/>
        <w:ind w:left="567" w:right="154" w:hanging="283"/>
        <w:rPr>
          <w:rFonts w:ascii="Tahoma" w:hAnsi="Tahoma" w:cs="Tahoma"/>
          <w:sz w:val="20"/>
          <w:szCs w:val="20"/>
        </w:rPr>
      </w:pPr>
      <w:r w:rsidRPr="001B6F3C">
        <w:rPr>
          <w:rFonts w:ascii="Tahoma" w:hAnsi="Tahoma" w:cs="Tahoma"/>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1B6F3C">
        <w:rPr>
          <w:rFonts w:ascii="Tahoma" w:hAnsi="Tahoma" w:cs="Tahoma"/>
          <w:spacing w:val="-3"/>
          <w:sz w:val="20"/>
          <w:szCs w:val="20"/>
        </w:rPr>
        <w:t xml:space="preserve"> </w:t>
      </w:r>
      <w:r w:rsidRPr="001B6F3C">
        <w:rPr>
          <w:rFonts w:ascii="Tahoma" w:hAnsi="Tahoma" w:cs="Tahoma"/>
          <w:sz w:val="20"/>
          <w:szCs w:val="20"/>
        </w:rPr>
        <w:t>zamówienia).</w:t>
      </w:r>
    </w:p>
    <w:p w:rsidR="00AD28A4" w:rsidRPr="00AD28A4" w:rsidRDefault="00AD28A4" w:rsidP="000B376C">
      <w:pPr>
        <w:pStyle w:val="Akapitzlist"/>
        <w:numPr>
          <w:ilvl w:val="0"/>
          <w:numId w:val="33"/>
        </w:numPr>
        <w:tabs>
          <w:tab w:val="left" w:pos="567"/>
        </w:tabs>
        <w:spacing w:after="240" w:line="276" w:lineRule="auto"/>
        <w:ind w:left="567" w:right="154" w:hanging="283"/>
      </w:pPr>
      <w:r w:rsidRPr="00AD28A4">
        <w:rPr>
          <w:rFonts w:ascii="Tahoma" w:hAnsi="Tahoma" w:cs="Tahoma"/>
          <w:sz w:val="20"/>
          <w:szCs w:val="20"/>
        </w:rPr>
        <w:t>Od dnia przejęcia placu budowy Wykonawca ponosi pełną odpowie</w:t>
      </w:r>
      <w:r>
        <w:rPr>
          <w:rFonts w:ascii="Tahoma" w:hAnsi="Tahoma" w:cs="Tahoma"/>
          <w:sz w:val="20"/>
          <w:szCs w:val="20"/>
        </w:rPr>
        <w:t>dzialność za skutki utrzymania drogi tj. miejsca wbudowania wodociągu</w:t>
      </w:r>
      <w:r w:rsidRPr="00AD28A4">
        <w:rPr>
          <w:rFonts w:ascii="Tahoma" w:hAnsi="Tahoma" w:cs="Tahoma"/>
          <w:sz w:val="20"/>
          <w:szCs w:val="20"/>
        </w:rPr>
        <w:t xml:space="preserve"> w należytym stanie</w:t>
      </w:r>
      <w:r>
        <w:rPr>
          <w:rFonts w:ascii="Tahoma" w:hAnsi="Tahoma" w:cs="Tahoma"/>
          <w:sz w:val="20"/>
          <w:szCs w:val="20"/>
        </w:rPr>
        <w:t xml:space="preserve"> technicznym, </w:t>
      </w:r>
      <w:r w:rsidRPr="00AD28A4">
        <w:rPr>
          <w:rFonts w:ascii="Tahoma" w:hAnsi="Tahoma" w:cs="Tahoma"/>
          <w:sz w:val="20"/>
          <w:szCs w:val="20"/>
        </w:rPr>
        <w:t>w tym za skutki wypadków jakie zaistnieją na przekazanym terenie</w:t>
      </w:r>
      <w:r w:rsidRPr="00AD28A4">
        <w:rPr>
          <w:rFonts w:ascii="Tahoma" w:hAnsi="Tahoma" w:cs="Tahoma"/>
          <w:spacing w:val="-1"/>
          <w:sz w:val="20"/>
          <w:szCs w:val="20"/>
        </w:rPr>
        <w:t xml:space="preserve"> </w:t>
      </w:r>
      <w:r w:rsidRPr="00AD28A4">
        <w:rPr>
          <w:rFonts w:ascii="Tahoma" w:hAnsi="Tahoma" w:cs="Tahoma"/>
          <w:sz w:val="20"/>
          <w:szCs w:val="20"/>
        </w:rPr>
        <w:t>budowy.</w:t>
      </w:r>
    </w:p>
    <w:p w:rsidR="00AD28A4" w:rsidRDefault="00AD28A4" w:rsidP="00AD28A4">
      <w:pPr>
        <w:pStyle w:val="Akapitzlist"/>
        <w:numPr>
          <w:ilvl w:val="0"/>
          <w:numId w:val="33"/>
        </w:numPr>
        <w:tabs>
          <w:tab w:val="left" w:pos="567"/>
        </w:tabs>
        <w:spacing w:after="240" w:line="276" w:lineRule="auto"/>
        <w:ind w:left="567" w:right="154" w:hanging="283"/>
        <w:rPr>
          <w:rFonts w:ascii="Tahoma" w:hAnsi="Tahoma" w:cs="Tahoma"/>
          <w:sz w:val="20"/>
          <w:szCs w:val="20"/>
        </w:rPr>
      </w:pPr>
      <w:r w:rsidRPr="00AD28A4">
        <w:rPr>
          <w:rFonts w:ascii="Tahoma" w:hAnsi="Tahoma" w:cs="Tahoma"/>
          <w:sz w:val="20"/>
          <w:szCs w:val="20"/>
        </w:rPr>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AD28A4">
        <w:rPr>
          <w:rFonts w:ascii="Tahoma" w:hAnsi="Tahoma" w:cs="Tahoma"/>
          <w:spacing w:val="-4"/>
          <w:sz w:val="20"/>
          <w:szCs w:val="20"/>
        </w:rPr>
        <w:t xml:space="preserve"> </w:t>
      </w:r>
      <w:r w:rsidRPr="00AD28A4">
        <w:rPr>
          <w:rFonts w:ascii="Tahoma" w:hAnsi="Tahoma" w:cs="Tahoma"/>
          <w:sz w:val="20"/>
          <w:szCs w:val="20"/>
        </w:rPr>
        <w:t>procesowego.</w:t>
      </w:r>
    </w:p>
    <w:p w:rsidR="00AD28A4" w:rsidRDefault="00AD28A4" w:rsidP="00AD28A4">
      <w:pPr>
        <w:pStyle w:val="Akapitzlist"/>
        <w:numPr>
          <w:ilvl w:val="0"/>
          <w:numId w:val="33"/>
        </w:numPr>
        <w:tabs>
          <w:tab w:val="left" w:pos="567"/>
        </w:tabs>
        <w:spacing w:after="240" w:line="276" w:lineRule="auto"/>
        <w:ind w:left="567" w:right="154" w:hanging="283"/>
        <w:rPr>
          <w:rFonts w:ascii="Tahoma" w:hAnsi="Tahoma" w:cs="Tahoma"/>
          <w:sz w:val="20"/>
          <w:szCs w:val="20"/>
        </w:rPr>
      </w:pPr>
      <w:r w:rsidRPr="00AD28A4">
        <w:rPr>
          <w:rFonts w:ascii="Tahoma" w:hAnsi="Tahoma" w:cs="Tahoma"/>
          <w:sz w:val="20"/>
          <w:szCs w:val="20"/>
        </w:rPr>
        <w:t>Wykonawca jest odpowiedzialny za bezpieczeństwo wszelkich działań na terenie</w:t>
      </w:r>
      <w:r w:rsidRPr="00AD28A4">
        <w:rPr>
          <w:rFonts w:ascii="Tahoma" w:hAnsi="Tahoma" w:cs="Tahoma"/>
          <w:spacing w:val="-16"/>
          <w:sz w:val="20"/>
          <w:szCs w:val="20"/>
        </w:rPr>
        <w:t xml:space="preserve"> </w:t>
      </w:r>
      <w:r w:rsidRPr="00AD28A4">
        <w:rPr>
          <w:rFonts w:ascii="Tahoma" w:hAnsi="Tahoma" w:cs="Tahoma"/>
          <w:sz w:val="20"/>
          <w:szCs w:val="20"/>
        </w:rPr>
        <w:t>budowy.</w:t>
      </w:r>
    </w:p>
    <w:p w:rsidR="00AD28A4" w:rsidRDefault="00AD28A4" w:rsidP="00AD28A4">
      <w:pPr>
        <w:pStyle w:val="Akapitzlist"/>
        <w:numPr>
          <w:ilvl w:val="0"/>
          <w:numId w:val="33"/>
        </w:numPr>
        <w:tabs>
          <w:tab w:val="left" w:pos="567"/>
        </w:tabs>
        <w:spacing w:after="240" w:line="276" w:lineRule="auto"/>
        <w:ind w:left="567" w:right="154" w:hanging="283"/>
        <w:rPr>
          <w:rFonts w:ascii="Tahoma" w:hAnsi="Tahoma" w:cs="Tahoma"/>
          <w:sz w:val="20"/>
          <w:szCs w:val="20"/>
        </w:rPr>
      </w:pPr>
      <w:r w:rsidRPr="00AD28A4">
        <w:rPr>
          <w:rFonts w:ascii="Tahoma" w:hAnsi="Tahoma" w:cs="Tahoma"/>
          <w:sz w:val="20"/>
          <w:szCs w:val="20"/>
        </w:rPr>
        <w:t>Jeżeli Wykonawca wykonuje roboty bez zamykania ruchu, ma on obowiązek zapewnić bezpieczeństwo ruchu na terenie budowy</w:t>
      </w:r>
    </w:p>
    <w:p w:rsidR="00AD28A4" w:rsidRDefault="00AD28A4" w:rsidP="00AD28A4">
      <w:pPr>
        <w:pStyle w:val="Akapitzlist"/>
        <w:numPr>
          <w:ilvl w:val="0"/>
          <w:numId w:val="33"/>
        </w:numPr>
        <w:tabs>
          <w:tab w:val="left" w:pos="567"/>
        </w:tabs>
        <w:spacing w:after="240" w:line="276" w:lineRule="auto"/>
        <w:ind w:left="567" w:right="154" w:hanging="283"/>
        <w:rPr>
          <w:rFonts w:ascii="Tahoma" w:hAnsi="Tahoma" w:cs="Tahoma"/>
          <w:sz w:val="20"/>
          <w:szCs w:val="20"/>
        </w:rPr>
      </w:pPr>
      <w:r w:rsidRPr="00AD28A4">
        <w:rPr>
          <w:rFonts w:ascii="Tahoma" w:hAnsi="Tahoma" w:cs="Tahoma"/>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w:t>
      </w:r>
      <w:r w:rsidRPr="00AD28A4">
        <w:rPr>
          <w:rFonts w:ascii="Tahoma" w:hAnsi="Tahoma" w:cs="Tahoma"/>
          <w:spacing w:val="-13"/>
          <w:sz w:val="20"/>
          <w:szCs w:val="20"/>
        </w:rPr>
        <w:t xml:space="preserve"> </w:t>
      </w:r>
      <w:r w:rsidRPr="00AD28A4">
        <w:rPr>
          <w:rFonts w:ascii="Tahoma" w:hAnsi="Tahoma" w:cs="Tahoma"/>
          <w:sz w:val="20"/>
          <w:szCs w:val="20"/>
        </w:rPr>
        <w:t>Wykonawca.</w:t>
      </w:r>
    </w:p>
    <w:p w:rsidR="00AD28A4" w:rsidRPr="00AD28A4" w:rsidRDefault="00AD28A4" w:rsidP="00AD28A4">
      <w:pPr>
        <w:pStyle w:val="Akapitzlist"/>
        <w:numPr>
          <w:ilvl w:val="0"/>
          <w:numId w:val="33"/>
        </w:numPr>
        <w:tabs>
          <w:tab w:val="left" w:pos="567"/>
        </w:tabs>
        <w:spacing w:line="276" w:lineRule="auto"/>
        <w:ind w:left="567" w:right="154" w:hanging="283"/>
        <w:rPr>
          <w:rFonts w:ascii="Tahoma" w:hAnsi="Tahoma" w:cs="Tahoma"/>
          <w:sz w:val="20"/>
          <w:szCs w:val="20"/>
        </w:rPr>
      </w:pPr>
      <w:r w:rsidRPr="00AD28A4">
        <w:rPr>
          <w:rFonts w:ascii="Tahoma" w:hAnsi="Tahoma" w:cs="Tahoma"/>
          <w:sz w:val="20"/>
          <w:szCs w:val="20"/>
        </w:rPr>
        <w:t xml:space="preserve">Podczas całego okresu robót Wykonawca zapewni na swój własny koszt, </w:t>
      </w:r>
      <w:r w:rsidR="00FD3D95" w:rsidRPr="00AD28A4">
        <w:rPr>
          <w:rFonts w:ascii="Tahoma" w:hAnsi="Tahoma" w:cs="Tahoma"/>
          <w:sz w:val="20"/>
          <w:szCs w:val="20"/>
        </w:rPr>
        <w:t>d</w:t>
      </w:r>
      <w:r w:rsidR="00FD3D95">
        <w:rPr>
          <w:rFonts w:ascii="Tahoma" w:hAnsi="Tahoma" w:cs="Tahoma"/>
          <w:sz w:val="20"/>
          <w:szCs w:val="20"/>
        </w:rPr>
        <w:t>ojazd</w:t>
      </w:r>
      <w:r w:rsidR="00FD3D95" w:rsidRPr="00AD28A4">
        <w:rPr>
          <w:rFonts w:ascii="Tahoma" w:hAnsi="Tahoma" w:cs="Tahoma"/>
          <w:sz w:val="20"/>
          <w:szCs w:val="20"/>
        </w:rPr>
        <w:t xml:space="preserve"> </w:t>
      </w:r>
      <w:r w:rsidRPr="00AD28A4">
        <w:rPr>
          <w:rFonts w:ascii="Tahoma" w:hAnsi="Tahoma" w:cs="Tahoma"/>
          <w:sz w:val="20"/>
          <w:szCs w:val="20"/>
        </w:rPr>
        <w:t>do terenów położonych w pobliżu terenu</w:t>
      </w:r>
      <w:r w:rsidRPr="00AD28A4">
        <w:rPr>
          <w:rFonts w:ascii="Tahoma" w:hAnsi="Tahoma" w:cs="Tahoma"/>
          <w:spacing w:val="-2"/>
          <w:sz w:val="20"/>
          <w:szCs w:val="20"/>
        </w:rPr>
        <w:t xml:space="preserve"> </w:t>
      </w:r>
      <w:r w:rsidRPr="00AD28A4">
        <w:rPr>
          <w:rFonts w:ascii="Tahoma" w:hAnsi="Tahoma" w:cs="Tahoma"/>
          <w:sz w:val="20"/>
          <w:szCs w:val="20"/>
        </w:rPr>
        <w:t>budowy</w:t>
      </w:r>
      <w:r w:rsidR="008552A2">
        <w:rPr>
          <w:rFonts w:ascii="Tahoma" w:hAnsi="Tahoma" w:cs="Tahoma"/>
          <w:sz w:val="20"/>
          <w:szCs w:val="20"/>
        </w:rPr>
        <w:t xml:space="preserve"> wszystkim zainteresowanym osobą </w:t>
      </w:r>
    </w:p>
    <w:p w:rsidR="00AD28A4" w:rsidRDefault="00AD28A4">
      <w:pPr>
        <w:rPr>
          <w:rFonts w:ascii="Tahoma" w:hAnsi="Tahoma" w:cs="Tahoma"/>
          <w:sz w:val="20"/>
          <w:szCs w:val="20"/>
        </w:rPr>
      </w:pPr>
    </w:p>
    <w:p w:rsidR="000B376C" w:rsidRDefault="000B376C" w:rsidP="000B376C">
      <w:pPr>
        <w:pStyle w:val="Nagwek1"/>
        <w:spacing w:before="0"/>
        <w:ind w:left="0"/>
        <w:jc w:val="left"/>
        <w:rPr>
          <w:rFonts w:ascii="Tahoma" w:hAnsi="Tahoma" w:cs="Tahoma"/>
          <w:b w:val="0"/>
          <w:sz w:val="20"/>
          <w:szCs w:val="20"/>
        </w:rPr>
      </w:pPr>
    </w:p>
    <w:p w:rsidR="00FE563A" w:rsidRPr="00FE563A" w:rsidRDefault="00FE563A" w:rsidP="00FE563A">
      <w:pPr>
        <w:pStyle w:val="Nagwek1"/>
        <w:spacing w:before="0"/>
        <w:rPr>
          <w:rFonts w:ascii="Tahoma" w:hAnsi="Tahoma" w:cs="Tahoma"/>
          <w:b w:val="0"/>
          <w:sz w:val="20"/>
          <w:szCs w:val="20"/>
        </w:rPr>
      </w:pPr>
      <w:r w:rsidRPr="00FE563A">
        <w:rPr>
          <w:rFonts w:ascii="Tahoma" w:hAnsi="Tahoma" w:cs="Tahoma"/>
          <w:b w:val="0"/>
          <w:sz w:val="20"/>
          <w:szCs w:val="20"/>
        </w:rPr>
        <w:t>§ 5</w:t>
      </w:r>
    </w:p>
    <w:p w:rsidR="00FE563A" w:rsidRPr="001B6F3C" w:rsidRDefault="00FE563A" w:rsidP="00FE563A">
      <w:pPr>
        <w:ind w:left="3480" w:right="3381"/>
        <w:jc w:val="center"/>
        <w:rPr>
          <w:rFonts w:ascii="Tahoma" w:hAnsi="Tahoma" w:cs="Tahoma"/>
          <w:b/>
          <w:sz w:val="20"/>
          <w:szCs w:val="20"/>
        </w:rPr>
      </w:pPr>
      <w:r w:rsidRPr="001B6F3C">
        <w:rPr>
          <w:rFonts w:ascii="Tahoma" w:hAnsi="Tahoma" w:cs="Tahoma"/>
          <w:b/>
          <w:sz w:val="20"/>
          <w:szCs w:val="20"/>
        </w:rPr>
        <w:t>Wynagrodzenie</w:t>
      </w:r>
    </w:p>
    <w:p w:rsidR="00FE563A" w:rsidRPr="001B6F3C" w:rsidRDefault="00FE563A" w:rsidP="00E76462">
      <w:pPr>
        <w:pStyle w:val="Tekstpodstawowy"/>
        <w:spacing w:before="7" w:line="276" w:lineRule="auto"/>
        <w:ind w:left="0"/>
        <w:rPr>
          <w:rFonts w:ascii="Tahoma" w:hAnsi="Tahoma" w:cs="Tahoma"/>
          <w:b/>
          <w:sz w:val="20"/>
          <w:szCs w:val="20"/>
        </w:rPr>
      </w:pPr>
    </w:p>
    <w:p w:rsidR="00FE563A" w:rsidRPr="005056FB" w:rsidRDefault="00FE563A" w:rsidP="005056FB">
      <w:pPr>
        <w:pStyle w:val="Akapitzlist"/>
        <w:numPr>
          <w:ilvl w:val="0"/>
          <w:numId w:val="17"/>
        </w:numPr>
        <w:spacing w:before="1" w:after="240" w:line="276" w:lineRule="auto"/>
        <w:ind w:left="567" w:right="155" w:hanging="311"/>
        <w:jc w:val="both"/>
        <w:rPr>
          <w:rFonts w:ascii="Tahoma" w:hAnsi="Tahoma" w:cs="Tahoma"/>
          <w:sz w:val="20"/>
          <w:szCs w:val="20"/>
        </w:rPr>
      </w:pPr>
      <w:r w:rsidRPr="001B6F3C">
        <w:rPr>
          <w:rFonts w:ascii="Tahoma" w:hAnsi="Tahoma" w:cs="Tahoma"/>
          <w:sz w:val="20"/>
          <w:szCs w:val="20"/>
        </w:rPr>
        <w:t>Strony postanawiają, że rozliczenie za wykonane roboty nastąpi fakturą, płatną po odbiorze końcowym</w:t>
      </w:r>
      <w:r w:rsidRPr="001B6F3C">
        <w:rPr>
          <w:rFonts w:ascii="Tahoma" w:hAnsi="Tahoma" w:cs="Tahoma"/>
          <w:spacing w:val="1"/>
          <w:sz w:val="20"/>
          <w:szCs w:val="20"/>
        </w:rPr>
        <w:t xml:space="preserve"> </w:t>
      </w:r>
      <w:r w:rsidRPr="001B6F3C">
        <w:rPr>
          <w:rFonts w:ascii="Tahoma" w:hAnsi="Tahoma" w:cs="Tahoma"/>
          <w:sz w:val="20"/>
          <w:szCs w:val="20"/>
        </w:rPr>
        <w:t>robót.</w:t>
      </w:r>
    </w:p>
    <w:p w:rsidR="00FE563A" w:rsidRPr="005056FB" w:rsidRDefault="00FE563A" w:rsidP="005056FB">
      <w:pPr>
        <w:pStyle w:val="Akapitzlist"/>
        <w:numPr>
          <w:ilvl w:val="0"/>
          <w:numId w:val="17"/>
        </w:numPr>
        <w:spacing w:before="1" w:after="240" w:line="276" w:lineRule="auto"/>
        <w:ind w:left="567" w:right="155" w:hanging="311"/>
        <w:jc w:val="both"/>
        <w:rPr>
          <w:rFonts w:ascii="Tahoma" w:hAnsi="Tahoma" w:cs="Tahoma"/>
          <w:sz w:val="20"/>
          <w:szCs w:val="20"/>
        </w:rPr>
      </w:pPr>
      <w:r w:rsidRPr="00FE563A">
        <w:rPr>
          <w:rFonts w:ascii="Tahoma" w:hAnsi="Tahoma" w:cs="Tahoma"/>
          <w:sz w:val="20"/>
          <w:szCs w:val="20"/>
        </w:rPr>
        <w:t xml:space="preserve">Zamawiający </w:t>
      </w:r>
      <w:r>
        <w:rPr>
          <w:rFonts w:ascii="Tahoma" w:hAnsi="Tahoma" w:cs="Tahoma"/>
          <w:sz w:val="20"/>
          <w:szCs w:val="20"/>
        </w:rPr>
        <w:t>nie przewiduje płatności przejściowych.</w:t>
      </w:r>
    </w:p>
    <w:p w:rsidR="00FE563A" w:rsidRDefault="00FE563A" w:rsidP="00E76462">
      <w:pPr>
        <w:pStyle w:val="Akapitzlist"/>
        <w:numPr>
          <w:ilvl w:val="0"/>
          <w:numId w:val="17"/>
        </w:numPr>
        <w:spacing w:before="1" w:line="276" w:lineRule="auto"/>
        <w:ind w:left="567" w:right="155" w:hanging="311"/>
        <w:jc w:val="both"/>
        <w:rPr>
          <w:rFonts w:ascii="Tahoma" w:hAnsi="Tahoma" w:cs="Tahoma"/>
          <w:sz w:val="20"/>
          <w:szCs w:val="20"/>
        </w:rPr>
      </w:pPr>
      <w:r w:rsidRPr="00FE563A">
        <w:rPr>
          <w:rFonts w:ascii="Tahoma" w:hAnsi="Tahoma" w:cs="Tahoma"/>
          <w:sz w:val="20"/>
          <w:szCs w:val="20"/>
        </w:rPr>
        <w:t>Warunkiem otrzymania wynagrodzenia jest odbiór przedmiotu umowy potwierdzony stosownym protokołem odbioru końcowego robót, podpisanym przez osoby upoważnione przez Strony</w:t>
      </w:r>
      <w:r w:rsidRPr="00FE563A">
        <w:rPr>
          <w:rFonts w:ascii="Tahoma" w:hAnsi="Tahoma" w:cs="Tahoma"/>
          <w:spacing w:val="-12"/>
          <w:sz w:val="20"/>
          <w:szCs w:val="20"/>
        </w:rPr>
        <w:t xml:space="preserve"> </w:t>
      </w:r>
      <w:r w:rsidRPr="00FE563A">
        <w:rPr>
          <w:rFonts w:ascii="Tahoma" w:hAnsi="Tahoma" w:cs="Tahoma"/>
          <w:sz w:val="20"/>
          <w:szCs w:val="20"/>
        </w:rPr>
        <w:t>umowy.</w:t>
      </w:r>
    </w:p>
    <w:p w:rsidR="00FE563A" w:rsidRDefault="00FE563A" w:rsidP="00E76462">
      <w:pPr>
        <w:pStyle w:val="Akapitzlist"/>
        <w:spacing w:before="1" w:line="276" w:lineRule="auto"/>
        <w:ind w:left="567" w:right="155" w:hanging="311"/>
        <w:jc w:val="right"/>
        <w:rPr>
          <w:rFonts w:ascii="Tahoma" w:hAnsi="Tahoma" w:cs="Tahoma"/>
          <w:sz w:val="20"/>
          <w:szCs w:val="20"/>
        </w:rPr>
      </w:pPr>
    </w:p>
    <w:p w:rsidR="00FE563A" w:rsidRDefault="00FE563A" w:rsidP="00E76462">
      <w:pPr>
        <w:pStyle w:val="Akapitzlist"/>
        <w:numPr>
          <w:ilvl w:val="0"/>
          <w:numId w:val="17"/>
        </w:numPr>
        <w:spacing w:before="1" w:line="276" w:lineRule="auto"/>
        <w:ind w:left="567" w:right="155" w:hanging="311"/>
        <w:jc w:val="both"/>
        <w:rPr>
          <w:rFonts w:ascii="Tahoma" w:hAnsi="Tahoma" w:cs="Tahoma"/>
          <w:sz w:val="20"/>
          <w:szCs w:val="20"/>
        </w:rPr>
      </w:pPr>
      <w:r w:rsidRPr="00FE563A">
        <w:rPr>
          <w:rFonts w:ascii="Tahoma" w:hAnsi="Tahoma" w:cs="Tahoma"/>
          <w:sz w:val="20"/>
          <w:szCs w:val="20"/>
        </w:rPr>
        <w:t xml:space="preserve">Płatność wynagrodzenia nastąpi przelewem  na  wskazane  konto  bankowe  Wykonawcy w terminie do 30 dni od daty doręczenia Zamawiającemu prawidłowo wystawionej faktury, na podstawie protokołu odbioru robót, a w przypadku realizacji robót przy  udziale Podwykonawcy lub dalszego Podwykonawcy, na podstawie dowodów lub oświadczenia, o których mowa w </w:t>
      </w:r>
      <w:r w:rsidRPr="00FE563A">
        <w:rPr>
          <w:rFonts w:ascii="Tahoma" w:hAnsi="Tahoma" w:cs="Tahoma"/>
          <w:color w:val="FF0000"/>
          <w:sz w:val="20"/>
          <w:szCs w:val="20"/>
        </w:rPr>
        <w:t>ust. 7</w:t>
      </w:r>
      <w:r w:rsidR="000C7CBD">
        <w:rPr>
          <w:rFonts w:ascii="Tahoma" w:hAnsi="Tahoma" w:cs="Tahoma"/>
          <w:color w:val="FF0000"/>
          <w:sz w:val="20"/>
          <w:szCs w:val="20"/>
        </w:rPr>
        <w:t xml:space="preserve">.       </w:t>
      </w:r>
      <w:r w:rsidRPr="00FE563A">
        <w:rPr>
          <w:rFonts w:ascii="Tahoma" w:hAnsi="Tahoma" w:cs="Tahoma"/>
          <w:sz w:val="20"/>
          <w:szCs w:val="20"/>
        </w:rPr>
        <w:t>W przypadku zmiany przez władzę ustawodawcza określonej w ust.1 procentowej stawki podatku VAT, kwota brutto niefakturowanej części wynagrodzenia zostanie aneksem do niniejszej umowy odpowiednio</w:t>
      </w:r>
      <w:r w:rsidRPr="00FE563A">
        <w:rPr>
          <w:rFonts w:ascii="Tahoma" w:hAnsi="Tahoma" w:cs="Tahoma"/>
          <w:spacing w:val="-1"/>
          <w:sz w:val="20"/>
          <w:szCs w:val="20"/>
        </w:rPr>
        <w:t xml:space="preserve"> </w:t>
      </w:r>
      <w:r w:rsidRPr="00FE563A">
        <w:rPr>
          <w:rFonts w:ascii="Tahoma" w:hAnsi="Tahoma" w:cs="Tahoma"/>
          <w:sz w:val="20"/>
          <w:szCs w:val="20"/>
        </w:rPr>
        <w:t>dostosowana.</w:t>
      </w:r>
    </w:p>
    <w:p w:rsidR="00FE563A" w:rsidRDefault="00FE563A" w:rsidP="00E76462">
      <w:pPr>
        <w:pStyle w:val="Akapitzlist"/>
        <w:spacing w:before="1" w:line="276" w:lineRule="auto"/>
        <w:ind w:left="567" w:right="155" w:hanging="311"/>
        <w:jc w:val="right"/>
        <w:rPr>
          <w:rFonts w:ascii="Tahoma" w:hAnsi="Tahoma" w:cs="Tahoma"/>
          <w:sz w:val="20"/>
          <w:szCs w:val="20"/>
        </w:rPr>
      </w:pPr>
    </w:p>
    <w:p w:rsidR="00FE563A" w:rsidRDefault="00FE563A" w:rsidP="00E76462">
      <w:pPr>
        <w:pStyle w:val="Akapitzlist"/>
        <w:numPr>
          <w:ilvl w:val="0"/>
          <w:numId w:val="17"/>
        </w:numPr>
        <w:spacing w:before="1" w:line="276" w:lineRule="auto"/>
        <w:ind w:left="567" w:right="155" w:hanging="311"/>
        <w:jc w:val="both"/>
        <w:rPr>
          <w:rFonts w:ascii="Tahoma" w:hAnsi="Tahoma" w:cs="Tahoma"/>
          <w:sz w:val="20"/>
          <w:szCs w:val="20"/>
        </w:rPr>
      </w:pPr>
      <w:r w:rsidRPr="00FE563A">
        <w:rPr>
          <w:rFonts w:ascii="Tahoma" w:hAnsi="Tahoma" w:cs="Tahoma"/>
          <w:sz w:val="20"/>
          <w:szCs w:val="20"/>
        </w:rPr>
        <w:t>Do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Pr="00FE563A">
        <w:rPr>
          <w:rFonts w:ascii="Tahoma" w:hAnsi="Tahoma" w:cs="Tahoma"/>
          <w:spacing w:val="-8"/>
          <w:sz w:val="20"/>
          <w:szCs w:val="20"/>
        </w:rPr>
        <w:t xml:space="preserve"> </w:t>
      </w:r>
      <w:r w:rsidRPr="00FE563A">
        <w:rPr>
          <w:rFonts w:ascii="Tahoma" w:hAnsi="Tahoma" w:cs="Tahoma"/>
          <w:sz w:val="20"/>
          <w:szCs w:val="20"/>
        </w:rPr>
        <w:t>Wykonawcy.</w:t>
      </w:r>
    </w:p>
    <w:p w:rsidR="00FE563A" w:rsidRDefault="00FE563A" w:rsidP="00E76462">
      <w:pPr>
        <w:pStyle w:val="Akapitzlist"/>
        <w:spacing w:before="1" w:line="276" w:lineRule="auto"/>
        <w:ind w:left="567" w:right="155" w:firstLine="0"/>
        <w:jc w:val="right"/>
        <w:rPr>
          <w:rFonts w:ascii="Tahoma" w:hAnsi="Tahoma" w:cs="Tahoma"/>
          <w:sz w:val="20"/>
          <w:szCs w:val="20"/>
        </w:rPr>
      </w:pPr>
    </w:p>
    <w:p w:rsidR="00FE563A" w:rsidRDefault="00FE563A" w:rsidP="00E76462">
      <w:pPr>
        <w:pStyle w:val="Akapitzlist"/>
        <w:numPr>
          <w:ilvl w:val="0"/>
          <w:numId w:val="17"/>
        </w:numPr>
        <w:spacing w:before="1" w:line="276" w:lineRule="auto"/>
        <w:ind w:left="567" w:right="155" w:hanging="311"/>
        <w:jc w:val="both"/>
        <w:rPr>
          <w:rFonts w:ascii="Tahoma" w:hAnsi="Tahoma" w:cs="Tahoma"/>
          <w:sz w:val="20"/>
          <w:szCs w:val="20"/>
        </w:rPr>
      </w:pPr>
      <w:r w:rsidRPr="00FE563A">
        <w:rPr>
          <w:rFonts w:ascii="Tahoma" w:hAnsi="Tahoma" w:cs="Tahoma"/>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FE563A">
        <w:rPr>
          <w:rFonts w:ascii="Tahoma" w:hAnsi="Tahoma" w:cs="Tahoma"/>
          <w:sz w:val="20"/>
          <w:szCs w:val="20"/>
          <w:vertAlign w:val="superscript"/>
        </w:rPr>
        <w:t>1</w:t>
      </w:r>
      <w:r w:rsidRPr="00FE563A">
        <w:rPr>
          <w:rFonts w:ascii="Tahoma" w:hAnsi="Tahoma" w:cs="Tahoma"/>
          <w:sz w:val="20"/>
          <w:szCs w:val="20"/>
        </w:rPr>
        <w:t xml:space="preserve"> KC i potrącenia kwoty równej tej należności z wierzytelności Wykonawcy względem Zamawiającego (choćby jeszcze niewymagalnej) na co Wykonawca wyraża zgodę lub dokonania spłaty należności Wykonawcy wobec podwykonawcy  i  dalszych  podwykonawców  z  kwot  pozyskanych z wniesionego przez Wykonawcę zabezpieczenia należytego wykonania</w:t>
      </w:r>
      <w:r w:rsidRPr="00FE563A">
        <w:rPr>
          <w:rFonts w:ascii="Tahoma" w:hAnsi="Tahoma" w:cs="Tahoma"/>
          <w:spacing w:val="-7"/>
          <w:sz w:val="20"/>
          <w:szCs w:val="20"/>
        </w:rPr>
        <w:t xml:space="preserve"> </w:t>
      </w:r>
      <w:r w:rsidRPr="00FE563A">
        <w:rPr>
          <w:rFonts w:ascii="Tahoma" w:hAnsi="Tahoma" w:cs="Tahoma"/>
          <w:sz w:val="20"/>
          <w:szCs w:val="20"/>
        </w:rPr>
        <w:t>umowy.</w:t>
      </w:r>
    </w:p>
    <w:p w:rsidR="00E76462" w:rsidRPr="00FE563A" w:rsidRDefault="00E76462" w:rsidP="00E76462">
      <w:pPr>
        <w:pStyle w:val="Akapitzlist"/>
        <w:spacing w:before="1" w:line="276" w:lineRule="auto"/>
        <w:ind w:left="567" w:right="155" w:firstLine="0"/>
        <w:rPr>
          <w:rFonts w:ascii="Tahoma" w:hAnsi="Tahoma" w:cs="Tahoma"/>
          <w:sz w:val="20"/>
          <w:szCs w:val="20"/>
        </w:rPr>
      </w:pPr>
    </w:p>
    <w:p w:rsidR="00FE563A" w:rsidRPr="00FE563A" w:rsidRDefault="00FE563A" w:rsidP="00E76462">
      <w:pPr>
        <w:pStyle w:val="Akapitzlist"/>
        <w:numPr>
          <w:ilvl w:val="0"/>
          <w:numId w:val="17"/>
        </w:numPr>
        <w:tabs>
          <w:tab w:val="left" w:pos="567"/>
        </w:tabs>
        <w:spacing w:before="120" w:line="276" w:lineRule="auto"/>
        <w:ind w:left="539" w:right="161" w:hanging="425"/>
        <w:jc w:val="both"/>
        <w:rPr>
          <w:rFonts w:ascii="Tahoma" w:hAnsi="Tahoma" w:cs="Tahoma"/>
          <w:sz w:val="20"/>
          <w:szCs w:val="20"/>
        </w:rPr>
      </w:pPr>
      <w:r w:rsidRPr="001B6F3C">
        <w:rPr>
          <w:rFonts w:ascii="Tahoma" w:hAnsi="Tahoma" w:cs="Tahoma"/>
          <w:sz w:val="20"/>
          <w:szCs w:val="20"/>
        </w:rPr>
        <w:t>Niezależnie od innych postanowień niniejszej umowy w przypadku zalegania przez Wykonawcę z wymagalnymi płatnościami na rzecz podwykonawców i dalszych podwykonawców za roboty, usługi i dostawy przez nich wykonane, Zamawiający może wstrzymać zapłatę faktury końcowej w zakresie (kwocie) niezbędnym do zabezpieczenia roszczeń podwykonawców i dalszych Podwykonawców do czasu przedłożenia przez Wykonawcę dowodu zapłaty na rzecz podwykonawcy i dalszych podwykonawców lub przedłożenia cesji wymaganej</w:t>
      </w:r>
      <w:r w:rsidRPr="001B6F3C">
        <w:rPr>
          <w:rFonts w:ascii="Tahoma" w:hAnsi="Tahoma" w:cs="Tahoma"/>
          <w:spacing w:val="-2"/>
          <w:sz w:val="20"/>
          <w:szCs w:val="20"/>
        </w:rPr>
        <w:t xml:space="preserve"> </w:t>
      </w:r>
      <w:r w:rsidRPr="001B6F3C">
        <w:rPr>
          <w:rFonts w:ascii="Tahoma" w:hAnsi="Tahoma" w:cs="Tahoma"/>
          <w:sz w:val="20"/>
          <w:szCs w:val="20"/>
        </w:rPr>
        <w:t>należności.</w:t>
      </w:r>
    </w:p>
    <w:p w:rsidR="00FE563A" w:rsidRDefault="00FE563A" w:rsidP="00E76462">
      <w:pPr>
        <w:pStyle w:val="Akapitzlist"/>
        <w:numPr>
          <w:ilvl w:val="0"/>
          <w:numId w:val="17"/>
        </w:numPr>
        <w:tabs>
          <w:tab w:val="left" w:pos="567"/>
        </w:tabs>
        <w:spacing w:before="121" w:line="276" w:lineRule="auto"/>
        <w:ind w:left="539" w:right="156" w:hanging="425"/>
        <w:jc w:val="both"/>
        <w:rPr>
          <w:rFonts w:ascii="Tahoma" w:hAnsi="Tahoma" w:cs="Tahoma"/>
          <w:sz w:val="20"/>
          <w:szCs w:val="20"/>
        </w:rPr>
      </w:pPr>
      <w:r w:rsidRPr="001B6F3C">
        <w:rPr>
          <w:rFonts w:ascii="Tahoma" w:hAnsi="Tahoma" w:cs="Tahoma"/>
          <w:sz w:val="20"/>
          <w:szCs w:val="20"/>
        </w:rPr>
        <w:t>Zamawiający może potrącić każdą swoją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rsidR="00FE563A" w:rsidRDefault="00FE563A" w:rsidP="00E76462">
      <w:pPr>
        <w:pStyle w:val="Akapitzlist"/>
        <w:numPr>
          <w:ilvl w:val="0"/>
          <w:numId w:val="17"/>
        </w:numPr>
        <w:tabs>
          <w:tab w:val="left" w:pos="567"/>
        </w:tabs>
        <w:spacing w:before="121" w:line="276" w:lineRule="auto"/>
        <w:ind w:left="539" w:right="156" w:hanging="425"/>
        <w:jc w:val="both"/>
        <w:rPr>
          <w:rFonts w:ascii="Tahoma" w:hAnsi="Tahoma" w:cs="Tahoma"/>
          <w:sz w:val="20"/>
          <w:szCs w:val="20"/>
        </w:rPr>
      </w:pPr>
      <w:r w:rsidRPr="00FE563A">
        <w:rPr>
          <w:rFonts w:ascii="Tahoma" w:hAnsi="Tahoma" w:cs="Tahoma"/>
          <w:sz w:val="20"/>
          <w:szCs w:val="20"/>
        </w:rPr>
        <w:t>Wykonawca, Podwykonawca lub dalszy Podwykonawca nie może dokonać cesji wierzytelności bez zgody</w:t>
      </w:r>
      <w:r w:rsidRPr="00FE563A">
        <w:rPr>
          <w:rFonts w:ascii="Tahoma" w:hAnsi="Tahoma" w:cs="Tahoma"/>
          <w:spacing w:val="-3"/>
          <w:sz w:val="20"/>
          <w:szCs w:val="20"/>
        </w:rPr>
        <w:t xml:space="preserve"> </w:t>
      </w:r>
      <w:r>
        <w:rPr>
          <w:rFonts w:ascii="Tahoma" w:hAnsi="Tahoma" w:cs="Tahoma"/>
          <w:sz w:val="20"/>
          <w:szCs w:val="20"/>
        </w:rPr>
        <w:t>Zamawiającego.</w:t>
      </w:r>
    </w:p>
    <w:p w:rsidR="00F501E4" w:rsidRPr="001B6F3C" w:rsidRDefault="00F501E4">
      <w:pPr>
        <w:pStyle w:val="Tekstpodstawowy"/>
        <w:ind w:left="0"/>
        <w:rPr>
          <w:rFonts w:ascii="Tahoma" w:hAnsi="Tahoma" w:cs="Tahoma"/>
          <w:sz w:val="20"/>
          <w:szCs w:val="20"/>
        </w:rPr>
      </w:pPr>
    </w:p>
    <w:p w:rsidR="00F501E4" w:rsidRPr="001B6F3C" w:rsidRDefault="00FE563A">
      <w:pPr>
        <w:pStyle w:val="Tekstpodstawowy"/>
        <w:ind w:left="3480" w:right="3383"/>
        <w:jc w:val="center"/>
        <w:rPr>
          <w:rFonts w:ascii="Tahoma" w:hAnsi="Tahoma" w:cs="Tahoma"/>
          <w:sz w:val="20"/>
          <w:szCs w:val="20"/>
        </w:rPr>
      </w:pPr>
      <w:r w:rsidRPr="001B6F3C">
        <w:rPr>
          <w:rFonts w:ascii="Tahoma" w:hAnsi="Tahoma" w:cs="Tahoma"/>
          <w:sz w:val="20"/>
          <w:szCs w:val="20"/>
        </w:rPr>
        <w:t>§ 6</w:t>
      </w:r>
    </w:p>
    <w:p w:rsidR="00F501E4" w:rsidRPr="001B6F3C" w:rsidRDefault="00FE563A">
      <w:pPr>
        <w:pStyle w:val="Nagwek1"/>
        <w:ind w:right="3380"/>
        <w:rPr>
          <w:rFonts w:ascii="Tahoma" w:hAnsi="Tahoma" w:cs="Tahoma"/>
          <w:sz w:val="20"/>
          <w:szCs w:val="20"/>
        </w:rPr>
      </w:pPr>
      <w:r w:rsidRPr="001B6F3C">
        <w:rPr>
          <w:rFonts w:ascii="Tahoma" w:hAnsi="Tahoma" w:cs="Tahoma"/>
          <w:sz w:val="20"/>
          <w:szCs w:val="20"/>
        </w:rPr>
        <w:t>Roboty nieprzewidziane</w:t>
      </w:r>
    </w:p>
    <w:p w:rsidR="00F501E4" w:rsidRPr="001B6F3C" w:rsidRDefault="00F501E4">
      <w:pPr>
        <w:pStyle w:val="Tekstpodstawowy"/>
        <w:ind w:left="0"/>
        <w:rPr>
          <w:rFonts w:ascii="Tahoma" w:hAnsi="Tahoma" w:cs="Tahoma"/>
          <w:b/>
          <w:sz w:val="20"/>
          <w:szCs w:val="20"/>
        </w:rPr>
      </w:pPr>
    </w:p>
    <w:p w:rsidR="00F501E4" w:rsidRPr="00FE563A" w:rsidRDefault="00FE563A" w:rsidP="00FE563A">
      <w:pPr>
        <w:pStyle w:val="Akapitzlist"/>
        <w:numPr>
          <w:ilvl w:val="1"/>
          <w:numId w:val="17"/>
        </w:numPr>
        <w:tabs>
          <w:tab w:val="left" w:pos="540"/>
        </w:tabs>
        <w:spacing w:before="1"/>
        <w:ind w:right="158" w:hanging="397"/>
        <w:rPr>
          <w:rFonts w:ascii="Tahoma" w:hAnsi="Tahoma" w:cs="Tahoma"/>
          <w:sz w:val="20"/>
          <w:szCs w:val="20"/>
        </w:rPr>
      </w:pPr>
      <w:r w:rsidRPr="001B6F3C">
        <w:rPr>
          <w:rFonts w:ascii="Tahoma" w:hAnsi="Tahoma" w:cs="Tahoma"/>
          <w:sz w:val="20"/>
          <w:szCs w:val="20"/>
        </w:rPr>
        <w:t>W przypadku konieczności wykonania robót dodatkowych</w:t>
      </w:r>
      <w:r>
        <w:rPr>
          <w:rFonts w:ascii="Tahoma" w:hAnsi="Tahoma" w:cs="Tahoma"/>
          <w:sz w:val="20"/>
          <w:szCs w:val="20"/>
        </w:rPr>
        <w:t xml:space="preserve"> lub zamiennych</w:t>
      </w:r>
      <w:r w:rsidRPr="001B6F3C">
        <w:rPr>
          <w:rFonts w:ascii="Tahoma" w:hAnsi="Tahoma" w:cs="Tahoma"/>
          <w:sz w:val="20"/>
          <w:szCs w:val="20"/>
        </w:rPr>
        <w:t xml:space="preserve"> Wykonawca</w:t>
      </w:r>
      <w:r w:rsidRPr="001B6F3C">
        <w:rPr>
          <w:rFonts w:ascii="Tahoma" w:hAnsi="Tahoma" w:cs="Tahoma"/>
          <w:spacing w:val="29"/>
          <w:sz w:val="20"/>
          <w:szCs w:val="20"/>
        </w:rPr>
        <w:t xml:space="preserve"> </w:t>
      </w:r>
      <w:r w:rsidRPr="001B6F3C">
        <w:rPr>
          <w:rFonts w:ascii="Tahoma" w:hAnsi="Tahoma" w:cs="Tahoma"/>
          <w:sz w:val="20"/>
          <w:szCs w:val="20"/>
        </w:rPr>
        <w:t>zobowiązuje</w:t>
      </w:r>
      <w:r w:rsidRPr="001B6F3C">
        <w:rPr>
          <w:rFonts w:ascii="Tahoma" w:hAnsi="Tahoma" w:cs="Tahoma"/>
          <w:spacing w:val="25"/>
          <w:sz w:val="20"/>
          <w:szCs w:val="20"/>
        </w:rPr>
        <w:t xml:space="preserve"> </w:t>
      </w:r>
      <w:r w:rsidRPr="001B6F3C">
        <w:rPr>
          <w:rFonts w:ascii="Tahoma" w:hAnsi="Tahoma" w:cs="Tahoma"/>
          <w:sz w:val="20"/>
          <w:szCs w:val="20"/>
        </w:rPr>
        <w:t>się</w:t>
      </w:r>
      <w:r>
        <w:rPr>
          <w:rFonts w:ascii="Tahoma" w:hAnsi="Tahoma" w:cs="Tahoma"/>
          <w:sz w:val="20"/>
          <w:szCs w:val="20"/>
        </w:rPr>
        <w:t xml:space="preserve"> </w:t>
      </w:r>
      <w:r w:rsidRPr="00FE563A">
        <w:rPr>
          <w:rFonts w:ascii="Tahoma" w:hAnsi="Tahoma" w:cs="Tahoma"/>
          <w:sz w:val="20"/>
          <w:szCs w:val="20"/>
        </w:rPr>
        <w:t>do ich wykonania na podstawie ustalonych z Zamawiającym zgodnie z przepisami prawa warunków.</w:t>
      </w:r>
    </w:p>
    <w:p w:rsidR="00F501E4" w:rsidRPr="001B6F3C" w:rsidRDefault="00FE563A" w:rsidP="00FE563A">
      <w:pPr>
        <w:pStyle w:val="Akapitzlist"/>
        <w:numPr>
          <w:ilvl w:val="1"/>
          <w:numId w:val="17"/>
        </w:numPr>
        <w:tabs>
          <w:tab w:val="left" w:pos="540"/>
        </w:tabs>
        <w:spacing w:before="122" w:line="276" w:lineRule="auto"/>
        <w:ind w:right="157" w:hanging="397"/>
        <w:rPr>
          <w:rFonts w:ascii="Tahoma" w:hAnsi="Tahoma" w:cs="Tahoma"/>
          <w:sz w:val="20"/>
          <w:szCs w:val="20"/>
        </w:rPr>
      </w:pPr>
      <w:r w:rsidRPr="001B6F3C">
        <w:rPr>
          <w:rFonts w:ascii="Tahoma" w:hAnsi="Tahoma" w:cs="Tahoma"/>
          <w:sz w:val="20"/>
          <w:szCs w:val="20"/>
        </w:rPr>
        <w:t>Cena robót nie przewidzianych zostanie ustalona przed ich rozpoczęciem w oparciu o kosztorys sporządzony według średnich cen SECOCENBUD przypadaj</w:t>
      </w:r>
      <w:r>
        <w:rPr>
          <w:rFonts w:ascii="Tahoma" w:hAnsi="Tahoma" w:cs="Tahoma"/>
          <w:sz w:val="20"/>
          <w:szCs w:val="20"/>
        </w:rPr>
        <w:t>ący w kwartale realizacji robót lub w inny sposób uzgodniony z Zamawiającym.</w:t>
      </w:r>
    </w:p>
    <w:p w:rsidR="00F501E4" w:rsidRPr="001B6F3C" w:rsidRDefault="00FE563A" w:rsidP="00FE563A">
      <w:pPr>
        <w:pStyle w:val="Akapitzlist"/>
        <w:numPr>
          <w:ilvl w:val="1"/>
          <w:numId w:val="17"/>
        </w:numPr>
        <w:tabs>
          <w:tab w:val="left" w:pos="497"/>
          <w:tab w:val="left" w:pos="540"/>
        </w:tabs>
        <w:spacing w:before="118"/>
        <w:ind w:right="153" w:hanging="397"/>
        <w:rPr>
          <w:rFonts w:ascii="Tahoma" w:hAnsi="Tahoma" w:cs="Tahoma"/>
          <w:sz w:val="20"/>
          <w:szCs w:val="20"/>
        </w:rPr>
      </w:pPr>
      <w:r>
        <w:rPr>
          <w:rFonts w:ascii="Tahoma" w:hAnsi="Tahoma" w:cs="Tahoma"/>
          <w:sz w:val="20"/>
          <w:szCs w:val="20"/>
        </w:rPr>
        <w:t>Okoliczności opisane w ust 1. Wymagają spisania przez strony protokołu konieczności robót dodatkowych lub zamiennych.</w:t>
      </w:r>
    </w:p>
    <w:p w:rsidR="00F501E4" w:rsidRPr="001B6F3C" w:rsidRDefault="00F501E4">
      <w:pPr>
        <w:pStyle w:val="Tekstpodstawowy"/>
        <w:ind w:left="0"/>
        <w:rPr>
          <w:rFonts w:ascii="Tahoma" w:hAnsi="Tahoma" w:cs="Tahoma"/>
          <w:sz w:val="20"/>
          <w:szCs w:val="20"/>
        </w:rPr>
      </w:pPr>
    </w:p>
    <w:p w:rsidR="000B376C" w:rsidRDefault="000B376C">
      <w:pPr>
        <w:pStyle w:val="Tekstpodstawowy"/>
        <w:ind w:left="3480" w:right="3383"/>
        <w:jc w:val="center"/>
        <w:rPr>
          <w:rFonts w:ascii="Tahoma" w:hAnsi="Tahoma" w:cs="Tahoma"/>
          <w:sz w:val="20"/>
          <w:szCs w:val="20"/>
        </w:rPr>
      </w:pPr>
    </w:p>
    <w:p w:rsidR="000B376C" w:rsidRDefault="000B376C">
      <w:pPr>
        <w:pStyle w:val="Tekstpodstawowy"/>
        <w:ind w:left="3480" w:right="3383"/>
        <w:jc w:val="center"/>
        <w:rPr>
          <w:rFonts w:ascii="Tahoma" w:hAnsi="Tahoma" w:cs="Tahoma"/>
          <w:sz w:val="20"/>
          <w:szCs w:val="20"/>
        </w:rPr>
      </w:pPr>
    </w:p>
    <w:p w:rsidR="00F501E4" w:rsidRPr="001B6F3C" w:rsidRDefault="00FE563A">
      <w:pPr>
        <w:pStyle w:val="Tekstpodstawowy"/>
        <w:ind w:left="3480" w:right="3383"/>
        <w:jc w:val="center"/>
        <w:rPr>
          <w:rFonts w:ascii="Tahoma" w:hAnsi="Tahoma" w:cs="Tahoma"/>
          <w:sz w:val="20"/>
          <w:szCs w:val="20"/>
        </w:rPr>
      </w:pPr>
      <w:r w:rsidRPr="001B6F3C">
        <w:rPr>
          <w:rFonts w:ascii="Tahoma" w:hAnsi="Tahoma" w:cs="Tahoma"/>
          <w:sz w:val="20"/>
          <w:szCs w:val="20"/>
        </w:rPr>
        <w:t>§ 7</w:t>
      </w:r>
    </w:p>
    <w:p w:rsidR="00F501E4" w:rsidRPr="001B6F3C" w:rsidRDefault="00FE563A">
      <w:pPr>
        <w:pStyle w:val="Nagwek1"/>
        <w:ind w:right="3381"/>
        <w:rPr>
          <w:rFonts w:ascii="Tahoma" w:hAnsi="Tahoma" w:cs="Tahoma"/>
          <w:sz w:val="20"/>
          <w:szCs w:val="20"/>
        </w:rPr>
      </w:pPr>
      <w:r w:rsidRPr="001B6F3C">
        <w:rPr>
          <w:rFonts w:ascii="Tahoma" w:hAnsi="Tahoma" w:cs="Tahoma"/>
          <w:sz w:val="20"/>
          <w:szCs w:val="20"/>
        </w:rPr>
        <w:t>Odbiory</w:t>
      </w:r>
    </w:p>
    <w:p w:rsidR="00F501E4" w:rsidRPr="001B6F3C" w:rsidRDefault="00F501E4" w:rsidP="00E76462">
      <w:pPr>
        <w:pStyle w:val="Tekstpodstawowy"/>
        <w:spacing w:before="7" w:line="276" w:lineRule="auto"/>
        <w:ind w:left="0"/>
        <w:rPr>
          <w:rFonts w:ascii="Tahoma" w:hAnsi="Tahoma" w:cs="Tahoma"/>
          <w:b/>
          <w:sz w:val="20"/>
          <w:szCs w:val="20"/>
        </w:rPr>
      </w:pPr>
    </w:p>
    <w:p w:rsidR="00F501E4" w:rsidRDefault="00FE563A" w:rsidP="00E76462">
      <w:pPr>
        <w:pStyle w:val="Akapitzlist"/>
        <w:numPr>
          <w:ilvl w:val="0"/>
          <w:numId w:val="16"/>
        </w:numPr>
        <w:tabs>
          <w:tab w:val="left" w:pos="567"/>
        </w:tabs>
        <w:spacing w:line="276" w:lineRule="auto"/>
        <w:ind w:left="567" w:right="157" w:hanging="311"/>
        <w:rPr>
          <w:rFonts w:ascii="Tahoma" w:hAnsi="Tahoma" w:cs="Tahoma"/>
          <w:sz w:val="20"/>
          <w:szCs w:val="20"/>
        </w:rPr>
      </w:pPr>
      <w:r w:rsidRPr="001B6F3C">
        <w:rPr>
          <w:rFonts w:ascii="Tahoma" w:hAnsi="Tahoma" w:cs="Tahoma"/>
          <w:sz w:val="20"/>
          <w:szCs w:val="20"/>
        </w:rPr>
        <w:t>Wykonawc</w:t>
      </w:r>
      <w:r w:rsidR="00115DFA">
        <w:rPr>
          <w:rFonts w:ascii="Tahoma" w:hAnsi="Tahoma" w:cs="Tahoma"/>
          <w:sz w:val="20"/>
          <w:szCs w:val="20"/>
        </w:rPr>
        <w:t>a będzie powiadamiać I</w:t>
      </w:r>
      <w:r w:rsidRPr="001B6F3C">
        <w:rPr>
          <w:rFonts w:ascii="Tahoma" w:hAnsi="Tahoma" w:cs="Tahoma"/>
          <w:sz w:val="20"/>
          <w:szCs w:val="20"/>
        </w:rPr>
        <w:t>nspektora nadzoru</w:t>
      </w:r>
      <w:r w:rsidR="00115DFA">
        <w:rPr>
          <w:rFonts w:ascii="Tahoma" w:hAnsi="Tahoma" w:cs="Tahoma"/>
          <w:sz w:val="20"/>
          <w:szCs w:val="20"/>
        </w:rPr>
        <w:t xml:space="preserve"> oraz Zamawiającego</w:t>
      </w:r>
      <w:r w:rsidRPr="001B6F3C">
        <w:rPr>
          <w:rFonts w:ascii="Tahoma" w:hAnsi="Tahoma" w:cs="Tahoma"/>
          <w:sz w:val="20"/>
          <w:szCs w:val="20"/>
        </w:rPr>
        <w:t xml:space="preserve"> o gotowości do odbioru robót podlegających zakryciu lub zanikających wpisem do dziennika budowy. W razie nie dopełnienia tego warunku, Wykonawca zobowiązany jest na własny koszt odkryć roboty lub wykonać  odpowiednie  wykucia  lub  otwory  niezbędne  do  zbadania  wykonanych  robót,   a następnie przywrócić je do stanu</w:t>
      </w:r>
      <w:r w:rsidRPr="001B6F3C">
        <w:rPr>
          <w:rFonts w:ascii="Tahoma" w:hAnsi="Tahoma" w:cs="Tahoma"/>
          <w:spacing w:val="-3"/>
          <w:sz w:val="20"/>
          <w:szCs w:val="20"/>
        </w:rPr>
        <w:t xml:space="preserve"> </w:t>
      </w:r>
      <w:r w:rsidRPr="001B6F3C">
        <w:rPr>
          <w:rFonts w:ascii="Tahoma" w:hAnsi="Tahoma" w:cs="Tahoma"/>
          <w:sz w:val="20"/>
          <w:szCs w:val="20"/>
        </w:rPr>
        <w:t>poprzedniego.</w:t>
      </w:r>
    </w:p>
    <w:p w:rsidR="00115DFA" w:rsidRPr="001B6F3C" w:rsidRDefault="00115DFA" w:rsidP="00E76462">
      <w:pPr>
        <w:pStyle w:val="Akapitzlist"/>
        <w:tabs>
          <w:tab w:val="left" w:pos="567"/>
        </w:tabs>
        <w:spacing w:line="276" w:lineRule="auto"/>
        <w:ind w:left="567" w:right="157" w:hanging="311"/>
        <w:rPr>
          <w:rFonts w:ascii="Tahoma" w:hAnsi="Tahoma" w:cs="Tahoma"/>
          <w:sz w:val="20"/>
          <w:szCs w:val="20"/>
        </w:rPr>
      </w:pPr>
    </w:p>
    <w:p w:rsidR="00F501E4" w:rsidRDefault="00FE563A" w:rsidP="00E76462">
      <w:pPr>
        <w:pStyle w:val="Akapitzlist"/>
        <w:numPr>
          <w:ilvl w:val="0"/>
          <w:numId w:val="16"/>
        </w:numPr>
        <w:tabs>
          <w:tab w:val="left" w:pos="562"/>
        </w:tabs>
        <w:spacing w:line="276" w:lineRule="auto"/>
        <w:ind w:left="567" w:right="159" w:hanging="311"/>
        <w:rPr>
          <w:rFonts w:ascii="Tahoma" w:hAnsi="Tahoma" w:cs="Tahoma"/>
          <w:sz w:val="20"/>
          <w:szCs w:val="20"/>
        </w:rPr>
      </w:pPr>
      <w:r w:rsidRPr="001B6F3C">
        <w:rPr>
          <w:rFonts w:ascii="Tahoma" w:hAnsi="Tahoma" w:cs="Tahoma"/>
          <w:sz w:val="20"/>
          <w:szCs w:val="20"/>
        </w:rPr>
        <w:t>Wykonawca powiadomi Zamawiającego  wpisem  do  dziennika  budowy  oraz  pisemnie o gotowości wykonanych robót do odbioru ostatecznego (końcowego), składając jednocześnie wszystkie dokumenty niezbędne do rozpoczęcia</w:t>
      </w:r>
      <w:r w:rsidRPr="001B6F3C">
        <w:rPr>
          <w:rFonts w:ascii="Tahoma" w:hAnsi="Tahoma" w:cs="Tahoma"/>
          <w:spacing w:val="-11"/>
          <w:sz w:val="20"/>
          <w:szCs w:val="20"/>
        </w:rPr>
        <w:t xml:space="preserve"> </w:t>
      </w:r>
      <w:r w:rsidRPr="001B6F3C">
        <w:rPr>
          <w:rFonts w:ascii="Tahoma" w:hAnsi="Tahoma" w:cs="Tahoma"/>
          <w:sz w:val="20"/>
          <w:szCs w:val="20"/>
        </w:rPr>
        <w:t>odbioru.</w:t>
      </w:r>
    </w:p>
    <w:p w:rsidR="00115DFA" w:rsidRPr="001B6F3C" w:rsidRDefault="00115DFA" w:rsidP="00E76462">
      <w:pPr>
        <w:pStyle w:val="Akapitzlist"/>
        <w:tabs>
          <w:tab w:val="left" w:pos="562"/>
        </w:tabs>
        <w:spacing w:line="276" w:lineRule="auto"/>
        <w:ind w:left="567" w:right="159" w:firstLine="0"/>
        <w:rPr>
          <w:rFonts w:ascii="Tahoma" w:hAnsi="Tahoma" w:cs="Tahoma"/>
          <w:sz w:val="20"/>
          <w:szCs w:val="20"/>
        </w:rPr>
      </w:pPr>
    </w:p>
    <w:p w:rsidR="00F501E4" w:rsidRPr="00115DFA" w:rsidRDefault="00FE563A" w:rsidP="00E76462">
      <w:pPr>
        <w:pStyle w:val="Akapitzlist"/>
        <w:numPr>
          <w:ilvl w:val="0"/>
          <w:numId w:val="16"/>
        </w:numPr>
        <w:tabs>
          <w:tab w:val="left" w:pos="497"/>
        </w:tabs>
        <w:spacing w:before="1" w:line="276" w:lineRule="auto"/>
        <w:ind w:left="567" w:hanging="311"/>
        <w:rPr>
          <w:rFonts w:ascii="Tahoma" w:hAnsi="Tahoma" w:cs="Tahoma"/>
          <w:sz w:val="20"/>
          <w:szCs w:val="20"/>
        </w:rPr>
      </w:pPr>
      <w:r w:rsidRPr="001B6F3C">
        <w:rPr>
          <w:rFonts w:ascii="Tahoma" w:hAnsi="Tahoma" w:cs="Tahoma"/>
          <w:sz w:val="20"/>
          <w:szCs w:val="20"/>
        </w:rPr>
        <w:t>Odbiory będą się rozpoczynały w następujących</w:t>
      </w:r>
      <w:r w:rsidRPr="001B6F3C">
        <w:rPr>
          <w:rFonts w:ascii="Tahoma" w:hAnsi="Tahoma" w:cs="Tahoma"/>
          <w:spacing w:val="-13"/>
          <w:sz w:val="20"/>
          <w:szCs w:val="20"/>
        </w:rPr>
        <w:t xml:space="preserve"> </w:t>
      </w:r>
      <w:r w:rsidRPr="001B6F3C">
        <w:rPr>
          <w:rFonts w:ascii="Tahoma" w:hAnsi="Tahoma" w:cs="Tahoma"/>
          <w:sz w:val="20"/>
          <w:szCs w:val="20"/>
        </w:rPr>
        <w:t>terminach:</w:t>
      </w:r>
    </w:p>
    <w:p w:rsidR="00F501E4" w:rsidRPr="001B6F3C" w:rsidRDefault="00115DFA" w:rsidP="00E76462">
      <w:pPr>
        <w:pStyle w:val="Akapitzlist"/>
        <w:numPr>
          <w:ilvl w:val="0"/>
          <w:numId w:val="15"/>
        </w:numPr>
        <w:tabs>
          <w:tab w:val="left" w:pos="538"/>
        </w:tabs>
        <w:spacing w:line="276" w:lineRule="auto"/>
        <w:ind w:left="851" w:right="158" w:hanging="284"/>
        <w:rPr>
          <w:rFonts w:ascii="Tahoma" w:hAnsi="Tahoma" w:cs="Tahoma"/>
          <w:sz w:val="20"/>
          <w:szCs w:val="20"/>
        </w:rPr>
      </w:pPr>
      <w:r>
        <w:rPr>
          <w:rFonts w:ascii="Tahoma" w:hAnsi="Tahoma" w:cs="Tahoma"/>
          <w:sz w:val="20"/>
          <w:szCs w:val="20"/>
        </w:rPr>
        <w:t>I</w:t>
      </w:r>
      <w:r w:rsidR="00FE563A" w:rsidRPr="001B6F3C">
        <w:rPr>
          <w:rFonts w:ascii="Tahoma" w:hAnsi="Tahoma" w:cs="Tahoma"/>
          <w:sz w:val="20"/>
          <w:szCs w:val="20"/>
        </w:rPr>
        <w:t>nspektor nadzoru przystąpi do odbioru robót, o których mowa w ust. 1 w terminie 3 dni roboczych od otrzymania zawiadomienia,</w:t>
      </w:r>
    </w:p>
    <w:p w:rsidR="00F501E4" w:rsidRPr="001B6F3C" w:rsidRDefault="00FE563A" w:rsidP="00E76462">
      <w:pPr>
        <w:pStyle w:val="Akapitzlist"/>
        <w:numPr>
          <w:ilvl w:val="0"/>
          <w:numId w:val="15"/>
        </w:numPr>
        <w:tabs>
          <w:tab w:val="left" w:pos="626"/>
        </w:tabs>
        <w:spacing w:line="276" w:lineRule="auto"/>
        <w:ind w:left="851" w:right="157" w:hanging="284"/>
        <w:rPr>
          <w:rFonts w:ascii="Tahoma" w:hAnsi="Tahoma" w:cs="Tahoma"/>
          <w:sz w:val="20"/>
          <w:szCs w:val="20"/>
        </w:rPr>
      </w:pPr>
      <w:r w:rsidRPr="001B6F3C">
        <w:rPr>
          <w:rFonts w:ascii="Tahoma" w:hAnsi="Tahoma" w:cs="Tahoma"/>
          <w:sz w:val="20"/>
          <w:szCs w:val="20"/>
        </w:rPr>
        <w:t>Zamawiający przystąpi do odbioru ostatecznego (końcowego) w terminie 14 dni kalendarzowych od dnia otrzymania zawiadomienia, zawiadamiając o tym</w:t>
      </w:r>
      <w:r w:rsidRPr="001B6F3C">
        <w:rPr>
          <w:rFonts w:ascii="Tahoma" w:hAnsi="Tahoma" w:cs="Tahoma"/>
          <w:spacing w:val="-15"/>
          <w:sz w:val="20"/>
          <w:szCs w:val="20"/>
        </w:rPr>
        <w:t xml:space="preserve"> </w:t>
      </w:r>
      <w:r w:rsidRPr="001B6F3C">
        <w:rPr>
          <w:rFonts w:ascii="Tahoma" w:hAnsi="Tahoma" w:cs="Tahoma"/>
          <w:sz w:val="20"/>
          <w:szCs w:val="20"/>
        </w:rPr>
        <w:t>Wykonawcę.</w:t>
      </w:r>
    </w:p>
    <w:p w:rsidR="00F501E4" w:rsidRPr="001B6F3C" w:rsidRDefault="00FE563A" w:rsidP="00E76462">
      <w:pPr>
        <w:pStyle w:val="Akapitzlist"/>
        <w:numPr>
          <w:ilvl w:val="0"/>
          <w:numId w:val="16"/>
        </w:numPr>
        <w:tabs>
          <w:tab w:val="left" w:pos="497"/>
        </w:tabs>
        <w:spacing w:before="120" w:line="276" w:lineRule="auto"/>
        <w:ind w:left="496" w:hanging="240"/>
        <w:rPr>
          <w:rFonts w:ascii="Tahoma" w:hAnsi="Tahoma" w:cs="Tahoma"/>
          <w:sz w:val="20"/>
          <w:szCs w:val="20"/>
        </w:rPr>
      </w:pPr>
      <w:r w:rsidRPr="001B6F3C">
        <w:rPr>
          <w:rFonts w:ascii="Tahoma" w:hAnsi="Tahoma" w:cs="Tahoma"/>
          <w:sz w:val="20"/>
          <w:szCs w:val="20"/>
        </w:rPr>
        <w:t>Wykonawca o zakończeniu robót zawiadamia Zamawiającego na</w:t>
      </w:r>
      <w:r w:rsidRPr="001B6F3C">
        <w:rPr>
          <w:rFonts w:ascii="Tahoma" w:hAnsi="Tahoma" w:cs="Tahoma"/>
          <w:spacing w:val="-6"/>
          <w:sz w:val="20"/>
          <w:szCs w:val="20"/>
        </w:rPr>
        <w:t xml:space="preserve"> </w:t>
      </w:r>
      <w:r w:rsidRPr="001B6F3C">
        <w:rPr>
          <w:rFonts w:ascii="Tahoma" w:hAnsi="Tahoma" w:cs="Tahoma"/>
          <w:sz w:val="20"/>
          <w:szCs w:val="20"/>
        </w:rPr>
        <w:t>piśmie.</w:t>
      </w:r>
    </w:p>
    <w:p w:rsidR="00F501E4" w:rsidRPr="001B6F3C" w:rsidRDefault="00FE563A" w:rsidP="00E76462">
      <w:pPr>
        <w:pStyle w:val="Akapitzlist"/>
        <w:numPr>
          <w:ilvl w:val="0"/>
          <w:numId w:val="16"/>
        </w:numPr>
        <w:tabs>
          <w:tab w:val="left" w:pos="576"/>
        </w:tabs>
        <w:spacing w:before="121" w:line="276" w:lineRule="auto"/>
        <w:ind w:left="539" w:right="161" w:hanging="283"/>
        <w:rPr>
          <w:rFonts w:ascii="Tahoma" w:hAnsi="Tahoma" w:cs="Tahoma"/>
          <w:sz w:val="20"/>
          <w:szCs w:val="20"/>
        </w:rPr>
      </w:pPr>
      <w:r w:rsidRPr="001B6F3C">
        <w:rPr>
          <w:rFonts w:ascii="Tahoma" w:hAnsi="Tahoma" w:cs="Tahoma"/>
          <w:sz w:val="20"/>
          <w:szCs w:val="20"/>
        </w:rPr>
        <w:t xml:space="preserve">Razem z wnioskiem o dokonanie odbioru robót Wykonawca przekaże </w:t>
      </w:r>
      <w:r w:rsidR="008552A2">
        <w:rPr>
          <w:rFonts w:ascii="Tahoma" w:hAnsi="Tahoma" w:cs="Tahoma"/>
          <w:sz w:val="20"/>
          <w:szCs w:val="20"/>
        </w:rPr>
        <w:t>I</w:t>
      </w:r>
      <w:r w:rsidRPr="001B6F3C">
        <w:rPr>
          <w:rFonts w:ascii="Tahoma" w:hAnsi="Tahoma" w:cs="Tahoma"/>
          <w:sz w:val="20"/>
          <w:szCs w:val="20"/>
        </w:rPr>
        <w:t>nspektorowi nadzoru</w:t>
      </w:r>
      <w:r w:rsidR="008552A2">
        <w:rPr>
          <w:rFonts w:ascii="Tahoma" w:hAnsi="Tahoma" w:cs="Tahoma"/>
          <w:sz w:val="20"/>
          <w:szCs w:val="20"/>
        </w:rPr>
        <w:t>:</w:t>
      </w:r>
    </w:p>
    <w:p w:rsidR="00F501E4" w:rsidRPr="00115DFA" w:rsidRDefault="00FE563A" w:rsidP="00E76462">
      <w:pPr>
        <w:pStyle w:val="Akapitzlist"/>
        <w:numPr>
          <w:ilvl w:val="0"/>
          <w:numId w:val="14"/>
        </w:numPr>
        <w:tabs>
          <w:tab w:val="left" w:pos="851"/>
        </w:tabs>
        <w:spacing w:line="276" w:lineRule="auto"/>
        <w:ind w:left="851" w:hanging="284"/>
        <w:rPr>
          <w:rFonts w:ascii="Tahoma" w:hAnsi="Tahoma" w:cs="Tahoma"/>
          <w:sz w:val="20"/>
          <w:szCs w:val="20"/>
        </w:rPr>
      </w:pPr>
      <w:r w:rsidRPr="001B6F3C">
        <w:rPr>
          <w:rFonts w:ascii="Tahoma" w:hAnsi="Tahoma" w:cs="Tahoma"/>
          <w:sz w:val="20"/>
          <w:szCs w:val="20"/>
        </w:rPr>
        <w:t xml:space="preserve">dokumentację </w:t>
      </w:r>
      <w:r w:rsidR="00E76462">
        <w:rPr>
          <w:rFonts w:ascii="Tahoma" w:hAnsi="Tahoma" w:cs="Tahoma"/>
          <w:sz w:val="20"/>
          <w:szCs w:val="20"/>
        </w:rPr>
        <w:t>powykonawczą,</w:t>
      </w:r>
    </w:p>
    <w:p w:rsidR="00F501E4" w:rsidRPr="001B6F3C" w:rsidRDefault="00FE563A" w:rsidP="00E76462">
      <w:pPr>
        <w:pStyle w:val="Akapitzlist"/>
        <w:numPr>
          <w:ilvl w:val="0"/>
          <w:numId w:val="14"/>
        </w:numPr>
        <w:tabs>
          <w:tab w:val="left" w:pos="576"/>
          <w:tab w:val="left" w:pos="851"/>
        </w:tabs>
        <w:spacing w:line="276" w:lineRule="auto"/>
        <w:ind w:left="851" w:hanging="284"/>
        <w:rPr>
          <w:rFonts w:ascii="Tahoma" w:hAnsi="Tahoma" w:cs="Tahoma"/>
          <w:sz w:val="20"/>
          <w:szCs w:val="20"/>
        </w:rPr>
      </w:pPr>
      <w:r w:rsidRPr="001B6F3C">
        <w:rPr>
          <w:rFonts w:ascii="Tahoma" w:hAnsi="Tahoma" w:cs="Tahoma"/>
          <w:sz w:val="20"/>
          <w:szCs w:val="20"/>
        </w:rPr>
        <w:t>dziennik</w:t>
      </w:r>
      <w:r w:rsidRPr="001B6F3C">
        <w:rPr>
          <w:rFonts w:ascii="Tahoma" w:hAnsi="Tahoma" w:cs="Tahoma"/>
          <w:spacing w:val="-1"/>
          <w:sz w:val="20"/>
          <w:szCs w:val="20"/>
        </w:rPr>
        <w:t xml:space="preserve"> </w:t>
      </w:r>
      <w:r w:rsidRPr="001B6F3C">
        <w:rPr>
          <w:rFonts w:ascii="Tahoma" w:hAnsi="Tahoma" w:cs="Tahoma"/>
          <w:sz w:val="20"/>
          <w:szCs w:val="20"/>
        </w:rPr>
        <w:t>budowy,</w:t>
      </w:r>
    </w:p>
    <w:p w:rsidR="00115DFA" w:rsidRDefault="00FE563A" w:rsidP="00E76462">
      <w:pPr>
        <w:pStyle w:val="Akapitzlist"/>
        <w:numPr>
          <w:ilvl w:val="0"/>
          <w:numId w:val="14"/>
        </w:numPr>
        <w:tabs>
          <w:tab w:val="left" w:pos="691"/>
          <w:tab w:val="left" w:pos="851"/>
        </w:tabs>
        <w:spacing w:line="276" w:lineRule="auto"/>
        <w:ind w:left="851" w:right="162" w:hanging="284"/>
        <w:rPr>
          <w:rFonts w:ascii="Tahoma" w:hAnsi="Tahoma" w:cs="Tahoma"/>
          <w:sz w:val="20"/>
          <w:szCs w:val="20"/>
        </w:rPr>
      </w:pPr>
      <w:r w:rsidRPr="001B6F3C">
        <w:rPr>
          <w:rFonts w:ascii="Tahoma" w:hAnsi="Tahoma" w:cs="Tahoma"/>
          <w:sz w:val="20"/>
          <w:szCs w:val="20"/>
        </w:rPr>
        <w:t xml:space="preserve">wyniki </w:t>
      </w:r>
      <w:r w:rsidR="00115DFA">
        <w:rPr>
          <w:rFonts w:ascii="Tahoma" w:hAnsi="Tahoma" w:cs="Tahoma"/>
          <w:sz w:val="20"/>
          <w:szCs w:val="20"/>
        </w:rPr>
        <w:t>badań</w:t>
      </w:r>
      <w:r w:rsidR="008552A2">
        <w:rPr>
          <w:rFonts w:ascii="Tahoma" w:hAnsi="Tahoma" w:cs="Tahoma"/>
          <w:sz w:val="20"/>
          <w:szCs w:val="20"/>
        </w:rPr>
        <w:t>,</w:t>
      </w:r>
    </w:p>
    <w:p w:rsidR="00E76462" w:rsidRPr="008552A2" w:rsidRDefault="00FE563A" w:rsidP="000B376C">
      <w:pPr>
        <w:pStyle w:val="Akapitzlist"/>
        <w:numPr>
          <w:ilvl w:val="0"/>
          <w:numId w:val="14"/>
        </w:numPr>
        <w:tabs>
          <w:tab w:val="left" w:pos="576"/>
          <w:tab w:val="left" w:pos="851"/>
        </w:tabs>
        <w:spacing w:line="276" w:lineRule="auto"/>
        <w:ind w:left="851" w:hanging="284"/>
      </w:pPr>
      <w:r w:rsidRPr="001B6F3C">
        <w:rPr>
          <w:rFonts w:ascii="Tahoma" w:hAnsi="Tahoma" w:cs="Tahoma"/>
          <w:sz w:val="20"/>
          <w:szCs w:val="20"/>
        </w:rPr>
        <w:t>atesty jakościowe wbudowanych</w:t>
      </w:r>
      <w:r w:rsidRPr="001B6F3C">
        <w:rPr>
          <w:rFonts w:ascii="Tahoma" w:hAnsi="Tahoma" w:cs="Tahoma"/>
          <w:spacing w:val="-9"/>
          <w:sz w:val="20"/>
          <w:szCs w:val="20"/>
        </w:rPr>
        <w:t xml:space="preserve"> </w:t>
      </w:r>
      <w:r w:rsidRPr="001B6F3C">
        <w:rPr>
          <w:rFonts w:ascii="Tahoma" w:hAnsi="Tahoma" w:cs="Tahoma"/>
          <w:sz w:val="20"/>
          <w:szCs w:val="20"/>
        </w:rPr>
        <w:t>materiałów,</w:t>
      </w:r>
    </w:p>
    <w:p w:rsidR="00F501E4" w:rsidRPr="001B6F3C" w:rsidRDefault="00FE563A" w:rsidP="00E76462">
      <w:pPr>
        <w:pStyle w:val="Akapitzlist"/>
        <w:numPr>
          <w:ilvl w:val="0"/>
          <w:numId w:val="14"/>
        </w:numPr>
        <w:tabs>
          <w:tab w:val="left" w:pos="576"/>
          <w:tab w:val="left" w:pos="851"/>
        </w:tabs>
        <w:spacing w:line="276" w:lineRule="auto"/>
        <w:ind w:left="851" w:hanging="284"/>
        <w:rPr>
          <w:rFonts w:ascii="Tahoma" w:hAnsi="Tahoma" w:cs="Tahoma"/>
          <w:sz w:val="20"/>
          <w:szCs w:val="20"/>
        </w:rPr>
      </w:pPr>
      <w:r w:rsidRPr="001B6F3C">
        <w:rPr>
          <w:rFonts w:ascii="Tahoma" w:hAnsi="Tahoma" w:cs="Tahoma"/>
          <w:sz w:val="20"/>
          <w:szCs w:val="20"/>
        </w:rPr>
        <w:t>rozliczenie finansowe robót (dokumentację powykonawczą).</w:t>
      </w:r>
    </w:p>
    <w:p w:rsidR="00F501E4" w:rsidRPr="001B6F3C" w:rsidRDefault="00FE563A" w:rsidP="00E76462">
      <w:pPr>
        <w:pStyle w:val="Akapitzlist"/>
        <w:numPr>
          <w:ilvl w:val="0"/>
          <w:numId w:val="14"/>
        </w:numPr>
        <w:tabs>
          <w:tab w:val="left" w:pos="576"/>
          <w:tab w:val="left" w:pos="851"/>
        </w:tabs>
        <w:spacing w:line="276" w:lineRule="auto"/>
        <w:ind w:left="851" w:right="318" w:hanging="284"/>
        <w:rPr>
          <w:rFonts w:ascii="Tahoma" w:hAnsi="Tahoma" w:cs="Tahoma"/>
          <w:sz w:val="20"/>
          <w:szCs w:val="20"/>
        </w:rPr>
      </w:pPr>
      <w:r w:rsidRPr="001B6F3C">
        <w:rPr>
          <w:rFonts w:ascii="Tahoma" w:hAnsi="Tahoma" w:cs="Tahoma"/>
          <w:sz w:val="20"/>
          <w:szCs w:val="20"/>
        </w:rPr>
        <w:t>kopię mapy zasadniczej powstałej w wyniku geodezyjnej inwentaryzacji</w:t>
      </w:r>
      <w:r w:rsidRPr="001B6F3C">
        <w:rPr>
          <w:rFonts w:ascii="Tahoma" w:hAnsi="Tahoma" w:cs="Tahoma"/>
          <w:spacing w:val="-22"/>
          <w:sz w:val="20"/>
          <w:szCs w:val="20"/>
        </w:rPr>
        <w:t xml:space="preserve"> </w:t>
      </w:r>
      <w:r w:rsidRPr="001B6F3C">
        <w:rPr>
          <w:rFonts w:ascii="Tahoma" w:hAnsi="Tahoma" w:cs="Tahoma"/>
          <w:sz w:val="20"/>
          <w:szCs w:val="20"/>
        </w:rPr>
        <w:t>powykonawczej robót</w:t>
      </w:r>
      <w:r w:rsidR="008552A2">
        <w:rPr>
          <w:rFonts w:ascii="Tahoma" w:hAnsi="Tahoma" w:cs="Tahoma"/>
          <w:sz w:val="20"/>
          <w:szCs w:val="20"/>
        </w:rPr>
        <w:t xml:space="preserve"> z potwierdzeniem złożenia we właściwym miejscowo ośrodku geodezji. </w:t>
      </w:r>
    </w:p>
    <w:p w:rsidR="00E76462" w:rsidRDefault="00FE563A" w:rsidP="00E76462">
      <w:pPr>
        <w:pStyle w:val="Akapitzlist"/>
        <w:numPr>
          <w:ilvl w:val="0"/>
          <w:numId w:val="16"/>
        </w:numPr>
        <w:tabs>
          <w:tab w:val="left" w:pos="511"/>
        </w:tabs>
        <w:spacing w:before="120" w:line="276" w:lineRule="auto"/>
        <w:ind w:left="539" w:right="154" w:hanging="283"/>
        <w:rPr>
          <w:rFonts w:ascii="Tahoma" w:hAnsi="Tahoma" w:cs="Tahoma"/>
          <w:sz w:val="20"/>
          <w:szCs w:val="20"/>
        </w:rPr>
      </w:pPr>
      <w:r w:rsidRPr="001B6F3C">
        <w:rPr>
          <w:rFonts w:ascii="Tahoma" w:hAnsi="Tahoma" w:cs="Tahoma"/>
          <w:sz w:val="20"/>
          <w:szCs w:val="20"/>
        </w:rPr>
        <w:t>W przypadku, gdy wg Kom</w:t>
      </w:r>
      <w:r w:rsidR="00115DFA">
        <w:rPr>
          <w:rFonts w:ascii="Tahoma" w:hAnsi="Tahoma" w:cs="Tahoma"/>
          <w:sz w:val="20"/>
          <w:szCs w:val="20"/>
        </w:rPr>
        <w:t xml:space="preserve">isji powołanej do odbioru robót, </w:t>
      </w:r>
      <w:r w:rsidRPr="001B6F3C">
        <w:rPr>
          <w:rFonts w:ascii="Tahoma" w:hAnsi="Tahoma" w:cs="Tahoma"/>
          <w:sz w:val="20"/>
          <w:szCs w:val="20"/>
        </w:rPr>
        <w:t xml:space="preserve">roboty pod względem przygotowania dokumentacyjnego nie będą  gotowe do odbioru  ostatecznego,  Komisja w porozumieniu  </w:t>
      </w:r>
      <w:r w:rsidR="00E76462">
        <w:rPr>
          <w:rFonts w:ascii="Tahoma" w:hAnsi="Tahoma" w:cs="Tahoma"/>
          <w:sz w:val="20"/>
          <w:szCs w:val="20"/>
        </w:rPr>
        <w:t xml:space="preserve">                     </w:t>
      </w:r>
      <w:r w:rsidRPr="001B6F3C">
        <w:rPr>
          <w:rFonts w:ascii="Tahoma" w:hAnsi="Tahoma" w:cs="Tahoma"/>
          <w:sz w:val="20"/>
          <w:szCs w:val="20"/>
        </w:rPr>
        <w:t>z Wykonawcą wyznaczy ponowny termin odbioru ostatecznego (końcowego)</w:t>
      </w:r>
      <w:r w:rsidRPr="001B6F3C">
        <w:rPr>
          <w:rFonts w:ascii="Tahoma" w:hAnsi="Tahoma" w:cs="Tahoma"/>
          <w:spacing w:val="-9"/>
          <w:sz w:val="20"/>
          <w:szCs w:val="20"/>
        </w:rPr>
        <w:t xml:space="preserve"> </w:t>
      </w:r>
      <w:r w:rsidRPr="001B6F3C">
        <w:rPr>
          <w:rFonts w:ascii="Tahoma" w:hAnsi="Tahoma" w:cs="Tahoma"/>
          <w:sz w:val="20"/>
          <w:szCs w:val="20"/>
        </w:rPr>
        <w:t>.</w:t>
      </w:r>
    </w:p>
    <w:p w:rsidR="008552A2" w:rsidRPr="000B376C" w:rsidRDefault="00FE563A" w:rsidP="000B376C">
      <w:pPr>
        <w:pStyle w:val="Akapitzlist"/>
        <w:numPr>
          <w:ilvl w:val="0"/>
          <w:numId w:val="16"/>
        </w:numPr>
        <w:tabs>
          <w:tab w:val="left" w:pos="511"/>
        </w:tabs>
        <w:spacing w:before="120" w:after="240" w:line="276" w:lineRule="auto"/>
        <w:ind w:left="539" w:right="154" w:hanging="283"/>
        <w:rPr>
          <w:rFonts w:ascii="Tahoma" w:hAnsi="Tahoma" w:cs="Tahoma"/>
          <w:sz w:val="20"/>
          <w:szCs w:val="20"/>
        </w:rPr>
      </w:pPr>
      <w:r w:rsidRPr="00E76462">
        <w:rPr>
          <w:rFonts w:ascii="Tahoma" w:hAnsi="Tahoma" w:cs="Tahoma"/>
          <w:sz w:val="20"/>
          <w:szCs w:val="20"/>
        </w:rPr>
        <w:t xml:space="preserve">Za </w:t>
      </w:r>
      <w:r w:rsidRPr="00E76462">
        <w:rPr>
          <w:rFonts w:ascii="Tahoma" w:hAnsi="Tahoma" w:cs="Tahoma"/>
          <w:spacing w:val="33"/>
          <w:sz w:val="20"/>
          <w:szCs w:val="20"/>
        </w:rPr>
        <w:t xml:space="preserve"> </w:t>
      </w:r>
      <w:r w:rsidRPr="00E76462">
        <w:rPr>
          <w:rFonts w:ascii="Tahoma" w:hAnsi="Tahoma" w:cs="Tahoma"/>
          <w:sz w:val="20"/>
          <w:szCs w:val="20"/>
        </w:rPr>
        <w:t>dzień</w:t>
      </w:r>
      <w:r w:rsidRPr="00E76462">
        <w:rPr>
          <w:rFonts w:ascii="Tahoma" w:hAnsi="Tahoma" w:cs="Tahoma"/>
          <w:sz w:val="20"/>
          <w:szCs w:val="20"/>
        </w:rPr>
        <w:tab/>
        <w:t>faktycznego odbioru końcowego uznaje się dzień podpisania przez upoważnionych przedstawicieli Stron umowy protokołu odbioru</w:t>
      </w:r>
      <w:r w:rsidRPr="00E76462">
        <w:rPr>
          <w:rFonts w:ascii="Tahoma" w:hAnsi="Tahoma" w:cs="Tahoma"/>
          <w:spacing w:val="-5"/>
          <w:sz w:val="20"/>
          <w:szCs w:val="20"/>
        </w:rPr>
        <w:t xml:space="preserve"> </w:t>
      </w:r>
      <w:r w:rsidRPr="00E76462">
        <w:rPr>
          <w:rFonts w:ascii="Tahoma" w:hAnsi="Tahoma" w:cs="Tahoma"/>
          <w:sz w:val="20"/>
          <w:szCs w:val="20"/>
        </w:rPr>
        <w:t>końcowego.</w:t>
      </w:r>
    </w:p>
    <w:p w:rsidR="00FE563A" w:rsidRDefault="00FE563A" w:rsidP="00E76462">
      <w:pPr>
        <w:pStyle w:val="Akapitzlist"/>
        <w:numPr>
          <w:ilvl w:val="0"/>
          <w:numId w:val="16"/>
        </w:numPr>
        <w:tabs>
          <w:tab w:val="left" w:pos="574"/>
        </w:tabs>
        <w:spacing w:line="276" w:lineRule="auto"/>
        <w:ind w:left="539" w:right="162" w:hanging="283"/>
        <w:rPr>
          <w:rFonts w:ascii="Tahoma" w:hAnsi="Tahoma" w:cs="Tahoma"/>
          <w:sz w:val="20"/>
          <w:szCs w:val="20"/>
        </w:rPr>
      </w:pPr>
      <w:r w:rsidRPr="001B6F3C">
        <w:rPr>
          <w:rFonts w:ascii="Tahoma" w:hAnsi="Tahoma" w:cs="Tahoma"/>
          <w:sz w:val="20"/>
          <w:szCs w:val="20"/>
        </w:rPr>
        <w:t xml:space="preserve">W przypadku stwierdzenia  wad  lub  usterek  Wykonawca  usunie  je  na  własny  koszt  </w:t>
      </w:r>
      <w:r w:rsidR="00E76462">
        <w:rPr>
          <w:rFonts w:ascii="Tahoma" w:hAnsi="Tahoma" w:cs="Tahoma"/>
          <w:sz w:val="20"/>
          <w:szCs w:val="20"/>
        </w:rPr>
        <w:t xml:space="preserve">                     </w:t>
      </w:r>
      <w:r w:rsidRPr="001B6F3C">
        <w:rPr>
          <w:rFonts w:ascii="Tahoma" w:hAnsi="Tahoma" w:cs="Tahoma"/>
          <w:sz w:val="20"/>
          <w:szCs w:val="20"/>
        </w:rPr>
        <w:t>w terminie wyznaczonym przez</w:t>
      </w:r>
      <w:r w:rsidRPr="001B6F3C">
        <w:rPr>
          <w:rFonts w:ascii="Tahoma" w:hAnsi="Tahoma" w:cs="Tahoma"/>
          <w:spacing w:val="-1"/>
          <w:sz w:val="20"/>
          <w:szCs w:val="20"/>
        </w:rPr>
        <w:t xml:space="preserve"> </w:t>
      </w:r>
      <w:r w:rsidRPr="001B6F3C">
        <w:rPr>
          <w:rFonts w:ascii="Tahoma" w:hAnsi="Tahoma" w:cs="Tahoma"/>
          <w:sz w:val="20"/>
          <w:szCs w:val="20"/>
        </w:rPr>
        <w:t>Zamawiającego.</w:t>
      </w:r>
    </w:p>
    <w:p w:rsidR="00F501E4" w:rsidRDefault="00FE563A" w:rsidP="00E76462">
      <w:pPr>
        <w:pStyle w:val="Akapitzlist"/>
        <w:numPr>
          <w:ilvl w:val="0"/>
          <w:numId w:val="16"/>
        </w:numPr>
        <w:tabs>
          <w:tab w:val="left" w:pos="526"/>
        </w:tabs>
        <w:spacing w:before="80" w:line="276" w:lineRule="auto"/>
        <w:ind w:left="539" w:right="164" w:hanging="283"/>
        <w:rPr>
          <w:rFonts w:ascii="Tahoma" w:hAnsi="Tahoma" w:cs="Tahoma"/>
          <w:sz w:val="20"/>
          <w:szCs w:val="20"/>
        </w:rPr>
      </w:pPr>
      <w:r w:rsidRPr="001B6F3C">
        <w:rPr>
          <w:rFonts w:ascii="Tahoma" w:hAnsi="Tahoma" w:cs="Tahoma"/>
          <w:sz w:val="20"/>
          <w:szCs w:val="20"/>
        </w:rPr>
        <w:t>Koszty usuwania wad i usterek w wykonanym przedm</w:t>
      </w:r>
      <w:r w:rsidR="00E76462">
        <w:rPr>
          <w:rFonts w:ascii="Tahoma" w:hAnsi="Tahoma" w:cs="Tahoma"/>
          <w:sz w:val="20"/>
          <w:szCs w:val="20"/>
        </w:rPr>
        <w:t>iocie umowy ponosi Wykonawca</w:t>
      </w:r>
      <w:r w:rsidRPr="001B6F3C">
        <w:rPr>
          <w:rFonts w:ascii="Tahoma" w:hAnsi="Tahoma" w:cs="Tahoma"/>
          <w:sz w:val="20"/>
          <w:szCs w:val="20"/>
        </w:rPr>
        <w:t xml:space="preserve"> a okres ich usuwania nie przedłuża terminów realizacji konkretnych robót, określonych przez Zamawiającego.</w:t>
      </w:r>
    </w:p>
    <w:p w:rsidR="00E76462" w:rsidRPr="00E76462" w:rsidRDefault="00E76462" w:rsidP="00E76462">
      <w:pPr>
        <w:tabs>
          <w:tab w:val="left" w:pos="526"/>
        </w:tabs>
        <w:spacing w:before="80" w:line="276" w:lineRule="auto"/>
        <w:ind w:left="256" w:right="164"/>
        <w:rPr>
          <w:rFonts w:ascii="Tahoma" w:hAnsi="Tahoma" w:cs="Tahoma"/>
          <w:sz w:val="20"/>
          <w:szCs w:val="20"/>
        </w:rPr>
      </w:pPr>
    </w:p>
    <w:p w:rsidR="00F501E4" w:rsidRPr="001B6F3C" w:rsidRDefault="00FE563A" w:rsidP="00E76462">
      <w:pPr>
        <w:pStyle w:val="Tekstpodstawowy"/>
        <w:spacing w:before="120" w:line="276" w:lineRule="auto"/>
        <w:ind w:left="3480" w:right="3383"/>
        <w:jc w:val="center"/>
        <w:rPr>
          <w:rFonts w:ascii="Tahoma" w:hAnsi="Tahoma" w:cs="Tahoma"/>
          <w:sz w:val="20"/>
          <w:szCs w:val="20"/>
        </w:rPr>
      </w:pPr>
      <w:r w:rsidRPr="001B6F3C">
        <w:rPr>
          <w:rFonts w:ascii="Tahoma" w:hAnsi="Tahoma" w:cs="Tahoma"/>
          <w:sz w:val="20"/>
          <w:szCs w:val="20"/>
        </w:rPr>
        <w:t>§ 8</w:t>
      </w:r>
    </w:p>
    <w:p w:rsidR="00F501E4" w:rsidRPr="00E76462" w:rsidRDefault="00FE563A" w:rsidP="00E76462">
      <w:pPr>
        <w:pStyle w:val="Nagwek1"/>
        <w:spacing w:line="276" w:lineRule="auto"/>
        <w:ind w:left="3477"/>
        <w:rPr>
          <w:rFonts w:ascii="Tahoma" w:hAnsi="Tahoma" w:cs="Tahoma"/>
          <w:sz w:val="20"/>
          <w:szCs w:val="20"/>
        </w:rPr>
      </w:pPr>
      <w:r w:rsidRPr="001B6F3C">
        <w:rPr>
          <w:rFonts w:ascii="Tahoma" w:hAnsi="Tahoma" w:cs="Tahoma"/>
          <w:sz w:val="20"/>
          <w:szCs w:val="20"/>
        </w:rPr>
        <w:t>Płatności</w:t>
      </w:r>
    </w:p>
    <w:p w:rsidR="00F501E4" w:rsidRPr="00E76462" w:rsidRDefault="00FE563A" w:rsidP="00E76462">
      <w:pPr>
        <w:pStyle w:val="Akapitzlist"/>
        <w:numPr>
          <w:ilvl w:val="0"/>
          <w:numId w:val="13"/>
        </w:numPr>
        <w:tabs>
          <w:tab w:val="left" w:pos="509"/>
        </w:tabs>
        <w:spacing w:before="1" w:after="240" w:line="276" w:lineRule="auto"/>
        <w:ind w:right="157" w:hanging="283"/>
        <w:rPr>
          <w:rFonts w:ascii="Tahoma" w:hAnsi="Tahoma" w:cs="Tahoma"/>
          <w:sz w:val="20"/>
          <w:szCs w:val="20"/>
        </w:rPr>
      </w:pPr>
      <w:r w:rsidRPr="001B6F3C">
        <w:rPr>
          <w:rFonts w:ascii="Tahoma" w:hAnsi="Tahoma" w:cs="Tahoma"/>
          <w:sz w:val="20"/>
          <w:szCs w:val="20"/>
        </w:rPr>
        <w:t xml:space="preserve">Podstawą do wystawienia faktury za </w:t>
      </w:r>
      <w:r w:rsidR="00E76462">
        <w:rPr>
          <w:rFonts w:ascii="Tahoma" w:hAnsi="Tahoma" w:cs="Tahoma"/>
          <w:sz w:val="20"/>
          <w:szCs w:val="20"/>
        </w:rPr>
        <w:t>wykonanie robót budowlanych będzie protokół</w:t>
      </w:r>
      <w:r w:rsidRPr="001B6F3C">
        <w:rPr>
          <w:rFonts w:ascii="Tahoma" w:hAnsi="Tahoma" w:cs="Tahoma"/>
          <w:sz w:val="20"/>
          <w:szCs w:val="20"/>
        </w:rPr>
        <w:t xml:space="preserve"> bę</w:t>
      </w:r>
      <w:r w:rsidR="00E76462">
        <w:rPr>
          <w:rFonts w:ascii="Tahoma" w:hAnsi="Tahoma" w:cs="Tahoma"/>
          <w:sz w:val="20"/>
          <w:szCs w:val="20"/>
        </w:rPr>
        <w:t>dzie protokół odbioru końcowego.</w:t>
      </w:r>
    </w:p>
    <w:p w:rsidR="00F501E4" w:rsidRPr="001B6F3C" w:rsidRDefault="00FE563A" w:rsidP="00E76462">
      <w:pPr>
        <w:pStyle w:val="Akapitzlist"/>
        <w:numPr>
          <w:ilvl w:val="0"/>
          <w:numId w:val="13"/>
        </w:numPr>
        <w:tabs>
          <w:tab w:val="left" w:pos="540"/>
        </w:tabs>
        <w:spacing w:line="276" w:lineRule="auto"/>
        <w:ind w:right="164" w:hanging="283"/>
        <w:rPr>
          <w:rFonts w:ascii="Tahoma" w:hAnsi="Tahoma" w:cs="Tahoma"/>
          <w:sz w:val="20"/>
          <w:szCs w:val="20"/>
        </w:rPr>
      </w:pPr>
      <w:r w:rsidRPr="001B6F3C">
        <w:rPr>
          <w:rFonts w:ascii="Tahoma" w:hAnsi="Tahoma" w:cs="Tahoma"/>
          <w:sz w:val="20"/>
          <w:szCs w:val="20"/>
        </w:rPr>
        <w:t xml:space="preserve">Należność, o której mowa w § </w:t>
      </w:r>
      <w:r w:rsidR="008552A2">
        <w:rPr>
          <w:rFonts w:ascii="Tahoma" w:hAnsi="Tahoma" w:cs="Tahoma"/>
          <w:sz w:val="20"/>
          <w:szCs w:val="20"/>
        </w:rPr>
        <w:t xml:space="preserve">1 ust. 3 </w:t>
      </w:r>
      <w:r w:rsidRPr="001B6F3C">
        <w:rPr>
          <w:rFonts w:ascii="Tahoma" w:hAnsi="Tahoma" w:cs="Tahoma"/>
          <w:sz w:val="20"/>
          <w:szCs w:val="20"/>
        </w:rPr>
        <w:t xml:space="preserve"> będzie uregulowana przelewem z konta Zamawiającego na konto wskazane przez</w:t>
      </w:r>
      <w:r w:rsidRPr="001B6F3C">
        <w:rPr>
          <w:rFonts w:ascii="Tahoma" w:hAnsi="Tahoma" w:cs="Tahoma"/>
          <w:spacing w:val="-2"/>
          <w:sz w:val="20"/>
          <w:szCs w:val="20"/>
        </w:rPr>
        <w:t xml:space="preserve"> </w:t>
      </w:r>
      <w:r w:rsidRPr="001B6F3C">
        <w:rPr>
          <w:rFonts w:ascii="Tahoma" w:hAnsi="Tahoma" w:cs="Tahoma"/>
          <w:sz w:val="20"/>
          <w:szCs w:val="20"/>
        </w:rPr>
        <w:t>Wykonawcę.</w:t>
      </w:r>
    </w:p>
    <w:p w:rsidR="008552A2" w:rsidRDefault="008552A2">
      <w:pPr>
        <w:pStyle w:val="Tekstpodstawowy"/>
        <w:ind w:left="3480" w:right="3383"/>
        <w:jc w:val="center"/>
        <w:rPr>
          <w:rFonts w:ascii="Tahoma" w:hAnsi="Tahoma" w:cs="Tahoma"/>
          <w:sz w:val="20"/>
          <w:szCs w:val="20"/>
        </w:rPr>
      </w:pPr>
    </w:p>
    <w:p w:rsidR="00F501E4" w:rsidRPr="001B6F3C" w:rsidRDefault="00FE563A">
      <w:pPr>
        <w:pStyle w:val="Tekstpodstawowy"/>
        <w:ind w:left="3480" w:right="3383"/>
        <w:jc w:val="center"/>
        <w:rPr>
          <w:rFonts w:ascii="Tahoma" w:hAnsi="Tahoma" w:cs="Tahoma"/>
          <w:sz w:val="20"/>
          <w:szCs w:val="20"/>
        </w:rPr>
      </w:pPr>
      <w:r w:rsidRPr="001B6F3C">
        <w:rPr>
          <w:rFonts w:ascii="Tahoma" w:hAnsi="Tahoma" w:cs="Tahoma"/>
          <w:sz w:val="20"/>
          <w:szCs w:val="20"/>
        </w:rPr>
        <w:t>§ 9</w:t>
      </w:r>
    </w:p>
    <w:p w:rsidR="00F501E4" w:rsidRPr="001B6F3C" w:rsidRDefault="00FE563A">
      <w:pPr>
        <w:pStyle w:val="Nagwek1"/>
        <w:ind w:right="3381"/>
        <w:rPr>
          <w:rFonts w:ascii="Tahoma" w:hAnsi="Tahoma" w:cs="Tahoma"/>
          <w:sz w:val="20"/>
          <w:szCs w:val="20"/>
        </w:rPr>
      </w:pPr>
      <w:r w:rsidRPr="001B6F3C">
        <w:rPr>
          <w:rFonts w:ascii="Tahoma" w:hAnsi="Tahoma" w:cs="Tahoma"/>
          <w:sz w:val="20"/>
          <w:szCs w:val="20"/>
        </w:rPr>
        <w:t>Fakturowanie robót</w:t>
      </w:r>
    </w:p>
    <w:p w:rsidR="00F501E4" w:rsidRPr="001B6F3C" w:rsidRDefault="00F501E4">
      <w:pPr>
        <w:pStyle w:val="Tekstpodstawowy"/>
        <w:spacing w:before="7"/>
        <w:ind w:left="0"/>
        <w:rPr>
          <w:rFonts w:ascii="Tahoma" w:hAnsi="Tahoma" w:cs="Tahoma"/>
          <w:b/>
          <w:sz w:val="20"/>
          <w:szCs w:val="20"/>
        </w:rPr>
      </w:pPr>
    </w:p>
    <w:p w:rsidR="00E76462" w:rsidRPr="00E76462" w:rsidRDefault="00FE563A" w:rsidP="00E76462">
      <w:pPr>
        <w:pStyle w:val="Akapitzlist"/>
        <w:numPr>
          <w:ilvl w:val="0"/>
          <w:numId w:val="12"/>
        </w:numPr>
        <w:tabs>
          <w:tab w:val="left" w:pos="683"/>
          <w:tab w:val="left" w:pos="684"/>
        </w:tabs>
        <w:spacing w:after="240" w:line="276" w:lineRule="auto"/>
        <w:ind w:left="567" w:right="157" w:hanging="311"/>
        <w:rPr>
          <w:rFonts w:ascii="Tahoma" w:hAnsi="Tahoma" w:cs="Tahoma"/>
          <w:sz w:val="20"/>
          <w:szCs w:val="20"/>
        </w:rPr>
      </w:pPr>
      <w:r w:rsidRPr="001B6F3C">
        <w:rPr>
          <w:rFonts w:ascii="Tahoma" w:hAnsi="Tahoma" w:cs="Tahoma"/>
          <w:sz w:val="20"/>
          <w:szCs w:val="20"/>
        </w:rPr>
        <w:t>Zamawiający wypł</w:t>
      </w:r>
      <w:r w:rsidR="000437C3">
        <w:rPr>
          <w:rFonts w:ascii="Tahoma" w:hAnsi="Tahoma" w:cs="Tahoma"/>
          <w:sz w:val="20"/>
          <w:szCs w:val="20"/>
        </w:rPr>
        <w:t>aci należne wynagrodzenie</w:t>
      </w:r>
      <w:r w:rsidR="008552A2">
        <w:rPr>
          <w:rFonts w:ascii="Tahoma" w:hAnsi="Tahoma" w:cs="Tahoma"/>
          <w:sz w:val="20"/>
          <w:szCs w:val="20"/>
        </w:rPr>
        <w:t xml:space="preserve"> </w:t>
      </w:r>
      <w:r w:rsidRPr="001B6F3C">
        <w:rPr>
          <w:rFonts w:ascii="Tahoma" w:hAnsi="Tahoma" w:cs="Tahoma"/>
          <w:sz w:val="20"/>
          <w:szCs w:val="20"/>
        </w:rPr>
        <w:t xml:space="preserve">w terminie </w:t>
      </w:r>
      <w:r w:rsidRPr="001B6F3C">
        <w:rPr>
          <w:rFonts w:ascii="Tahoma" w:hAnsi="Tahoma" w:cs="Tahoma"/>
          <w:b/>
          <w:sz w:val="20"/>
          <w:szCs w:val="20"/>
        </w:rPr>
        <w:t xml:space="preserve">30 dni </w:t>
      </w:r>
      <w:r w:rsidRPr="001B6F3C">
        <w:rPr>
          <w:rFonts w:ascii="Tahoma" w:hAnsi="Tahoma" w:cs="Tahoma"/>
          <w:sz w:val="20"/>
          <w:szCs w:val="20"/>
        </w:rPr>
        <w:t>od daty przedłożenia przez Wykonawcę faktury</w:t>
      </w:r>
      <w:r w:rsidRPr="001B6F3C">
        <w:rPr>
          <w:rFonts w:ascii="Tahoma" w:hAnsi="Tahoma" w:cs="Tahoma"/>
          <w:spacing w:val="-9"/>
          <w:sz w:val="20"/>
          <w:szCs w:val="20"/>
        </w:rPr>
        <w:t xml:space="preserve"> </w:t>
      </w:r>
      <w:r w:rsidRPr="001B6F3C">
        <w:rPr>
          <w:rFonts w:ascii="Tahoma" w:hAnsi="Tahoma" w:cs="Tahoma"/>
          <w:sz w:val="20"/>
          <w:szCs w:val="20"/>
        </w:rPr>
        <w:t>VAT.</w:t>
      </w:r>
    </w:p>
    <w:p w:rsidR="00E76462" w:rsidRPr="00E76462" w:rsidRDefault="00FE563A" w:rsidP="00E76462">
      <w:pPr>
        <w:pStyle w:val="Akapitzlist"/>
        <w:numPr>
          <w:ilvl w:val="0"/>
          <w:numId w:val="12"/>
        </w:numPr>
        <w:tabs>
          <w:tab w:val="left" w:pos="683"/>
          <w:tab w:val="left" w:pos="684"/>
        </w:tabs>
        <w:spacing w:after="240" w:line="276" w:lineRule="auto"/>
        <w:ind w:left="567" w:hanging="311"/>
        <w:rPr>
          <w:rFonts w:ascii="Tahoma" w:hAnsi="Tahoma" w:cs="Tahoma"/>
          <w:sz w:val="20"/>
          <w:szCs w:val="20"/>
        </w:rPr>
      </w:pPr>
      <w:r w:rsidRPr="001B6F3C">
        <w:rPr>
          <w:rFonts w:ascii="Tahoma" w:hAnsi="Tahoma" w:cs="Tahoma"/>
          <w:sz w:val="20"/>
          <w:szCs w:val="20"/>
        </w:rPr>
        <w:t>Podstawą do zapłaty faktur będzie protokół odbioru końcowego.</w:t>
      </w:r>
    </w:p>
    <w:p w:rsidR="00F501E4" w:rsidRPr="001B6F3C" w:rsidRDefault="00FE563A" w:rsidP="00E76462">
      <w:pPr>
        <w:pStyle w:val="Akapitzlist"/>
        <w:numPr>
          <w:ilvl w:val="0"/>
          <w:numId w:val="12"/>
        </w:numPr>
        <w:tabs>
          <w:tab w:val="left" w:pos="684"/>
        </w:tabs>
        <w:spacing w:line="276" w:lineRule="auto"/>
        <w:ind w:left="567" w:right="178" w:hanging="311"/>
        <w:rPr>
          <w:rFonts w:ascii="Tahoma" w:hAnsi="Tahoma" w:cs="Tahoma"/>
          <w:sz w:val="20"/>
          <w:szCs w:val="20"/>
        </w:rPr>
      </w:pPr>
      <w:r w:rsidRPr="001B6F3C">
        <w:rPr>
          <w:rFonts w:ascii="Tahoma" w:hAnsi="Tahoma" w:cs="Tahoma"/>
          <w:sz w:val="20"/>
          <w:szCs w:val="20"/>
        </w:rPr>
        <w:t>Od należności nie zapłaconych przez Zamawiającego w terminie, o którym mowa w ust.1 naliczane będą odsetki</w:t>
      </w:r>
      <w:r w:rsidRPr="001B6F3C">
        <w:rPr>
          <w:rFonts w:ascii="Tahoma" w:hAnsi="Tahoma" w:cs="Tahoma"/>
          <w:spacing w:val="-3"/>
          <w:sz w:val="20"/>
          <w:szCs w:val="20"/>
        </w:rPr>
        <w:t xml:space="preserve"> </w:t>
      </w:r>
      <w:r w:rsidRPr="001B6F3C">
        <w:rPr>
          <w:rFonts w:ascii="Tahoma" w:hAnsi="Tahoma" w:cs="Tahoma"/>
          <w:sz w:val="20"/>
          <w:szCs w:val="20"/>
        </w:rPr>
        <w:t>ustawowe.</w:t>
      </w:r>
    </w:p>
    <w:p w:rsidR="00F501E4" w:rsidRPr="001B6F3C" w:rsidRDefault="00F501E4">
      <w:pPr>
        <w:pStyle w:val="Tekstpodstawowy"/>
        <w:ind w:left="0"/>
        <w:rPr>
          <w:rFonts w:ascii="Tahoma" w:hAnsi="Tahoma" w:cs="Tahoma"/>
          <w:sz w:val="20"/>
          <w:szCs w:val="20"/>
        </w:rPr>
      </w:pPr>
    </w:p>
    <w:p w:rsidR="00F501E4" w:rsidRPr="001B6F3C" w:rsidRDefault="00FE563A">
      <w:pPr>
        <w:pStyle w:val="Tekstpodstawowy"/>
        <w:spacing w:before="1"/>
        <w:ind w:left="3199" w:right="3383"/>
        <w:jc w:val="center"/>
        <w:rPr>
          <w:rFonts w:ascii="Tahoma" w:hAnsi="Tahoma" w:cs="Tahoma"/>
          <w:sz w:val="20"/>
          <w:szCs w:val="20"/>
        </w:rPr>
      </w:pPr>
      <w:r w:rsidRPr="001B6F3C">
        <w:rPr>
          <w:rFonts w:ascii="Tahoma" w:hAnsi="Tahoma" w:cs="Tahoma"/>
          <w:sz w:val="20"/>
          <w:szCs w:val="20"/>
        </w:rPr>
        <w:t>§ 10</w:t>
      </w:r>
    </w:p>
    <w:p w:rsidR="00F501E4" w:rsidRPr="001B6F3C" w:rsidRDefault="00FE563A">
      <w:pPr>
        <w:pStyle w:val="Nagwek1"/>
        <w:spacing w:before="4"/>
        <w:ind w:left="3478"/>
        <w:rPr>
          <w:rFonts w:ascii="Tahoma" w:hAnsi="Tahoma" w:cs="Tahoma"/>
          <w:sz w:val="20"/>
          <w:szCs w:val="20"/>
        </w:rPr>
      </w:pPr>
      <w:r w:rsidRPr="001B6F3C">
        <w:rPr>
          <w:rFonts w:ascii="Tahoma" w:hAnsi="Tahoma" w:cs="Tahoma"/>
          <w:sz w:val="20"/>
          <w:szCs w:val="20"/>
        </w:rPr>
        <w:t>Przedstawiciele stron</w:t>
      </w:r>
    </w:p>
    <w:p w:rsidR="00F501E4" w:rsidRPr="001B6F3C" w:rsidRDefault="00F501E4">
      <w:pPr>
        <w:pStyle w:val="Tekstpodstawowy"/>
        <w:spacing w:before="9"/>
        <w:ind w:left="0"/>
        <w:rPr>
          <w:rFonts w:ascii="Tahoma" w:hAnsi="Tahoma" w:cs="Tahoma"/>
          <w:b/>
          <w:sz w:val="20"/>
          <w:szCs w:val="20"/>
        </w:rPr>
      </w:pPr>
    </w:p>
    <w:p w:rsidR="00E76462" w:rsidRDefault="00FE563A" w:rsidP="005056FB">
      <w:pPr>
        <w:pStyle w:val="Akapitzlist"/>
        <w:numPr>
          <w:ilvl w:val="0"/>
          <w:numId w:val="11"/>
        </w:numPr>
        <w:tabs>
          <w:tab w:val="left" w:pos="567"/>
        </w:tabs>
        <w:spacing w:before="1" w:after="240" w:line="276" w:lineRule="auto"/>
        <w:ind w:left="567" w:right="157" w:hanging="311"/>
        <w:rPr>
          <w:rFonts w:ascii="Tahoma" w:hAnsi="Tahoma" w:cs="Tahoma"/>
          <w:sz w:val="20"/>
          <w:szCs w:val="20"/>
        </w:rPr>
      </w:pPr>
      <w:r w:rsidRPr="001B6F3C">
        <w:rPr>
          <w:rFonts w:ascii="Tahoma" w:hAnsi="Tahoma" w:cs="Tahoma"/>
          <w:sz w:val="20"/>
          <w:szCs w:val="20"/>
        </w:rPr>
        <w:t xml:space="preserve">Wykonawca zobowiązuje się skierować do kierowania budową/robotami </w:t>
      </w:r>
      <w:r w:rsidR="00E76462">
        <w:rPr>
          <w:rFonts w:ascii="Tahoma" w:hAnsi="Tahoma" w:cs="Tahoma"/>
          <w:sz w:val="20"/>
          <w:szCs w:val="20"/>
        </w:rPr>
        <w:t xml:space="preserve">osobę posiadającą uprawnienia budowlane </w:t>
      </w:r>
      <w:r w:rsidR="00E76462" w:rsidRPr="00E76462">
        <w:rPr>
          <w:rFonts w:ascii="Tahoma" w:hAnsi="Tahoma" w:cs="Tahoma"/>
          <w:b/>
          <w:sz w:val="20"/>
          <w:szCs w:val="20"/>
        </w:rPr>
        <w:t xml:space="preserve">w </w:t>
      </w:r>
      <w:r w:rsidR="00E76462" w:rsidRPr="00E76462">
        <w:rPr>
          <w:rFonts w:ascii="Tahoma" w:hAnsi="Tahoma"/>
          <w:b/>
          <w:sz w:val="20"/>
          <w:szCs w:val="20"/>
          <w:u w:val="single"/>
        </w:rPr>
        <w:t>s</w:t>
      </w:r>
      <w:r w:rsidR="00E76462" w:rsidRPr="00E76462">
        <w:rPr>
          <w:rFonts w:ascii="Tahoma" w:hAnsi="Tahoma"/>
          <w:b/>
          <w:sz w:val="20"/>
          <w:szCs w:val="20"/>
        </w:rPr>
        <w:t>pecjalności</w:t>
      </w:r>
      <w:r w:rsidR="000B376C">
        <w:rPr>
          <w:rFonts w:ascii="Tahoma" w:hAnsi="Tahoma"/>
          <w:b/>
          <w:sz w:val="20"/>
          <w:szCs w:val="20"/>
        </w:rPr>
        <w:t xml:space="preserve"> dro</w:t>
      </w:r>
      <w:r w:rsidR="008552A2">
        <w:rPr>
          <w:rFonts w:ascii="Tahoma" w:hAnsi="Tahoma"/>
          <w:b/>
          <w:sz w:val="20"/>
          <w:szCs w:val="20"/>
        </w:rPr>
        <w:t xml:space="preserve">gowej bez </w:t>
      </w:r>
      <w:r w:rsidR="000B376C">
        <w:rPr>
          <w:rFonts w:ascii="Tahoma" w:hAnsi="Tahoma"/>
          <w:b/>
          <w:sz w:val="20"/>
          <w:szCs w:val="20"/>
        </w:rPr>
        <w:t>ograniczeń</w:t>
      </w:r>
      <w:r w:rsidR="008552A2">
        <w:rPr>
          <w:rFonts w:ascii="Tahoma" w:hAnsi="Tahoma"/>
          <w:b/>
          <w:sz w:val="20"/>
          <w:szCs w:val="20"/>
        </w:rPr>
        <w:t xml:space="preserve"> lub w ograniczonym zakresie</w:t>
      </w:r>
      <w:r w:rsidR="000B376C">
        <w:rPr>
          <w:rFonts w:ascii="Tahoma" w:hAnsi="Tahoma"/>
          <w:b/>
          <w:sz w:val="20"/>
          <w:szCs w:val="20"/>
        </w:rPr>
        <w:t>.</w:t>
      </w:r>
      <w:r w:rsidR="00E76462" w:rsidRPr="00E76462">
        <w:rPr>
          <w:rFonts w:ascii="Tahoma" w:hAnsi="Tahoma"/>
          <w:b/>
          <w:sz w:val="20"/>
          <w:szCs w:val="20"/>
        </w:rPr>
        <w:t xml:space="preserve"> </w:t>
      </w:r>
      <w:r w:rsidRPr="00E76462">
        <w:rPr>
          <w:rFonts w:ascii="Tahoma" w:hAnsi="Tahoma" w:cs="Tahoma"/>
          <w:sz w:val="20"/>
          <w:szCs w:val="20"/>
        </w:rPr>
        <w:t xml:space="preserve">Zmiana </w:t>
      </w:r>
      <w:r w:rsidR="00E76462" w:rsidRPr="00E76462">
        <w:rPr>
          <w:rFonts w:ascii="Tahoma" w:hAnsi="Tahoma" w:cs="Tahoma"/>
          <w:sz w:val="20"/>
          <w:szCs w:val="20"/>
        </w:rPr>
        <w:t>osob</w:t>
      </w:r>
      <w:r w:rsidR="00E76462">
        <w:rPr>
          <w:rFonts w:ascii="Tahoma" w:hAnsi="Tahoma" w:cs="Tahoma"/>
          <w:sz w:val="20"/>
          <w:szCs w:val="20"/>
        </w:rPr>
        <w:t>y, o której</w:t>
      </w:r>
      <w:r w:rsidRPr="00E76462">
        <w:rPr>
          <w:rFonts w:ascii="Tahoma" w:hAnsi="Tahoma" w:cs="Tahoma"/>
          <w:sz w:val="20"/>
          <w:szCs w:val="20"/>
        </w:rPr>
        <w:t xml:space="preserve"> mowa w zdaniu poprzednim w trakcie realizacji przedmiotu niniejszej umowy, musi być uzasadniona przez Wykonawcę na piśmie i zaakceptowana przez Zamawiającego. </w:t>
      </w:r>
    </w:p>
    <w:p w:rsidR="00E76462" w:rsidRDefault="00FE563A" w:rsidP="00AE75E6">
      <w:pPr>
        <w:pStyle w:val="Akapitzlist"/>
        <w:numPr>
          <w:ilvl w:val="0"/>
          <w:numId w:val="11"/>
        </w:numPr>
        <w:tabs>
          <w:tab w:val="left" w:pos="567"/>
        </w:tabs>
        <w:spacing w:before="1" w:line="276" w:lineRule="auto"/>
        <w:ind w:left="567" w:right="157" w:hanging="311"/>
        <w:rPr>
          <w:rFonts w:ascii="Tahoma" w:hAnsi="Tahoma" w:cs="Tahoma"/>
          <w:sz w:val="20"/>
          <w:szCs w:val="20"/>
        </w:rPr>
      </w:pPr>
      <w:r w:rsidRPr="00E76462">
        <w:rPr>
          <w:rFonts w:ascii="Tahoma" w:hAnsi="Tahoma" w:cs="Tahoma"/>
          <w:sz w:val="20"/>
          <w:szCs w:val="20"/>
        </w:rPr>
        <w:t>Wykonawca musi przedłożyć Zamawiającemu propozycję zmiany, o której mowa w ust. 1 nie później niż 7 dni przed planowanym wykorzystaniem do kierowania rob</w:t>
      </w:r>
      <w:r w:rsidR="00E76462">
        <w:rPr>
          <w:rFonts w:ascii="Tahoma" w:hAnsi="Tahoma" w:cs="Tahoma"/>
          <w:sz w:val="20"/>
          <w:szCs w:val="20"/>
        </w:rPr>
        <w:t xml:space="preserve">otami/budową </w:t>
      </w:r>
      <w:r w:rsidRPr="00E76462">
        <w:rPr>
          <w:rFonts w:ascii="Tahoma" w:hAnsi="Tahoma" w:cs="Tahoma"/>
          <w:sz w:val="20"/>
          <w:szCs w:val="20"/>
        </w:rPr>
        <w:t>osoby. Jakakolwiek przerwa w realizacji przedmiotu umowy wynikająca z braku kierownictwa budowy/robót będzie traktowana jako przerwa wynikła z przyczyn zależnych od Wykonawcy i nie może stanowić podstawy do zmiany terminu zakończenia robót.</w:t>
      </w:r>
    </w:p>
    <w:p w:rsidR="005056FB" w:rsidRDefault="005056FB" w:rsidP="005056FB">
      <w:pPr>
        <w:pStyle w:val="Akapitzlist"/>
        <w:tabs>
          <w:tab w:val="left" w:pos="567"/>
        </w:tabs>
        <w:spacing w:before="1" w:line="276" w:lineRule="auto"/>
        <w:ind w:left="567" w:right="157" w:firstLine="0"/>
        <w:rPr>
          <w:rFonts w:ascii="Tahoma" w:hAnsi="Tahoma" w:cs="Tahoma"/>
          <w:sz w:val="20"/>
          <w:szCs w:val="20"/>
        </w:rPr>
      </w:pPr>
    </w:p>
    <w:p w:rsidR="00E76462" w:rsidRDefault="00FE563A" w:rsidP="00AE75E6">
      <w:pPr>
        <w:pStyle w:val="Akapitzlist"/>
        <w:numPr>
          <w:ilvl w:val="0"/>
          <w:numId w:val="11"/>
        </w:numPr>
        <w:tabs>
          <w:tab w:val="left" w:pos="567"/>
        </w:tabs>
        <w:spacing w:before="1" w:line="276" w:lineRule="auto"/>
        <w:ind w:left="567" w:right="157" w:hanging="311"/>
        <w:rPr>
          <w:rFonts w:ascii="Tahoma" w:hAnsi="Tahoma" w:cs="Tahoma"/>
          <w:sz w:val="20"/>
          <w:szCs w:val="20"/>
        </w:rPr>
      </w:pPr>
      <w:r w:rsidRPr="00E76462">
        <w:rPr>
          <w:rFonts w:ascii="Tahoma" w:hAnsi="Tahoma" w:cs="Tahoma"/>
          <w:sz w:val="20"/>
          <w:szCs w:val="20"/>
        </w:rPr>
        <w:t>Skierowanie, bez akceptacji Zamawiającego, do kierowania robotami innych osób niż wskazane w ofercie Wykonawcy stanowi podstawę odstąpienia od umowy przez Zamawiającego z winy</w:t>
      </w:r>
      <w:r w:rsidRPr="00E76462">
        <w:rPr>
          <w:rFonts w:ascii="Tahoma" w:hAnsi="Tahoma" w:cs="Tahoma"/>
          <w:spacing w:val="-3"/>
          <w:sz w:val="20"/>
          <w:szCs w:val="20"/>
        </w:rPr>
        <w:t xml:space="preserve"> </w:t>
      </w:r>
      <w:r w:rsidRPr="00E76462">
        <w:rPr>
          <w:rFonts w:ascii="Tahoma" w:hAnsi="Tahoma" w:cs="Tahoma"/>
          <w:sz w:val="20"/>
          <w:szCs w:val="20"/>
        </w:rPr>
        <w:t>Wykonawcy.</w:t>
      </w:r>
    </w:p>
    <w:p w:rsidR="005056FB" w:rsidRPr="000B376C" w:rsidRDefault="005056FB" w:rsidP="000B376C">
      <w:pPr>
        <w:tabs>
          <w:tab w:val="left" w:pos="567"/>
        </w:tabs>
        <w:spacing w:before="1" w:line="276" w:lineRule="auto"/>
        <w:ind w:right="157"/>
        <w:rPr>
          <w:rFonts w:ascii="Tahoma" w:hAnsi="Tahoma" w:cs="Tahoma"/>
          <w:sz w:val="20"/>
          <w:szCs w:val="20"/>
        </w:rPr>
      </w:pPr>
    </w:p>
    <w:p w:rsidR="005056FB" w:rsidRPr="005056FB" w:rsidRDefault="00FE563A" w:rsidP="005056FB">
      <w:pPr>
        <w:pStyle w:val="Akapitzlist"/>
        <w:numPr>
          <w:ilvl w:val="0"/>
          <w:numId w:val="11"/>
        </w:numPr>
        <w:tabs>
          <w:tab w:val="left" w:pos="567"/>
        </w:tabs>
        <w:spacing w:before="1" w:line="276" w:lineRule="auto"/>
        <w:ind w:left="567" w:right="157" w:hanging="311"/>
        <w:rPr>
          <w:rFonts w:ascii="Tahoma" w:hAnsi="Tahoma" w:cs="Tahoma"/>
          <w:sz w:val="20"/>
          <w:szCs w:val="20"/>
        </w:rPr>
      </w:pPr>
      <w:r w:rsidRPr="00E76462">
        <w:rPr>
          <w:rFonts w:ascii="Tahoma" w:hAnsi="Tahoma" w:cs="Tahoma"/>
          <w:sz w:val="20"/>
          <w:szCs w:val="20"/>
        </w:rPr>
        <w:t>Osobą kontrolującą i odbierającą roboty ze strony Zamawiającego,</w:t>
      </w:r>
      <w:r w:rsidRPr="00E76462">
        <w:rPr>
          <w:rFonts w:ascii="Tahoma" w:hAnsi="Tahoma" w:cs="Tahoma"/>
          <w:spacing w:val="-14"/>
          <w:sz w:val="20"/>
          <w:szCs w:val="20"/>
        </w:rPr>
        <w:t xml:space="preserve"> </w:t>
      </w:r>
      <w:r w:rsidRPr="00E76462">
        <w:rPr>
          <w:rFonts w:ascii="Tahoma" w:hAnsi="Tahoma" w:cs="Tahoma"/>
          <w:sz w:val="20"/>
          <w:szCs w:val="20"/>
        </w:rPr>
        <w:t>będzie:</w:t>
      </w:r>
    </w:p>
    <w:p w:rsidR="00F501E4" w:rsidRDefault="005056FB">
      <w:pPr>
        <w:pStyle w:val="Tekstpodstawowy"/>
        <w:spacing w:before="41"/>
        <w:ind w:left="256"/>
        <w:rPr>
          <w:rFonts w:ascii="Tahoma" w:hAnsi="Tahoma" w:cs="Tahoma"/>
          <w:sz w:val="20"/>
          <w:szCs w:val="20"/>
        </w:rPr>
      </w:pPr>
      <w:r>
        <w:rPr>
          <w:rFonts w:ascii="Tahoma" w:hAnsi="Tahoma" w:cs="Tahoma"/>
          <w:sz w:val="20"/>
          <w:szCs w:val="20"/>
        </w:rPr>
        <w:t xml:space="preserve">    </w:t>
      </w:r>
      <w:r w:rsidR="00FE563A" w:rsidRPr="001B6F3C">
        <w:rPr>
          <w:rFonts w:ascii="Tahoma" w:hAnsi="Tahoma" w:cs="Tahoma"/>
          <w:sz w:val="20"/>
          <w:szCs w:val="20"/>
        </w:rPr>
        <w:t>………………………………………………………………………………………………...</w:t>
      </w:r>
    </w:p>
    <w:p w:rsidR="005056FB" w:rsidRPr="001B6F3C" w:rsidRDefault="005056FB" w:rsidP="005056FB">
      <w:pPr>
        <w:pStyle w:val="Tekstpodstawowy"/>
        <w:spacing w:before="41"/>
        <w:ind w:left="0"/>
        <w:rPr>
          <w:rFonts w:ascii="Tahoma" w:hAnsi="Tahoma" w:cs="Tahoma"/>
          <w:sz w:val="20"/>
          <w:szCs w:val="20"/>
        </w:rPr>
      </w:pPr>
    </w:p>
    <w:p w:rsidR="005056FB" w:rsidRDefault="00FE563A" w:rsidP="005056FB">
      <w:pPr>
        <w:pStyle w:val="Akapitzlist"/>
        <w:numPr>
          <w:ilvl w:val="0"/>
          <w:numId w:val="11"/>
        </w:numPr>
        <w:tabs>
          <w:tab w:val="left" w:pos="514"/>
          <w:tab w:val="left" w:pos="5921"/>
        </w:tabs>
        <w:spacing w:before="43" w:line="276" w:lineRule="auto"/>
        <w:ind w:left="539" w:right="156" w:hanging="283"/>
        <w:rPr>
          <w:rFonts w:ascii="Tahoma" w:hAnsi="Tahoma" w:cs="Tahoma"/>
          <w:sz w:val="20"/>
          <w:szCs w:val="20"/>
        </w:rPr>
      </w:pPr>
      <w:r w:rsidRPr="005056FB">
        <w:rPr>
          <w:rFonts w:ascii="Tahoma" w:hAnsi="Tahoma" w:cs="Tahoma"/>
          <w:sz w:val="20"/>
          <w:szCs w:val="20"/>
        </w:rPr>
        <w:t>Do nadzoru ze strony Zamawiającego nad realizacją umowy przez Wykonawcę wyznacza inspektora</w:t>
      </w:r>
      <w:r w:rsidRPr="005056FB">
        <w:rPr>
          <w:rFonts w:ascii="Tahoma" w:hAnsi="Tahoma" w:cs="Tahoma"/>
          <w:spacing w:val="-3"/>
          <w:sz w:val="20"/>
          <w:szCs w:val="20"/>
        </w:rPr>
        <w:t xml:space="preserve"> </w:t>
      </w:r>
      <w:r w:rsidRPr="005056FB">
        <w:rPr>
          <w:rFonts w:ascii="Tahoma" w:hAnsi="Tahoma" w:cs="Tahoma"/>
          <w:sz w:val="20"/>
          <w:szCs w:val="20"/>
        </w:rPr>
        <w:t xml:space="preserve">nadzoru: </w:t>
      </w:r>
      <w:r w:rsidR="005056FB">
        <w:rPr>
          <w:rFonts w:ascii="Tahoma" w:hAnsi="Tahoma" w:cs="Tahoma"/>
          <w:sz w:val="20"/>
          <w:szCs w:val="20"/>
        </w:rPr>
        <w:t>………………………………………………</w:t>
      </w:r>
    </w:p>
    <w:p w:rsidR="00F501E4" w:rsidRPr="001B6F3C" w:rsidRDefault="00F501E4">
      <w:pPr>
        <w:pStyle w:val="Tekstpodstawowy"/>
        <w:ind w:left="0"/>
        <w:rPr>
          <w:rFonts w:ascii="Tahoma" w:hAnsi="Tahoma" w:cs="Tahoma"/>
          <w:sz w:val="20"/>
          <w:szCs w:val="20"/>
        </w:rPr>
      </w:pPr>
    </w:p>
    <w:p w:rsidR="00F501E4" w:rsidRPr="001B6F3C" w:rsidRDefault="00F501E4">
      <w:pPr>
        <w:pStyle w:val="Tekstpodstawowy"/>
        <w:spacing w:before="3"/>
        <w:ind w:left="0"/>
        <w:rPr>
          <w:rFonts w:ascii="Tahoma" w:hAnsi="Tahoma" w:cs="Tahoma"/>
          <w:sz w:val="20"/>
          <w:szCs w:val="20"/>
        </w:rPr>
      </w:pPr>
    </w:p>
    <w:p w:rsidR="00F501E4" w:rsidRPr="001B6F3C" w:rsidRDefault="00FE563A">
      <w:pPr>
        <w:pStyle w:val="Tekstpodstawowy"/>
        <w:spacing w:before="1"/>
        <w:ind w:left="3480" w:right="3383"/>
        <w:jc w:val="center"/>
        <w:rPr>
          <w:rFonts w:ascii="Tahoma" w:hAnsi="Tahoma" w:cs="Tahoma"/>
          <w:sz w:val="20"/>
          <w:szCs w:val="20"/>
        </w:rPr>
      </w:pPr>
      <w:r w:rsidRPr="001B6F3C">
        <w:rPr>
          <w:rFonts w:ascii="Tahoma" w:hAnsi="Tahoma" w:cs="Tahoma"/>
          <w:sz w:val="20"/>
          <w:szCs w:val="20"/>
        </w:rPr>
        <w:t>§ 11</w:t>
      </w:r>
    </w:p>
    <w:p w:rsidR="00F501E4" w:rsidRPr="001B6F3C" w:rsidRDefault="00FE563A">
      <w:pPr>
        <w:pStyle w:val="Nagwek1"/>
        <w:rPr>
          <w:rFonts w:ascii="Tahoma" w:hAnsi="Tahoma" w:cs="Tahoma"/>
          <w:sz w:val="20"/>
          <w:szCs w:val="20"/>
        </w:rPr>
      </w:pPr>
      <w:r w:rsidRPr="001B6F3C">
        <w:rPr>
          <w:rFonts w:ascii="Tahoma" w:hAnsi="Tahoma" w:cs="Tahoma"/>
          <w:sz w:val="20"/>
          <w:szCs w:val="20"/>
        </w:rPr>
        <w:t>Gwarancja</w:t>
      </w:r>
    </w:p>
    <w:p w:rsidR="00F501E4" w:rsidRPr="001B6F3C" w:rsidRDefault="00F501E4">
      <w:pPr>
        <w:pStyle w:val="Tekstpodstawowy"/>
        <w:spacing w:before="6"/>
        <w:ind w:left="0"/>
        <w:rPr>
          <w:rFonts w:ascii="Tahoma" w:hAnsi="Tahoma" w:cs="Tahoma"/>
          <w:b/>
          <w:sz w:val="20"/>
          <w:szCs w:val="20"/>
        </w:rPr>
      </w:pPr>
    </w:p>
    <w:p w:rsidR="00F501E4" w:rsidRPr="005056FB" w:rsidRDefault="00FE563A" w:rsidP="005056FB">
      <w:pPr>
        <w:pStyle w:val="Akapitzlist"/>
        <w:numPr>
          <w:ilvl w:val="0"/>
          <w:numId w:val="10"/>
        </w:numPr>
        <w:tabs>
          <w:tab w:val="left" w:pos="540"/>
        </w:tabs>
        <w:spacing w:after="240" w:line="276" w:lineRule="auto"/>
        <w:ind w:hanging="283"/>
        <w:rPr>
          <w:rFonts w:ascii="Tahoma" w:hAnsi="Tahoma" w:cs="Tahoma"/>
          <w:sz w:val="20"/>
          <w:szCs w:val="20"/>
        </w:rPr>
      </w:pPr>
      <w:r w:rsidRPr="001B6F3C">
        <w:rPr>
          <w:rFonts w:ascii="Tahoma" w:hAnsi="Tahoma" w:cs="Tahoma"/>
          <w:sz w:val="20"/>
          <w:szCs w:val="20"/>
        </w:rPr>
        <w:t>Wykonawca udziela Zamawiającemu gwarancji na roboty objęte niniejszą umową na okres</w:t>
      </w:r>
      <w:r w:rsidRPr="005056FB">
        <w:rPr>
          <w:rFonts w:ascii="Tahoma" w:hAnsi="Tahoma" w:cs="Tahoma"/>
          <w:b/>
          <w:sz w:val="20"/>
          <w:szCs w:val="20"/>
        </w:rPr>
        <w:t>…… miesięcy</w:t>
      </w:r>
      <w:r w:rsidRPr="005056FB">
        <w:rPr>
          <w:rFonts w:ascii="Tahoma" w:hAnsi="Tahoma" w:cs="Tahoma"/>
          <w:sz w:val="20"/>
          <w:szCs w:val="20"/>
        </w:rPr>
        <w:t>, licząc od dnia podpisa</w:t>
      </w:r>
      <w:r w:rsidR="00444A5B">
        <w:rPr>
          <w:rFonts w:ascii="Tahoma" w:hAnsi="Tahoma" w:cs="Tahoma"/>
          <w:sz w:val="20"/>
          <w:szCs w:val="20"/>
        </w:rPr>
        <w:t xml:space="preserve">nia protokołu odbioru końcowego oraz przekazania przez Wykonawcę podpisanej </w:t>
      </w:r>
      <w:r w:rsidR="00444A5B" w:rsidRPr="00444A5B">
        <w:rPr>
          <w:rFonts w:ascii="Tahoma" w:hAnsi="Tahoma" w:cs="Tahoma"/>
          <w:b/>
          <w:sz w:val="20"/>
          <w:szCs w:val="20"/>
        </w:rPr>
        <w:t>karty gwarancyjnej</w:t>
      </w:r>
      <w:r w:rsidR="00444A5B">
        <w:rPr>
          <w:rFonts w:ascii="Tahoma" w:hAnsi="Tahoma" w:cs="Tahoma"/>
          <w:sz w:val="20"/>
          <w:szCs w:val="20"/>
        </w:rPr>
        <w:t xml:space="preserve"> stanowiącej załącznik do mniejszej umowy. </w:t>
      </w:r>
    </w:p>
    <w:p w:rsidR="00F501E4" w:rsidRPr="001B6F3C" w:rsidRDefault="00FE563A" w:rsidP="005056FB">
      <w:pPr>
        <w:pStyle w:val="Akapitzlist"/>
        <w:numPr>
          <w:ilvl w:val="0"/>
          <w:numId w:val="10"/>
        </w:numPr>
        <w:tabs>
          <w:tab w:val="left" w:pos="540"/>
        </w:tabs>
        <w:spacing w:before="3" w:after="240" w:line="276" w:lineRule="auto"/>
        <w:ind w:right="155" w:hanging="283"/>
        <w:rPr>
          <w:rFonts w:ascii="Tahoma" w:hAnsi="Tahoma" w:cs="Tahoma"/>
          <w:sz w:val="20"/>
          <w:szCs w:val="20"/>
        </w:rPr>
      </w:pPr>
      <w:r w:rsidRPr="001B6F3C">
        <w:rPr>
          <w:rFonts w:ascii="Tahoma" w:hAnsi="Tahoma" w:cs="Tahoma"/>
          <w:sz w:val="20"/>
          <w:szCs w:val="20"/>
        </w:rPr>
        <w:t xml:space="preserve">Niniejsza umowa </w:t>
      </w:r>
      <w:r w:rsidR="005056FB">
        <w:rPr>
          <w:rFonts w:ascii="Tahoma" w:hAnsi="Tahoma" w:cs="Tahoma"/>
          <w:sz w:val="20"/>
          <w:szCs w:val="20"/>
        </w:rPr>
        <w:t xml:space="preserve">oraz załącznik do wymowy tj. </w:t>
      </w:r>
      <w:r w:rsidR="00444A5B" w:rsidRPr="00444A5B">
        <w:rPr>
          <w:rFonts w:ascii="Tahoma" w:hAnsi="Tahoma" w:cs="Tahoma"/>
          <w:sz w:val="20"/>
          <w:szCs w:val="20"/>
        </w:rPr>
        <w:t>k</w:t>
      </w:r>
      <w:r w:rsidR="005056FB" w:rsidRPr="00444A5B">
        <w:rPr>
          <w:rFonts w:ascii="Tahoma" w:hAnsi="Tahoma" w:cs="Tahoma"/>
          <w:sz w:val="20"/>
          <w:szCs w:val="20"/>
        </w:rPr>
        <w:t>arta gwarancyjna</w:t>
      </w:r>
      <w:r w:rsidR="005056FB">
        <w:rPr>
          <w:rFonts w:ascii="Tahoma" w:hAnsi="Tahoma" w:cs="Tahoma"/>
          <w:sz w:val="20"/>
          <w:szCs w:val="20"/>
        </w:rPr>
        <w:t xml:space="preserve"> </w:t>
      </w:r>
      <w:r w:rsidRPr="001B6F3C">
        <w:rPr>
          <w:rFonts w:ascii="Tahoma" w:hAnsi="Tahoma" w:cs="Tahoma"/>
          <w:sz w:val="20"/>
          <w:szCs w:val="20"/>
        </w:rPr>
        <w:t>stanowi dokument gwarancyjny uprawniający Zamawiającego do żądania od Wykonawcy naprawy wszelkich wad fizycznych i usterek w przedmiocie umowy w okresie trwania gwarancji</w:t>
      </w:r>
      <w:r w:rsidRPr="001B6F3C">
        <w:rPr>
          <w:rFonts w:ascii="Tahoma" w:hAnsi="Tahoma" w:cs="Tahoma"/>
          <w:spacing w:val="-9"/>
          <w:sz w:val="20"/>
          <w:szCs w:val="20"/>
        </w:rPr>
        <w:t xml:space="preserve"> </w:t>
      </w:r>
      <w:r w:rsidR="005056FB">
        <w:rPr>
          <w:rFonts w:ascii="Tahoma" w:hAnsi="Tahoma" w:cs="Tahoma"/>
          <w:sz w:val="20"/>
          <w:szCs w:val="20"/>
        </w:rPr>
        <w:t xml:space="preserve">jakości według ustaleń i zasad, o których mowa w Karcie </w:t>
      </w:r>
      <w:r w:rsidR="00444A5B">
        <w:rPr>
          <w:rFonts w:ascii="Tahoma" w:hAnsi="Tahoma" w:cs="Tahoma"/>
          <w:sz w:val="20"/>
          <w:szCs w:val="20"/>
        </w:rPr>
        <w:t>gwarancyjnej</w:t>
      </w:r>
      <w:r w:rsidR="005056FB">
        <w:rPr>
          <w:rFonts w:ascii="Tahoma" w:hAnsi="Tahoma" w:cs="Tahoma"/>
          <w:sz w:val="20"/>
          <w:szCs w:val="20"/>
        </w:rPr>
        <w:t>.</w:t>
      </w:r>
    </w:p>
    <w:p w:rsidR="005056FB" w:rsidRDefault="00FE563A" w:rsidP="005056FB">
      <w:pPr>
        <w:pStyle w:val="Akapitzlist"/>
        <w:numPr>
          <w:ilvl w:val="0"/>
          <w:numId w:val="10"/>
        </w:numPr>
        <w:tabs>
          <w:tab w:val="left" w:pos="540"/>
        </w:tabs>
        <w:spacing w:before="1" w:after="240" w:line="276" w:lineRule="auto"/>
        <w:ind w:right="155" w:hanging="283"/>
        <w:rPr>
          <w:rFonts w:ascii="Tahoma" w:hAnsi="Tahoma" w:cs="Tahoma"/>
          <w:sz w:val="20"/>
          <w:szCs w:val="20"/>
        </w:rPr>
      </w:pPr>
      <w:r w:rsidRPr="001B6F3C">
        <w:rPr>
          <w:rFonts w:ascii="Tahoma" w:hAnsi="Tahoma" w:cs="Tahoma"/>
          <w:sz w:val="20"/>
          <w:szCs w:val="20"/>
        </w:rPr>
        <w:t>Wykonawca ponosi odpowiedzialność z tytułu gwarancji za wady fizyczne i usterki zmniejszające wartość użytkową, techniczną i estetyczną wykonanych</w:t>
      </w:r>
      <w:r w:rsidRPr="001B6F3C">
        <w:rPr>
          <w:rFonts w:ascii="Tahoma" w:hAnsi="Tahoma" w:cs="Tahoma"/>
          <w:spacing w:val="-6"/>
          <w:sz w:val="20"/>
          <w:szCs w:val="20"/>
        </w:rPr>
        <w:t xml:space="preserve"> </w:t>
      </w:r>
      <w:r w:rsidRPr="001B6F3C">
        <w:rPr>
          <w:rFonts w:ascii="Tahoma" w:hAnsi="Tahoma" w:cs="Tahoma"/>
          <w:sz w:val="20"/>
          <w:szCs w:val="20"/>
        </w:rPr>
        <w:t>robót.</w:t>
      </w:r>
      <w:r w:rsidR="005056FB">
        <w:rPr>
          <w:rFonts w:ascii="Tahoma" w:hAnsi="Tahoma" w:cs="Tahoma"/>
          <w:sz w:val="20"/>
          <w:szCs w:val="20"/>
        </w:rPr>
        <w:t xml:space="preserve"> </w:t>
      </w:r>
    </w:p>
    <w:p w:rsidR="00F501E4" w:rsidRPr="001B6F3C" w:rsidRDefault="00FE563A" w:rsidP="005056FB">
      <w:pPr>
        <w:pStyle w:val="Akapitzlist"/>
        <w:numPr>
          <w:ilvl w:val="0"/>
          <w:numId w:val="10"/>
        </w:numPr>
        <w:tabs>
          <w:tab w:val="left" w:pos="540"/>
        </w:tabs>
        <w:spacing w:after="240" w:line="276" w:lineRule="auto"/>
        <w:ind w:hanging="283"/>
        <w:rPr>
          <w:rFonts w:ascii="Tahoma" w:hAnsi="Tahoma" w:cs="Tahoma"/>
          <w:sz w:val="20"/>
          <w:szCs w:val="20"/>
        </w:rPr>
      </w:pPr>
      <w:r w:rsidRPr="001B6F3C">
        <w:rPr>
          <w:rFonts w:ascii="Tahoma" w:hAnsi="Tahoma" w:cs="Tahoma"/>
          <w:sz w:val="20"/>
          <w:szCs w:val="20"/>
        </w:rPr>
        <w:t>Wykonawca usunie wady i usterki ujawnione w okresie</w:t>
      </w:r>
      <w:r w:rsidRPr="001B6F3C">
        <w:rPr>
          <w:rFonts w:ascii="Tahoma" w:hAnsi="Tahoma" w:cs="Tahoma"/>
          <w:spacing w:val="-5"/>
          <w:sz w:val="20"/>
          <w:szCs w:val="20"/>
        </w:rPr>
        <w:t xml:space="preserve"> </w:t>
      </w:r>
      <w:r w:rsidR="005056FB">
        <w:rPr>
          <w:rFonts w:ascii="Tahoma" w:hAnsi="Tahoma" w:cs="Tahoma"/>
          <w:sz w:val="20"/>
          <w:szCs w:val="20"/>
        </w:rPr>
        <w:t>gwarancyjnym.</w:t>
      </w:r>
    </w:p>
    <w:p w:rsidR="00F501E4" w:rsidRPr="001B6F3C" w:rsidRDefault="00FE563A" w:rsidP="005056FB">
      <w:pPr>
        <w:pStyle w:val="Akapitzlist"/>
        <w:numPr>
          <w:ilvl w:val="0"/>
          <w:numId w:val="10"/>
        </w:numPr>
        <w:tabs>
          <w:tab w:val="left" w:pos="540"/>
        </w:tabs>
        <w:spacing w:before="41" w:after="240" w:line="276" w:lineRule="auto"/>
        <w:ind w:right="157" w:hanging="283"/>
        <w:rPr>
          <w:rFonts w:ascii="Tahoma" w:hAnsi="Tahoma" w:cs="Tahoma"/>
          <w:sz w:val="20"/>
          <w:szCs w:val="20"/>
        </w:rPr>
      </w:pPr>
      <w:r w:rsidRPr="001B6F3C">
        <w:rPr>
          <w:rFonts w:ascii="Tahoma" w:hAnsi="Tahoma" w:cs="Tahoma"/>
          <w:sz w:val="20"/>
          <w:szCs w:val="20"/>
        </w:rPr>
        <w:t>W przypadku ujawnienia w okresie gwarancji  wad  i usterek, Zamawiający poinformuje   o tym Wykonawcę na piśmie, wyznaczając mu termin do ich</w:t>
      </w:r>
      <w:r w:rsidRPr="001B6F3C">
        <w:rPr>
          <w:rFonts w:ascii="Tahoma" w:hAnsi="Tahoma" w:cs="Tahoma"/>
          <w:spacing w:val="-6"/>
          <w:sz w:val="20"/>
          <w:szCs w:val="20"/>
        </w:rPr>
        <w:t xml:space="preserve"> </w:t>
      </w:r>
      <w:r w:rsidR="005056FB">
        <w:rPr>
          <w:rFonts w:ascii="Tahoma" w:hAnsi="Tahoma" w:cs="Tahoma"/>
          <w:sz w:val="20"/>
          <w:szCs w:val="20"/>
        </w:rPr>
        <w:t xml:space="preserve">usunięcia </w:t>
      </w:r>
    </w:p>
    <w:p w:rsidR="00F501E4" w:rsidRPr="001B6F3C" w:rsidRDefault="00FE563A" w:rsidP="005056FB">
      <w:pPr>
        <w:pStyle w:val="Akapitzlist"/>
        <w:numPr>
          <w:ilvl w:val="0"/>
          <w:numId w:val="10"/>
        </w:numPr>
        <w:tabs>
          <w:tab w:val="left" w:pos="540"/>
        </w:tabs>
        <w:spacing w:after="240" w:line="276" w:lineRule="auto"/>
        <w:ind w:right="153" w:hanging="283"/>
        <w:rPr>
          <w:rFonts w:ascii="Tahoma" w:hAnsi="Tahoma" w:cs="Tahoma"/>
          <w:sz w:val="20"/>
          <w:szCs w:val="20"/>
        </w:rPr>
      </w:pPr>
      <w:r w:rsidRPr="001B6F3C">
        <w:rPr>
          <w:rFonts w:ascii="Tahoma" w:hAnsi="Tahoma" w:cs="Tahoma"/>
          <w:sz w:val="20"/>
          <w:szCs w:val="20"/>
        </w:rPr>
        <w:t>W przypadku nie usunięcia wad lub usterek w wyznaczonym przez Zamawiającego terminie, Zamawiający może powierzyć ich u</w:t>
      </w:r>
      <w:r w:rsidR="005056FB">
        <w:rPr>
          <w:rFonts w:ascii="Tahoma" w:hAnsi="Tahoma" w:cs="Tahoma"/>
          <w:sz w:val="20"/>
          <w:szCs w:val="20"/>
        </w:rPr>
        <w:t xml:space="preserve">sunięcie osobom trzecim. Koszt </w:t>
      </w:r>
      <w:r w:rsidRPr="001B6F3C">
        <w:rPr>
          <w:rFonts w:ascii="Tahoma" w:hAnsi="Tahoma" w:cs="Tahoma"/>
          <w:sz w:val="20"/>
          <w:szCs w:val="20"/>
        </w:rPr>
        <w:t>ich usunięcia przez osobę trzecią będzie w takim przypadku obciążał</w:t>
      </w:r>
      <w:r w:rsidRPr="001B6F3C">
        <w:rPr>
          <w:rFonts w:ascii="Tahoma" w:hAnsi="Tahoma" w:cs="Tahoma"/>
          <w:spacing w:val="-5"/>
          <w:sz w:val="20"/>
          <w:szCs w:val="20"/>
        </w:rPr>
        <w:t xml:space="preserve"> </w:t>
      </w:r>
      <w:r w:rsidRPr="001B6F3C">
        <w:rPr>
          <w:rFonts w:ascii="Tahoma" w:hAnsi="Tahoma" w:cs="Tahoma"/>
          <w:sz w:val="20"/>
          <w:szCs w:val="20"/>
        </w:rPr>
        <w:t>Wykonawcę.</w:t>
      </w:r>
    </w:p>
    <w:p w:rsidR="00F501E4" w:rsidRPr="001B6F3C" w:rsidRDefault="00FE563A" w:rsidP="005056FB">
      <w:pPr>
        <w:pStyle w:val="Akapitzlist"/>
        <w:numPr>
          <w:ilvl w:val="0"/>
          <w:numId w:val="10"/>
        </w:numPr>
        <w:tabs>
          <w:tab w:val="left" w:pos="540"/>
        </w:tabs>
        <w:spacing w:line="276" w:lineRule="auto"/>
        <w:ind w:right="155" w:hanging="283"/>
        <w:rPr>
          <w:rFonts w:ascii="Tahoma" w:hAnsi="Tahoma" w:cs="Tahoma"/>
          <w:sz w:val="20"/>
          <w:szCs w:val="20"/>
        </w:rPr>
      </w:pPr>
      <w:r w:rsidRPr="001B6F3C">
        <w:rPr>
          <w:rFonts w:ascii="Tahoma" w:hAnsi="Tahoma" w:cs="Tahoma"/>
          <w:sz w:val="20"/>
          <w:szCs w:val="20"/>
        </w:rPr>
        <w:t>Po okresie gwarancyjnym Zamawiający dokona odbioru pogwarancyjnego (protokół odbioru) pojedynczych zleceń,  polegającego  na  ocenie  wykonanych  robót  związanych z usunięciem wad lub usterek zaistniałych w okresie</w:t>
      </w:r>
      <w:r w:rsidRPr="001B6F3C">
        <w:rPr>
          <w:rFonts w:ascii="Tahoma" w:hAnsi="Tahoma" w:cs="Tahoma"/>
          <w:spacing w:val="-3"/>
          <w:sz w:val="20"/>
          <w:szCs w:val="20"/>
        </w:rPr>
        <w:t xml:space="preserve"> </w:t>
      </w:r>
      <w:r w:rsidRPr="001B6F3C">
        <w:rPr>
          <w:rFonts w:ascii="Tahoma" w:hAnsi="Tahoma" w:cs="Tahoma"/>
          <w:sz w:val="20"/>
          <w:szCs w:val="20"/>
        </w:rPr>
        <w:t>gwarancyjnym.</w:t>
      </w:r>
    </w:p>
    <w:p w:rsidR="00F501E4" w:rsidRPr="001B6F3C" w:rsidRDefault="00F501E4">
      <w:pPr>
        <w:pStyle w:val="Tekstpodstawowy"/>
        <w:spacing w:before="4"/>
        <w:ind w:left="0"/>
        <w:rPr>
          <w:rFonts w:ascii="Tahoma" w:hAnsi="Tahoma" w:cs="Tahoma"/>
          <w:sz w:val="20"/>
          <w:szCs w:val="20"/>
        </w:rPr>
      </w:pPr>
    </w:p>
    <w:p w:rsidR="00F501E4" w:rsidRPr="001B6F3C" w:rsidRDefault="00FE563A">
      <w:pPr>
        <w:pStyle w:val="Tekstpodstawowy"/>
        <w:ind w:left="3480" w:right="3383"/>
        <w:jc w:val="center"/>
        <w:rPr>
          <w:rFonts w:ascii="Tahoma" w:hAnsi="Tahoma" w:cs="Tahoma"/>
          <w:sz w:val="20"/>
          <w:szCs w:val="20"/>
        </w:rPr>
      </w:pPr>
      <w:r w:rsidRPr="001B6F3C">
        <w:rPr>
          <w:rFonts w:ascii="Tahoma" w:hAnsi="Tahoma" w:cs="Tahoma"/>
          <w:sz w:val="20"/>
          <w:szCs w:val="20"/>
        </w:rPr>
        <w:t>§ 12</w:t>
      </w:r>
    </w:p>
    <w:p w:rsidR="00F501E4" w:rsidRDefault="00FE563A">
      <w:pPr>
        <w:pStyle w:val="Nagwek1"/>
        <w:ind w:left="2450" w:right="0"/>
        <w:jc w:val="left"/>
        <w:rPr>
          <w:rFonts w:ascii="Tahoma" w:hAnsi="Tahoma" w:cs="Tahoma"/>
          <w:sz w:val="20"/>
          <w:szCs w:val="20"/>
        </w:rPr>
      </w:pPr>
      <w:r w:rsidRPr="001B6F3C">
        <w:rPr>
          <w:rFonts w:ascii="Tahoma" w:hAnsi="Tahoma" w:cs="Tahoma"/>
          <w:sz w:val="20"/>
          <w:szCs w:val="20"/>
        </w:rPr>
        <w:t>Zabezpieczenie należytego wykonania umowy</w:t>
      </w:r>
    </w:p>
    <w:p w:rsidR="00444A5B" w:rsidRDefault="00444A5B">
      <w:pPr>
        <w:pStyle w:val="Nagwek1"/>
        <w:ind w:left="2450" w:right="0"/>
        <w:jc w:val="left"/>
        <w:rPr>
          <w:rFonts w:ascii="Tahoma" w:hAnsi="Tahoma" w:cs="Tahoma"/>
          <w:sz w:val="20"/>
          <w:szCs w:val="20"/>
        </w:rPr>
      </w:pPr>
    </w:p>
    <w:p w:rsidR="00444A5B" w:rsidRPr="001B6F3C" w:rsidRDefault="00444A5B">
      <w:pPr>
        <w:pStyle w:val="Nagwek1"/>
        <w:ind w:left="2450" w:right="0"/>
        <w:jc w:val="left"/>
        <w:rPr>
          <w:rFonts w:ascii="Tahoma" w:hAnsi="Tahoma" w:cs="Tahoma"/>
          <w:sz w:val="20"/>
          <w:szCs w:val="20"/>
        </w:rPr>
      </w:pPr>
    </w:p>
    <w:p w:rsidR="00444A5B" w:rsidRPr="004A010A" w:rsidRDefault="00444A5B" w:rsidP="00444A5B">
      <w:pPr>
        <w:numPr>
          <w:ilvl w:val="0"/>
          <w:numId w:val="35"/>
        </w:numPr>
        <w:tabs>
          <w:tab w:val="left" w:pos="567"/>
          <w:tab w:val="left" w:pos="993"/>
        </w:tabs>
        <w:suppressAutoHyphens/>
        <w:autoSpaceDE/>
        <w:spacing w:line="276" w:lineRule="auto"/>
        <w:ind w:left="567" w:hanging="283"/>
        <w:jc w:val="both"/>
        <w:textAlignment w:val="baseline"/>
        <w:rPr>
          <w:rFonts w:ascii="Tahoma" w:eastAsia="Lucida Sans Unicode" w:hAnsi="Tahoma" w:cs="Tahoma"/>
          <w:kern w:val="3"/>
          <w:sz w:val="20"/>
          <w:szCs w:val="20"/>
        </w:rPr>
      </w:pPr>
      <w:r w:rsidRPr="004A010A">
        <w:rPr>
          <w:rFonts w:ascii="Tahoma" w:eastAsia="Lucida Sans Unicode" w:hAnsi="Tahoma" w:cs="Tahoma"/>
          <w:kern w:val="3"/>
          <w:sz w:val="20"/>
          <w:szCs w:val="20"/>
        </w:rPr>
        <w:t xml:space="preserve">Wykonawca  wnosi  zabezpieczenie  należytego  wykonania  umowy w wysokości 10% wartości umowy tj. w kwocie ……………………. zł  w formie …………….. </w:t>
      </w:r>
    </w:p>
    <w:p w:rsidR="00444A5B" w:rsidRPr="004A010A" w:rsidRDefault="00444A5B" w:rsidP="00444A5B">
      <w:pPr>
        <w:numPr>
          <w:ilvl w:val="0"/>
          <w:numId w:val="34"/>
        </w:numPr>
        <w:tabs>
          <w:tab w:val="left" w:pos="567"/>
          <w:tab w:val="left" w:pos="993"/>
        </w:tabs>
        <w:suppressAutoHyphens/>
        <w:autoSpaceDE/>
        <w:spacing w:line="276" w:lineRule="auto"/>
        <w:ind w:left="567" w:hanging="283"/>
        <w:jc w:val="both"/>
        <w:textAlignment w:val="baseline"/>
        <w:rPr>
          <w:rFonts w:ascii="Tahoma" w:eastAsia="Lucida Sans Unicode" w:hAnsi="Tahoma" w:cs="Tahoma"/>
          <w:kern w:val="3"/>
          <w:sz w:val="20"/>
          <w:szCs w:val="20"/>
        </w:rPr>
      </w:pPr>
      <w:r w:rsidRPr="004A010A">
        <w:rPr>
          <w:rFonts w:ascii="Tahoma" w:eastAsia="Lucida Sans Unicode" w:hAnsi="Tahoma" w:cs="Tahoma"/>
          <w:kern w:val="3"/>
          <w:sz w:val="20"/>
          <w:szCs w:val="20"/>
        </w:rPr>
        <w:t>Za</w:t>
      </w:r>
      <w:r>
        <w:rPr>
          <w:rFonts w:ascii="Tahoma" w:eastAsia="Lucida Sans Unicode" w:hAnsi="Tahoma" w:cs="Tahoma"/>
          <w:kern w:val="3"/>
          <w:sz w:val="20"/>
          <w:szCs w:val="20"/>
        </w:rPr>
        <w:t>bezpieczenie o którym mowa w ust</w:t>
      </w:r>
      <w:r w:rsidRPr="004A010A">
        <w:rPr>
          <w:rFonts w:ascii="Tahoma" w:eastAsia="Lucida Sans Unicode" w:hAnsi="Tahoma" w:cs="Tahoma"/>
          <w:kern w:val="3"/>
          <w:sz w:val="20"/>
          <w:szCs w:val="20"/>
        </w:rPr>
        <w:t>. 1 służy pokryciu roszczeń z tytułu niewykonania lub nienależytego wykonania umowy oraz roszczeń z tytułu rękojmi za wady.</w:t>
      </w:r>
    </w:p>
    <w:p w:rsidR="00444A5B" w:rsidRPr="004A010A" w:rsidRDefault="00444A5B" w:rsidP="00444A5B">
      <w:pPr>
        <w:numPr>
          <w:ilvl w:val="0"/>
          <w:numId w:val="34"/>
        </w:numPr>
        <w:tabs>
          <w:tab w:val="left" w:pos="567"/>
          <w:tab w:val="left" w:pos="993"/>
        </w:tabs>
        <w:suppressAutoHyphens/>
        <w:autoSpaceDE/>
        <w:spacing w:line="276" w:lineRule="auto"/>
        <w:ind w:left="567" w:hanging="283"/>
        <w:jc w:val="both"/>
        <w:textAlignment w:val="baseline"/>
        <w:rPr>
          <w:rFonts w:ascii="Tahoma" w:eastAsia="Lucida Sans Unicode" w:hAnsi="Tahoma" w:cs="Tahoma"/>
          <w:kern w:val="3"/>
          <w:sz w:val="20"/>
          <w:szCs w:val="20"/>
        </w:rPr>
      </w:pPr>
      <w:r w:rsidRPr="004A010A">
        <w:rPr>
          <w:rFonts w:ascii="Tahoma" w:eastAsia="Lucida Sans Unicode" w:hAnsi="Tahoma" w:cs="Tahoma"/>
          <w:kern w:val="3"/>
          <w:sz w:val="20"/>
          <w:szCs w:val="20"/>
        </w:rPr>
        <w:t>Zamawiający zwróci 70% Zabezpieczenia w terminie 30 dni od dnia wykonania zamówienia i uznania przez Zamawiającego za należycie wykonane. Pozostałe 30% Zabezpieczenia, Zamawiający zwróci Wykonawcy w ter</w:t>
      </w:r>
      <w:r>
        <w:rPr>
          <w:rFonts w:ascii="Tahoma" w:eastAsia="Lucida Sans Unicode" w:hAnsi="Tahoma" w:cs="Tahoma"/>
          <w:kern w:val="3"/>
          <w:sz w:val="20"/>
          <w:szCs w:val="20"/>
        </w:rPr>
        <w:t>minie 15 dni po upływie okresu gwarancji</w:t>
      </w:r>
      <w:r w:rsidRPr="004A010A">
        <w:rPr>
          <w:rFonts w:ascii="Tahoma" w:eastAsia="Lucida Sans Unicode" w:hAnsi="Tahoma" w:cs="Tahoma"/>
          <w:kern w:val="3"/>
          <w:sz w:val="20"/>
          <w:szCs w:val="20"/>
        </w:rPr>
        <w:t>.</w:t>
      </w:r>
    </w:p>
    <w:p w:rsidR="002E23BD" w:rsidRDefault="002E23BD" w:rsidP="00444A5B">
      <w:pPr>
        <w:pStyle w:val="Tekstpodstawowy"/>
        <w:spacing w:before="10"/>
        <w:ind w:left="0"/>
        <w:jc w:val="center"/>
        <w:rPr>
          <w:rFonts w:ascii="Tahoma" w:hAnsi="Tahoma" w:cs="Tahoma"/>
          <w:sz w:val="20"/>
          <w:szCs w:val="20"/>
        </w:rPr>
      </w:pPr>
    </w:p>
    <w:p w:rsidR="00444A5B" w:rsidRDefault="00FE563A" w:rsidP="00444A5B">
      <w:pPr>
        <w:pStyle w:val="Tekstpodstawowy"/>
        <w:spacing w:before="10"/>
        <w:ind w:left="0"/>
        <w:jc w:val="center"/>
        <w:rPr>
          <w:rFonts w:ascii="Tahoma" w:hAnsi="Tahoma" w:cs="Tahoma"/>
          <w:b/>
          <w:sz w:val="20"/>
          <w:szCs w:val="20"/>
        </w:rPr>
      </w:pPr>
      <w:r w:rsidRPr="001B6F3C">
        <w:rPr>
          <w:rFonts w:ascii="Tahoma" w:hAnsi="Tahoma" w:cs="Tahoma"/>
          <w:sz w:val="20"/>
          <w:szCs w:val="20"/>
        </w:rPr>
        <w:t>§ 13</w:t>
      </w:r>
      <w:r w:rsidR="00444A5B" w:rsidRPr="00444A5B">
        <w:rPr>
          <w:rFonts w:ascii="Tahoma" w:hAnsi="Tahoma" w:cs="Tahoma"/>
          <w:b/>
          <w:sz w:val="20"/>
          <w:szCs w:val="20"/>
        </w:rPr>
        <w:t xml:space="preserve"> </w:t>
      </w:r>
    </w:p>
    <w:p w:rsidR="00444A5B" w:rsidRPr="00444A5B" w:rsidRDefault="00444A5B" w:rsidP="00444A5B">
      <w:pPr>
        <w:pStyle w:val="Tekstpodstawowy"/>
        <w:spacing w:before="10"/>
        <w:ind w:left="0"/>
        <w:jc w:val="center"/>
        <w:rPr>
          <w:rFonts w:ascii="Tahoma" w:hAnsi="Tahoma" w:cs="Tahoma"/>
          <w:b/>
          <w:sz w:val="20"/>
          <w:szCs w:val="20"/>
        </w:rPr>
      </w:pPr>
      <w:r w:rsidRPr="00444A5B">
        <w:rPr>
          <w:rFonts w:ascii="Tahoma" w:hAnsi="Tahoma" w:cs="Tahoma"/>
          <w:b/>
          <w:sz w:val="20"/>
          <w:szCs w:val="20"/>
        </w:rPr>
        <w:t>Zatrudnienie personelu Wykonawcy</w:t>
      </w:r>
    </w:p>
    <w:p w:rsidR="00F501E4" w:rsidRPr="001B6F3C" w:rsidRDefault="00F501E4">
      <w:pPr>
        <w:pStyle w:val="Tekstpodstawowy"/>
        <w:ind w:left="4581"/>
        <w:rPr>
          <w:rFonts w:ascii="Tahoma" w:hAnsi="Tahoma" w:cs="Tahoma"/>
          <w:sz w:val="20"/>
          <w:szCs w:val="20"/>
        </w:rPr>
      </w:pPr>
    </w:p>
    <w:p w:rsidR="00F501E4" w:rsidRPr="001B6F3C" w:rsidRDefault="00FE563A" w:rsidP="00444A5B">
      <w:pPr>
        <w:pStyle w:val="Akapitzlist"/>
        <w:numPr>
          <w:ilvl w:val="0"/>
          <w:numId w:val="8"/>
        </w:numPr>
        <w:tabs>
          <w:tab w:val="left" w:pos="571"/>
        </w:tabs>
        <w:spacing w:before="3" w:after="240" w:line="276" w:lineRule="auto"/>
        <w:ind w:right="156" w:hanging="283"/>
        <w:rPr>
          <w:rFonts w:ascii="Tahoma" w:hAnsi="Tahoma" w:cs="Tahoma"/>
          <w:sz w:val="20"/>
          <w:szCs w:val="20"/>
        </w:rPr>
      </w:pPr>
      <w:r w:rsidRPr="001B6F3C">
        <w:rPr>
          <w:rFonts w:ascii="Tahoma" w:hAnsi="Tahoma" w:cs="Tahoma"/>
          <w:sz w:val="20"/>
          <w:szCs w:val="20"/>
        </w:rPr>
        <w:t xml:space="preserve">Zamawiający, stosownie do art. 29 ust. 3a ustawy </w:t>
      </w:r>
      <w:proofErr w:type="spellStart"/>
      <w:r w:rsidRPr="001B6F3C">
        <w:rPr>
          <w:rFonts w:ascii="Tahoma" w:hAnsi="Tahoma" w:cs="Tahoma"/>
          <w:sz w:val="20"/>
          <w:szCs w:val="20"/>
        </w:rPr>
        <w:t>Pzp</w:t>
      </w:r>
      <w:proofErr w:type="spellEnd"/>
      <w:r w:rsidRPr="001B6F3C">
        <w:rPr>
          <w:rFonts w:ascii="Tahoma" w:hAnsi="Tahoma" w:cs="Tahoma"/>
          <w:sz w:val="20"/>
          <w:szCs w:val="20"/>
        </w:rPr>
        <w:t>, wymaga zatrudnienia przez Wykonawcę lub podwykonawcę na podstawie umowy o pracę, osób wykonujących wszystkie prace fizyczne związane z wykonywaniem przedmiotu zamówienia, których wykonanie polega na wykonaniu pracy w sposób określony w art. 22 §1 ustawy z dnia 26 czerwca 1974 r. – Kodeks pracy (Dz.U. z 2018 r. poz. 917, ze zm.), o ile nie są (będą) wykonywane przez daną osobę w ramach prowadzonej przez nią działalności gospodarczej.</w:t>
      </w:r>
    </w:p>
    <w:p w:rsidR="00F501E4" w:rsidRPr="001B6F3C" w:rsidRDefault="00FE563A" w:rsidP="00444A5B">
      <w:pPr>
        <w:pStyle w:val="Akapitzlist"/>
        <w:numPr>
          <w:ilvl w:val="0"/>
          <w:numId w:val="8"/>
        </w:numPr>
        <w:tabs>
          <w:tab w:val="left" w:pos="571"/>
        </w:tabs>
        <w:spacing w:before="24" w:after="240" w:line="276" w:lineRule="auto"/>
        <w:ind w:right="158" w:hanging="283"/>
        <w:rPr>
          <w:rFonts w:ascii="Tahoma" w:hAnsi="Tahoma" w:cs="Tahoma"/>
          <w:sz w:val="20"/>
          <w:szCs w:val="20"/>
        </w:rPr>
      </w:pPr>
      <w:r w:rsidRPr="001B6F3C">
        <w:rPr>
          <w:rFonts w:ascii="Tahoma" w:hAnsi="Tahoma" w:cs="Tahoma"/>
          <w:sz w:val="20"/>
          <w:szCs w:val="20"/>
        </w:rPr>
        <w:t>Zamawiający uprawniony będzie do kontroli spełniania przez Wykonawcę wymagań dotyczących zatrudniania osób, o których mowa</w:t>
      </w:r>
      <w:r w:rsidRPr="001B6F3C">
        <w:rPr>
          <w:rFonts w:ascii="Tahoma" w:hAnsi="Tahoma" w:cs="Tahoma"/>
          <w:spacing w:val="-1"/>
          <w:sz w:val="20"/>
          <w:szCs w:val="20"/>
        </w:rPr>
        <w:t xml:space="preserve"> </w:t>
      </w:r>
      <w:r w:rsidRPr="001B6F3C">
        <w:rPr>
          <w:rFonts w:ascii="Tahoma" w:hAnsi="Tahoma" w:cs="Tahoma"/>
          <w:sz w:val="20"/>
          <w:szCs w:val="20"/>
        </w:rPr>
        <w:t>powyżej.</w:t>
      </w:r>
    </w:p>
    <w:p w:rsidR="00F501E4" w:rsidRPr="001B6F3C" w:rsidRDefault="00FE563A" w:rsidP="00444A5B">
      <w:pPr>
        <w:pStyle w:val="Akapitzlist"/>
        <w:numPr>
          <w:ilvl w:val="0"/>
          <w:numId w:val="8"/>
        </w:numPr>
        <w:tabs>
          <w:tab w:val="left" w:pos="540"/>
        </w:tabs>
        <w:spacing w:before="23" w:after="240" w:line="276" w:lineRule="auto"/>
        <w:ind w:right="160" w:hanging="283"/>
        <w:rPr>
          <w:rFonts w:ascii="Tahoma" w:hAnsi="Tahoma" w:cs="Tahoma"/>
          <w:sz w:val="20"/>
          <w:szCs w:val="20"/>
        </w:rPr>
      </w:pPr>
      <w:r w:rsidRPr="001B6F3C">
        <w:rPr>
          <w:rFonts w:ascii="Tahoma" w:hAnsi="Tahoma" w:cs="Tahoma"/>
          <w:sz w:val="20"/>
          <w:szCs w:val="20"/>
        </w:rPr>
        <w:t xml:space="preserve">Zamawiający zastrzega sobie </w:t>
      </w:r>
      <w:r w:rsidR="00444A5B">
        <w:rPr>
          <w:rFonts w:ascii="Tahoma" w:hAnsi="Tahoma" w:cs="Tahoma"/>
          <w:sz w:val="20"/>
          <w:szCs w:val="20"/>
        </w:rPr>
        <w:t>możliwość</w:t>
      </w:r>
      <w:r w:rsidRPr="001B6F3C">
        <w:rPr>
          <w:rFonts w:ascii="Tahoma" w:hAnsi="Tahoma" w:cs="Tahoma"/>
          <w:sz w:val="20"/>
          <w:szCs w:val="20"/>
        </w:rPr>
        <w:t xml:space="preserve"> przeprowadzenia kontroli w miejscu wykonywania przedmiotu umowy w celu zweryfikowania, czy osoby wykonujące czynności przy realizacji zamówienia są osobami zatrudnionymi przez Wykonawcę (podwykonawcę/dalszego podwykonawcę). Zamawiający zastrzega sobie prawo do zawiadomienia - w celu dokonania kontroli - Państwowej Inspekcji</w:t>
      </w:r>
      <w:r w:rsidRPr="001B6F3C">
        <w:rPr>
          <w:rFonts w:ascii="Tahoma" w:hAnsi="Tahoma" w:cs="Tahoma"/>
          <w:spacing w:val="-5"/>
          <w:sz w:val="20"/>
          <w:szCs w:val="20"/>
        </w:rPr>
        <w:t xml:space="preserve"> </w:t>
      </w:r>
      <w:r w:rsidRPr="001B6F3C">
        <w:rPr>
          <w:rFonts w:ascii="Tahoma" w:hAnsi="Tahoma" w:cs="Tahoma"/>
          <w:sz w:val="20"/>
          <w:szCs w:val="20"/>
        </w:rPr>
        <w:t>Pracy.</w:t>
      </w:r>
    </w:p>
    <w:p w:rsidR="00F501E4" w:rsidRPr="001B6F3C" w:rsidRDefault="00FE563A">
      <w:pPr>
        <w:pStyle w:val="Akapitzlist"/>
        <w:numPr>
          <w:ilvl w:val="0"/>
          <w:numId w:val="8"/>
        </w:numPr>
        <w:tabs>
          <w:tab w:val="left" w:pos="617"/>
        </w:tabs>
        <w:spacing w:before="27" w:line="276" w:lineRule="auto"/>
        <w:ind w:right="155" w:hanging="283"/>
        <w:rPr>
          <w:rFonts w:ascii="Tahoma" w:hAnsi="Tahoma" w:cs="Tahoma"/>
          <w:sz w:val="20"/>
          <w:szCs w:val="20"/>
        </w:rPr>
      </w:pPr>
      <w:r w:rsidRPr="001B6F3C">
        <w:rPr>
          <w:rFonts w:ascii="Tahoma" w:hAnsi="Tahoma" w:cs="Tahoma"/>
          <w:sz w:val="20"/>
          <w:szCs w:val="20"/>
        </w:rPr>
        <w:t xml:space="preserve">W trakcie realizacji zamówienia, na każde żądanie Zamawiającego, Wykonawca zobowiązany będzie w terminie 5 dni roboczych udokumentować fakt zatrudniania osób realizujących przedmiot zamówienia na podstawie umowy o pracę poprzez przedłożenie </w:t>
      </w:r>
      <w:r w:rsidR="002A3D8B">
        <w:rPr>
          <w:rFonts w:ascii="Tahoma" w:hAnsi="Tahoma" w:cs="Tahoma"/>
          <w:sz w:val="20"/>
          <w:szCs w:val="20"/>
        </w:rPr>
        <w:t>wskazanych przez Zamawiającego</w:t>
      </w:r>
      <w:r w:rsidRPr="001B6F3C">
        <w:rPr>
          <w:rFonts w:ascii="Tahoma" w:hAnsi="Tahoma" w:cs="Tahoma"/>
          <w:sz w:val="20"/>
          <w:szCs w:val="20"/>
        </w:rPr>
        <w:t xml:space="preserve"> poniższych</w:t>
      </w:r>
      <w:r w:rsidRPr="001B6F3C">
        <w:rPr>
          <w:rFonts w:ascii="Tahoma" w:hAnsi="Tahoma" w:cs="Tahoma"/>
          <w:spacing w:val="-1"/>
          <w:sz w:val="20"/>
          <w:szCs w:val="20"/>
        </w:rPr>
        <w:t xml:space="preserve"> </w:t>
      </w:r>
      <w:r w:rsidRPr="001B6F3C">
        <w:rPr>
          <w:rFonts w:ascii="Tahoma" w:hAnsi="Tahoma" w:cs="Tahoma"/>
          <w:sz w:val="20"/>
          <w:szCs w:val="20"/>
        </w:rPr>
        <w:t>dowodów:</w:t>
      </w:r>
    </w:p>
    <w:p w:rsidR="00F501E4" w:rsidRPr="001B6F3C" w:rsidRDefault="00FE563A">
      <w:pPr>
        <w:pStyle w:val="Akapitzlist"/>
        <w:numPr>
          <w:ilvl w:val="1"/>
          <w:numId w:val="8"/>
        </w:numPr>
        <w:tabs>
          <w:tab w:val="left" w:pos="811"/>
        </w:tabs>
        <w:spacing w:before="21" w:line="276" w:lineRule="auto"/>
        <w:ind w:right="158" w:hanging="283"/>
        <w:rPr>
          <w:rFonts w:ascii="Tahoma" w:hAnsi="Tahoma" w:cs="Tahoma"/>
          <w:sz w:val="20"/>
          <w:szCs w:val="20"/>
        </w:rPr>
      </w:pPr>
      <w:r w:rsidRPr="001B6F3C">
        <w:rPr>
          <w:rFonts w:ascii="Tahoma" w:hAnsi="Tahoma" w:cs="Tahoma"/>
          <w:sz w:val="20"/>
          <w:szCs w:val="20"/>
        </w:rPr>
        <w:t>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w:t>
      </w:r>
      <w:r w:rsidRPr="001B6F3C">
        <w:rPr>
          <w:rFonts w:ascii="Tahoma" w:hAnsi="Tahoma" w:cs="Tahoma"/>
          <w:spacing w:val="-6"/>
          <w:sz w:val="20"/>
          <w:szCs w:val="20"/>
        </w:rPr>
        <w:t xml:space="preserve"> </w:t>
      </w:r>
      <w:r w:rsidRPr="001B6F3C">
        <w:rPr>
          <w:rFonts w:ascii="Tahoma" w:hAnsi="Tahoma" w:cs="Tahoma"/>
          <w:sz w:val="20"/>
          <w:szCs w:val="20"/>
        </w:rPr>
        <w:t>podwykonawcy;</w:t>
      </w:r>
    </w:p>
    <w:p w:rsidR="00F501E4" w:rsidRPr="001B6F3C" w:rsidRDefault="00FE563A">
      <w:pPr>
        <w:pStyle w:val="Akapitzlist"/>
        <w:numPr>
          <w:ilvl w:val="1"/>
          <w:numId w:val="8"/>
        </w:numPr>
        <w:tabs>
          <w:tab w:val="left" w:pos="922"/>
        </w:tabs>
        <w:spacing w:before="26" w:line="276" w:lineRule="auto"/>
        <w:ind w:right="157" w:hanging="283"/>
        <w:rPr>
          <w:rFonts w:ascii="Tahoma" w:hAnsi="Tahoma" w:cs="Tahoma"/>
          <w:sz w:val="20"/>
          <w:szCs w:val="20"/>
        </w:rPr>
      </w:pPr>
      <w:r w:rsidRPr="001B6F3C">
        <w:rPr>
          <w:rFonts w:ascii="Tahoma" w:hAnsi="Tahoma" w:cs="Tahoma"/>
          <w:sz w:val="20"/>
          <w:szCs w:val="20"/>
        </w:rPr>
        <w:t>poświadczoną za zgodność z oryginałem odpowiednio przez Wykonawcę lub podwykonawcę kopię dowodu potwierdzającego zgłoszenie pracownika przez pracodawcę do</w:t>
      </w:r>
      <w:r w:rsidRPr="001B6F3C">
        <w:rPr>
          <w:rFonts w:ascii="Tahoma" w:hAnsi="Tahoma" w:cs="Tahoma"/>
          <w:spacing w:val="-2"/>
          <w:sz w:val="20"/>
          <w:szCs w:val="20"/>
        </w:rPr>
        <w:t xml:space="preserve"> </w:t>
      </w:r>
      <w:r w:rsidRPr="001B6F3C">
        <w:rPr>
          <w:rFonts w:ascii="Tahoma" w:hAnsi="Tahoma" w:cs="Tahoma"/>
          <w:sz w:val="20"/>
          <w:szCs w:val="20"/>
        </w:rPr>
        <w:t>ubezpieczeń;</w:t>
      </w:r>
    </w:p>
    <w:p w:rsidR="00F501E4" w:rsidRPr="002E23BD" w:rsidRDefault="00FE563A" w:rsidP="002E23BD">
      <w:pPr>
        <w:pStyle w:val="Akapitzlist"/>
        <w:numPr>
          <w:ilvl w:val="1"/>
          <w:numId w:val="8"/>
        </w:numPr>
        <w:tabs>
          <w:tab w:val="left" w:pos="922"/>
        </w:tabs>
        <w:spacing w:before="25" w:line="276" w:lineRule="auto"/>
        <w:ind w:right="153" w:hanging="283"/>
        <w:rPr>
          <w:rFonts w:ascii="Tahoma" w:hAnsi="Tahoma" w:cs="Tahoma"/>
          <w:sz w:val="20"/>
          <w:szCs w:val="20"/>
        </w:rPr>
      </w:pPr>
      <w:r w:rsidRPr="001B6F3C">
        <w:rPr>
          <w:rFonts w:ascii="Tahoma" w:hAnsi="Tahoma" w:cs="Tahoma"/>
          <w:sz w:val="20"/>
          <w:szCs w:val="20"/>
        </w:rPr>
        <w:t>poświadczoną za zgodność z oryginałem odpowiednio przez Wykonawcę lub podwykonawcę/dalszego podwykonawcę kopię umowy/umów o pracę osób wykonujących w trakcie realizacji zamówienia czynności, których dotyczy ww. o</w:t>
      </w:r>
      <w:r w:rsidR="002E23BD">
        <w:rPr>
          <w:rFonts w:ascii="Tahoma" w:hAnsi="Tahoma" w:cs="Tahoma"/>
          <w:sz w:val="20"/>
          <w:szCs w:val="20"/>
        </w:rPr>
        <w:t>świadczenie wykonawcy lub podwykonawcy/dalszego podwykonawcy</w:t>
      </w:r>
      <w:r w:rsidRPr="001B6F3C">
        <w:rPr>
          <w:rFonts w:ascii="Tahoma" w:hAnsi="Tahoma" w:cs="Tahoma"/>
          <w:sz w:val="20"/>
          <w:szCs w:val="20"/>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 r. poz. 1000) tj. w szczególności bez imion, nazwisk, adresów, nr PESEL pracowników. Powyższe wyliczenie ma charakter przykładowy. Umowa o pracę może zawierać również inne dane, które podlegają </w:t>
      </w:r>
      <w:proofErr w:type="spellStart"/>
      <w:r w:rsidRPr="001B6F3C">
        <w:rPr>
          <w:rFonts w:ascii="Tahoma" w:hAnsi="Tahoma" w:cs="Tahoma"/>
          <w:sz w:val="20"/>
          <w:szCs w:val="20"/>
        </w:rPr>
        <w:t>anonimizacji</w:t>
      </w:r>
      <w:proofErr w:type="spellEnd"/>
      <w:r w:rsidRPr="001B6F3C">
        <w:rPr>
          <w:rFonts w:ascii="Tahoma" w:hAnsi="Tahoma" w:cs="Tahoma"/>
          <w:sz w:val="20"/>
          <w:szCs w:val="20"/>
        </w:rPr>
        <w:t xml:space="preserve">. Każda umowa powinna zostać przeanalizowana przez składającego pod kątem przepisów ustawy o ochronie danych osobowych; zakres </w:t>
      </w:r>
      <w:proofErr w:type="spellStart"/>
      <w:r w:rsidRPr="001B6F3C">
        <w:rPr>
          <w:rFonts w:ascii="Tahoma" w:hAnsi="Tahoma" w:cs="Tahoma"/>
          <w:sz w:val="20"/>
          <w:szCs w:val="20"/>
        </w:rPr>
        <w:t>anonimizacji</w:t>
      </w:r>
      <w:proofErr w:type="spellEnd"/>
      <w:r w:rsidRPr="001B6F3C">
        <w:rPr>
          <w:rFonts w:ascii="Tahoma" w:hAnsi="Tahoma" w:cs="Tahoma"/>
          <w:sz w:val="20"/>
          <w:szCs w:val="20"/>
        </w:rPr>
        <w:t xml:space="preserve"> umowy musi być zgodny z przepisami ww. ustawy. Informacje takie jak: data</w:t>
      </w:r>
      <w:r w:rsidRPr="001B6F3C">
        <w:rPr>
          <w:rFonts w:ascii="Tahoma" w:hAnsi="Tahoma" w:cs="Tahoma"/>
          <w:spacing w:val="26"/>
          <w:sz w:val="20"/>
          <w:szCs w:val="20"/>
        </w:rPr>
        <w:t xml:space="preserve"> </w:t>
      </w:r>
      <w:r w:rsidRPr="001B6F3C">
        <w:rPr>
          <w:rFonts w:ascii="Tahoma" w:hAnsi="Tahoma" w:cs="Tahoma"/>
          <w:sz w:val="20"/>
          <w:szCs w:val="20"/>
        </w:rPr>
        <w:t>zawarcia</w:t>
      </w:r>
      <w:r w:rsidR="002E23BD">
        <w:rPr>
          <w:rFonts w:ascii="Tahoma" w:hAnsi="Tahoma" w:cs="Tahoma"/>
          <w:sz w:val="20"/>
          <w:szCs w:val="20"/>
        </w:rPr>
        <w:t xml:space="preserve"> umowy,</w:t>
      </w:r>
      <w:r w:rsidR="002E23BD">
        <w:rPr>
          <w:rFonts w:ascii="Tahoma" w:hAnsi="Tahoma" w:cs="Tahoma"/>
          <w:sz w:val="20"/>
          <w:szCs w:val="20"/>
        </w:rPr>
        <w:tab/>
        <w:t>rodzaj</w:t>
      </w:r>
      <w:r w:rsidR="002E23BD">
        <w:rPr>
          <w:rFonts w:ascii="Tahoma" w:hAnsi="Tahoma" w:cs="Tahoma"/>
          <w:sz w:val="20"/>
          <w:szCs w:val="20"/>
        </w:rPr>
        <w:tab/>
        <w:t>umowy</w:t>
      </w:r>
      <w:r w:rsidR="002E23BD">
        <w:rPr>
          <w:rFonts w:ascii="Tahoma" w:hAnsi="Tahoma" w:cs="Tahoma"/>
          <w:sz w:val="20"/>
          <w:szCs w:val="20"/>
        </w:rPr>
        <w:tab/>
        <w:t xml:space="preserve">o </w:t>
      </w:r>
      <w:r w:rsidRPr="002E23BD">
        <w:rPr>
          <w:rFonts w:ascii="Tahoma" w:hAnsi="Tahoma" w:cs="Tahoma"/>
          <w:sz w:val="20"/>
          <w:szCs w:val="20"/>
        </w:rPr>
        <w:t>pracę</w:t>
      </w:r>
      <w:r w:rsidRPr="002E23BD">
        <w:rPr>
          <w:rFonts w:ascii="Tahoma" w:hAnsi="Tahoma" w:cs="Tahoma"/>
          <w:sz w:val="20"/>
          <w:szCs w:val="20"/>
        </w:rPr>
        <w:tab/>
        <w:t>i</w:t>
      </w:r>
      <w:r w:rsidRPr="002E23BD">
        <w:rPr>
          <w:rFonts w:ascii="Tahoma" w:hAnsi="Tahoma" w:cs="Tahoma"/>
          <w:sz w:val="20"/>
          <w:szCs w:val="20"/>
        </w:rPr>
        <w:tab/>
        <w:t>wymiar</w:t>
      </w:r>
      <w:r w:rsidRPr="002E23BD">
        <w:rPr>
          <w:rFonts w:ascii="Tahoma" w:hAnsi="Tahoma" w:cs="Tahoma"/>
          <w:sz w:val="20"/>
          <w:szCs w:val="20"/>
        </w:rPr>
        <w:tab/>
        <w:t>etatu</w:t>
      </w:r>
      <w:r w:rsidRPr="002E23BD">
        <w:rPr>
          <w:rFonts w:ascii="Tahoma" w:hAnsi="Tahoma" w:cs="Tahoma"/>
          <w:sz w:val="20"/>
          <w:szCs w:val="20"/>
        </w:rPr>
        <w:tab/>
        <w:t xml:space="preserve">powinny  </w:t>
      </w:r>
      <w:r w:rsidRPr="002E23BD">
        <w:rPr>
          <w:rFonts w:ascii="Tahoma" w:hAnsi="Tahoma" w:cs="Tahoma"/>
          <w:spacing w:val="19"/>
          <w:sz w:val="20"/>
          <w:szCs w:val="20"/>
        </w:rPr>
        <w:t xml:space="preserve"> </w:t>
      </w:r>
      <w:r w:rsidRPr="002E23BD">
        <w:rPr>
          <w:rFonts w:ascii="Tahoma" w:hAnsi="Tahoma" w:cs="Tahoma"/>
          <w:sz w:val="20"/>
          <w:szCs w:val="20"/>
        </w:rPr>
        <w:t>być</w:t>
      </w:r>
      <w:r w:rsidRPr="002E23BD">
        <w:rPr>
          <w:rFonts w:ascii="Tahoma" w:hAnsi="Tahoma" w:cs="Tahoma"/>
          <w:sz w:val="20"/>
          <w:szCs w:val="20"/>
        </w:rPr>
        <w:tab/>
        <w:t>możliwe</w:t>
      </w:r>
      <w:r w:rsidRPr="002E23BD">
        <w:rPr>
          <w:rFonts w:ascii="Tahoma" w:hAnsi="Tahoma" w:cs="Tahoma"/>
          <w:sz w:val="20"/>
          <w:szCs w:val="20"/>
        </w:rPr>
        <w:tab/>
        <w:t>do zidentyfikowania;</w:t>
      </w:r>
    </w:p>
    <w:p w:rsidR="00F501E4" w:rsidRPr="001B6F3C" w:rsidRDefault="00FE563A" w:rsidP="00444A5B">
      <w:pPr>
        <w:pStyle w:val="Akapitzlist"/>
        <w:numPr>
          <w:ilvl w:val="1"/>
          <w:numId w:val="8"/>
        </w:numPr>
        <w:tabs>
          <w:tab w:val="left" w:pos="826"/>
        </w:tabs>
        <w:spacing w:before="20" w:after="240" w:line="276" w:lineRule="auto"/>
        <w:ind w:right="161" w:hanging="283"/>
        <w:rPr>
          <w:rFonts w:ascii="Tahoma" w:hAnsi="Tahoma" w:cs="Tahoma"/>
          <w:sz w:val="20"/>
          <w:szCs w:val="20"/>
        </w:rPr>
      </w:pPr>
      <w:r w:rsidRPr="001B6F3C">
        <w:rPr>
          <w:rFonts w:ascii="Tahoma" w:hAnsi="Tahoma" w:cs="Tahoma"/>
          <w:sz w:val="20"/>
          <w:szCs w:val="20"/>
        </w:rPr>
        <w:t>zaświadczenie właściwego oddziału ZUS, potwierdzające opłacanie przez wykonawcę lub podwykonawcę składek na ubezpieczenia społeczne i zdrowotne z tytułu zatrudnienia na podstawie umów o pracę za wskazany przez Zamawiającego okres rozliczeniowy;</w:t>
      </w:r>
    </w:p>
    <w:p w:rsidR="00F501E4" w:rsidRPr="001B6F3C" w:rsidRDefault="00FE563A">
      <w:pPr>
        <w:pStyle w:val="Akapitzlist"/>
        <w:numPr>
          <w:ilvl w:val="0"/>
          <w:numId w:val="8"/>
        </w:numPr>
        <w:tabs>
          <w:tab w:val="left" w:pos="555"/>
        </w:tabs>
        <w:spacing w:before="24" w:line="276" w:lineRule="auto"/>
        <w:ind w:right="159" w:hanging="283"/>
        <w:rPr>
          <w:rFonts w:ascii="Tahoma" w:hAnsi="Tahoma" w:cs="Tahoma"/>
          <w:sz w:val="20"/>
          <w:szCs w:val="20"/>
        </w:rPr>
      </w:pPr>
      <w:r w:rsidRPr="001B6F3C">
        <w:rPr>
          <w:rFonts w:ascii="Tahoma" w:hAnsi="Tahoma" w:cs="Tahoma"/>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w:t>
      </w:r>
      <w:r w:rsidRPr="001B6F3C">
        <w:rPr>
          <w:rFonts w:ascii="Tahoma" w:hAnsi="Tahoma" w:cs="Tahoma"/>
          <w:spacing w:val="-1"/>
          <w:sz w:val="20"/>
          <w:szCs w:val="20"/>
        </w:rPr>
        <w:t xml:space="preserve"> </w:t>
      </w:r>
      <w:r w:rsidRPr="001B6F3C">
        <w:rPr>
          <w:rFonts w:ascii="Tahoma" w:hAnsi="Tahoma" w:cs="Tahoma"/>
          <w:sz w:val="20"/>
          <w:szCs w:val="20"/>
        </w:rPr>
        <w:t>umowy.</w:t>
      </w:r>
    </w:p>
    <w:p w:rsidR="00F501E4" w:rsidRPr="001B6F3C" w:rsidRDefault="00F501E4">
      <w:pPr>
        <w:pStyle w:val="Tekstpodstawowy"/>
        <w:spacing w:before="9"/>
        <w:ind w:left="0"/>
        <w:rPr>
          <w:rFonts w:ascii="Tahoma" w:hAnsi="Tahoma" w:cs="Tahoma"/>
          <w:sz w:val="20"/>
          <w:szCs w:val="20"/>
        </w:rPr>
      </w:pPr>
    </w:p>
    <w:p w:rsidR="008B57DF" w:rsidRDefault="008B57DF">
      <w:pPr>
        <w:pStyle w:val="Tekstpodstawowy"/>
        <w:ind w:left="3480" w:right="3383"/>
        <w:jc w:val="center"/>
        <w:rPr>
          <w:rFonts w:ascii="Tahoma" w:hAnsi="Tahoma" w:cs="Tahoma"/>
          <w:sz w:val="20"/>
          <w:szCs w:val="20"/>
        </w:rPr>
      </w:pPr>
    </w:p>
    <w:p w:rsidR="00F501E4" w:rsidRPr="001B6F3C" w:rsidRDefault="00FE563A">
      <w:pPr>
        <w:pStyle w:val="Tekstpodstawowy"/>
        <w:ind w:left="3480" w:right="3383"/>
        <w:jc w:val="center"/>
        <w:rPr>
          <w:rFonts w:ascii="Tahoma" w:hAnsi="Tahoma" w:cs="Tahoma"/>
          <w:sz w:val="20"/>
          <w:szCs w:val="20"/>
        </w:rPr>
      </w:pPr>
      <w:r w:rsidRPr="001B6F3C">
        <w:rPr>
          <w:rFonts w:ascii="Tahoma" w:hAnsi="Tahoma" w:cs="Tahoma"/>
          <w:sz w:val="20"/>
          <w:szCs w:val="20"/>
        </w:rPr>
        <w:t>§ 14</w:t>
      </w:r>
    </w:p>
    <w:p w:rsidR="00F501E4" w:rsidRPr="001B6F3C" w:rsidRDefault="00FE563A">
      <w:pPr>
        <w:pStyle w:val="Nagwek1"/>
        <w:ind w:right="3381"/>
        <w:rPr>
          <w:rFonts w:ascii="Tahoma" w:hAnsi="Tahoma" w:cs="Tahoma"/>
          <w:sz w:val="20"/>
          <w:szCs w:val="20"/>
        </w:rPr>
      </w:pPr>
      <w:r w:rsidRPr="001B6F3C">
        <w:rPr>
          <w:rFonts w:ascii="Tahoma" w:hAnsi="Tahoma" w:cs="Tahoma"/>
          <w:sz w:val="20"/>
          <w:szCs w:val="20"/>
        </w:rPr>
        <w:t>Wstrzymanie robót</w:t>
      </w:r>
    </w:p>
    <w:p w:rsidR="00F501E4" w:rsidRPr="001B6F3C" w:rsidRDefault="00F501E4">
      <w:pPr>
        <w:pStyle w:val="Tekstpodstawowy"/>
        <w:spacing w:before="7"/>
        <w:ind w:left="0"/>
        <w:rPr>
          <w:rFonts w:ascii="Tahoma" w:hAnsi="Tahoma" w:cs="Tahoma"/>
          <w:b/>
          <w:sz w:val="20"/>
          <w:szCs w:val="20"/>
        </w:rPr>
      </w:pPr>
    </w:p>
    <w:p w:rsidR="00F501E4" w:rsidRPr="001B6F3C" w:rsidRDefault="00FE563A">
      <w:pPr>
        <w:pStyle w:val="Tekstpodstawowy"/>
        <w:ind w:left="256" w:right="160"/>
        <w:jc w:val="both"/>
        <w:rPr>
          <w:rFonts w:ascii="Tahoma" w:hAnsi="Tahoma" w:cs="Tahoma"/>
          <w:sz w:val="20"/>
          <w:szCs w:val="20"/>
        </w:rPr>
      </w:pPr>
      <w:r w:rsidRPr="001B6F3C">
        <w:rPr>
          <w:rFonts w:ascii="Tahoma" w:hAnsi="Tahoma" w:cs="Tahoma"/>
          <w:sz w:val="20"/>
          <w:szCs w:val="20"/>
        </w:rPr>
        <w:t xml:space="preserve">Osoby, o których mowa w § 10 ust. 4 i 5 mogą polecić wstrzymanie robót, jeżeli będą wykonywane niezgodnie z wymaganiami Szczegółowych Specyfikacji Technicznych, oraz jeśli będzie to konieczne dla prawidłowego wykonania robót lub ich bezpieczeństwa (brak oznakowania robót </w:t>
      </w:r>
      <w:r w:rsidR="008552A2">
        <w:rPr>
          <w:rFonts w:ascii="Tahoma" w:hAnsi="Tahoma" w:cs="Tahoma"/>
          <w:sz w:val="20"/>
          <w:szCs w:val="20"/>
        </w:rPr>
        <w:t xml:space="preserve">według wskazań Zamawiającego) </w:t>
      </w:r>
    </w:p>
    <w:p w:rsidR="00F501E4" w:rsidRPr="001B6F3C" w:rsidRDefault="00F501E4">
      <w:pPr>
        <w:pStyle w:val="Tekstpodstawowy"/>
        <w:ind w:left="0"/>
        <w:rPr>
          <w:rFonts w:ascii="Tahoma" w:hAnsi="Tahoma" w:cs="Tahoma"/>
          <w:sz w:val="20"/>
          <w:szCs w:val="20"/>
        </w:rPr>
      </w:pPr>
    </w:p>
    <w:p w:rsidR="00F501E4" w:rsidRPr="001B6F3C" w:rsidRDefault="00FE563A">
      <w:pPr>
        <w:pStyle w:val="Tekstpodstawowy"/>
        <w:ind w:left="3480" w:right="3383"/>
        <w:jc w:val="center"/>
        <w:rPr>
          <w:rFonts w:ascii="Tahoma" w:hAnsi="Tahoma" w:cs="Tahoma"/>
          <w:sz w:val="20"/>
          <w:szCs w:val="20"/>
        </w:rPr>
      </w:pPr>
      <w:r w:rsidRPr="001B6F3C">
        <w:rPr>
          <w:rFonts w:ascii="Tahoma" w:hAnsi="Tahoma" w:cs="Tahoma"/>
          <w:sz w:val="20"/>
          <w:szCs w:val="20"/>
        </w:rPr>
        <w:t>§ 15</w:t>
      </w:r>
    </w:p>
    <w:p w:rsidR="00F501E4" w:rsidRPr="001B6F3C" w:rsidRDefault="00FE563A">
      <w:pPr>
        <w:pStyle w:val="Nagwek1"/>
        <w:rPr>
          <w:rFonts w:ascii="Tahoma" w:hAnsi="Tahoma" w:cs="Tahoma"/>
          <w:sz w:val="20"/>
          <w:szCs w:val="20"/>
        </w:rPr>
      </w:pPr>
      <w:r w:rsidRPr="001B6F3C">
        <w:rPr>
          <w:rFonts w:ascii="Tahoma" w:hAnsi="Tahoma" w:cs="Tahoma"/>
          <w:sz w:val="20"/>
          <w:szCs w:val="20"/>
        </w:rPr>
        <w:t>Kontrola kosztów</w:t>
      </w:r>
    </w:p>
    <w:p w:rsidR="00F501E4" w:rsidRPr="001B6F3C" w:rsidRDefault="00F501E4">
      <w:pPr>
        <w:pStyle w:val="Tekstpodstawowy"/>
        <w:spacing w:before="6"/>
        <w:ind w:left="0"/>
        <w:rPr>
          <w:rFonts w:ascii="Tahoma" w:hAnsi="Tahoma" w:cs="Tahoma"/>
          <w:b/>
          <w:sz w:val="20"/>
          <w:szCs w:val="20"/>
        </w:rPr>
      </w:pPr>
    </w:p>
    <w:p w:rsidR="00F501E4" w:rsidRPr="001B6F3C" w:rsidRDefault="00FE563A">
      <w:pPr>
        <w:pStyle w:val="Tekstpodstawowy"/>
        <w:spacing w:before="1"/>
        <w:ind w:left="316"/>
        <w:jc w:val="both"/>
        <w:rPr>
          <w:rFonts w:ascii="Tahoma" w:hAnsi="Tahoma" w:cs="Tahoma"/>
          <w:sz w:val="20"/>
          <w:szCs w:val="20"/>
        </w:rPr>
      </w:pPr>
      <w:r w:rsidRPr="001B6F3C">
        <w:rPr>
          <w:rFonts w:ascii="Tahoma" w:hAnsi="Tahoma" w:cs="Tahoma"/>
          <w:sz w:val="20"/>
          <w:szCs w:val="20"/>
        </w:rPr>
        <w:t xml:space="preserve">Nie </w:t>
      </w:r>
      <w:r w:rsidR="00444A5B">
        <w:rPr>
          <w:rFonts w:ascii="Tahoma" w:hAnsi="Tahoma" w:cs="Tahoma"/>
          <w:sz w:val="20"/>
          <w:szCs w:val="20"/>
        </w:rPr>
        <w:t>przewiduje się negocjowania ceny ofertowej.</w:t>
      </w:r>
    </w:p>
    <w:p w:rsidR="00F501E4" w:rsidRPr="001B6F3C" w:rsidRDefault="00F501E4">
      <w:pPr>
        <w:pStyle w:val="Tekstpodstawowy"/>
        <w:ind w:left="0"/>
        <w:rPr>
          <w:rFonts w:ascii="Tahoma" w:hAnsi="Tahoma" w:cs="Tahoma"/>
          <w:sz w:val="20"/>
          <w:szCs w:val="20"/>
        </w:rPr>
      </w:pPr>
    </w:p>
    <w:p w:rsidR="00F501E4" w:rsidRPr="001B6F3C" w:rsidRDefault="00FE563A">
      <w:pPr>
        <w:pStyle w:val="Tekstpodstawowy"/>
        <w:ind w:left="3480" w:right="3383"/>
        <w:jc w:val="center"/>
        <w:rPr>
          <w:rFonts w:ascii="Tahoma" w:hAnsi="Tahoma" w:cs="Tahoma"/>
          <w:sz w:val="20"/>
          <w:szCs w:val="20"/>
        </w:rPr>
      </w:pPr>
      <w:r w:rsidRPr="001B6F3C">
        <w:rPr>
          <w:rFonts w:ascii="Tahoma" w:hAnsi="Tahoma" w:cs="Tahoma"/>
          <w:sz w:val="20"/>
          <w:szCs w:val="20"/>
        </w:rPr>
        <w:t>§ 16</w:t>
      </w:r>
    </w:p>
    <w:p w:rsidR="00F501E4" w:rsidRPr="001B6F3C" w:rsidRDefault="00FE563A">
      <w:pPr>
        <w:pStyle w:val="Nagwek1"/>
        <w:ind w:left="3478"/>
        <w:rPr>
          <w:rFonts w:ascii="Tahoma" w:hAnsi="Tahoma" w:cs="Tahoma"/>
          <w:sz w:val="20"/>
          <w:szCs w:val="20"/>
        </w:rPr>
      </w:pPr>
      <w:r w:rsidRPr="001B6F3C">
        <w:rPr>
          <w:rFonts w:ascii="Tahoma" w:hAnsi="Tahoma" w:cs="Tahoma"/>
          <w:sz w:val="20"/>
          <w:szCs w:val="20"/>
        </w:rPr>
        <w:t>Podwykonawcy</w:t>
      </w:r>
    </w:p>
    <w:p w:rsidR="00F501E4" w:rsidRPr="001B6F3C" w:rsidRDefault="00F501E4">
      <w:pPr>
        <w:pStyle w:val="Tekstpodstawowy"/>
        <w:spacing w:before="8"/>
        <w:ind w:left="0"/>
        <w:rPr>
          <w:rFonts w:ascii="Tahoma" w:hAnsi="Tahoma" w:cs="Tahoma"/>
          <w:b/>
          <w:sz w:val="20"/>
          <w:szCs w:val="20"/>
        </w:rPr>
      </w:pPr>
    </w:p>
    <w:p w:rsidR="00F501E4" w:rsidRPr="00942842" w:rsidRDefault="00FE563A" w:rsidP="00942842">
      <w:pPr>
        <w:pStyle w:val="Akapitzlist"/>
        <w:numPr>
          <w:ilvl w:val="0"/>
          <w:numId w:val="7"/>
        </w:numPr>
        <w:tabs>
          <w:tab w:val="left" w:pos="684"/>
        </w:tabs>
        <w:spacing w:before="1" w:after="240" w:line="276" w:lineRule="auto"/>
        <w:ind w:right="154" w:hanging="427"/>
        <w:jc w:val="both"/>
        <w:rPr>
          <w:rFonts w:ascii="Tahoma" w:hAnsi="Tahoma" w:cs="Tahoma"/>
          <w:sz w:val="20"/>
          <w:szCs w:val="20"/>
        </w:rPr>
      </w:pPr>
      <w:r w:rsidRPr="00942842">
        <w:rPr>
          <w:rFonts w:ascii="Tahoma" w:hAnsi="Tahoma" w:cs="Tahoma"/>
          <w:sz w:val="20"/>
          <w:szCs w:val="20"/>
        </w:rPr>
        <w:t>Wykonawca – zgodnie z oświadczeniem zawartym w Ofercie – zamówienie wykona  sam, za wyjątkiem następującego zakresu: ……………………………, który zostanie wykonany przy udziale podwykonawcy/ów w tym podwykonawcy/ów, na którego/</w:t>
      </w:r>
      <w:proofErr w:type="spellStart"/>
      <w:r w:rsidRPr="00942842">
        <w:rPr>
          <w:rFonts w:ascii="Tahoma" w:hAnsi="Tahoma" w:cs="Tahoma"/>
          <w:sz w:val="20"/>
          <w:szCs w:val="20"/>
        </w:rPr>
        <w:t>ych</w:t>
      </w:r>
      <w:proofErr w:type="spellEnd"/>
      <w:r w:rsidRPr="00942842">
        <w:rPr>
          <w:rFonts w:ascii="Tahoma" w:hAnsi="Tahoma" w:cs="Tahoma"/>
          <w:sz w:val="20"/>
          <w:szCs w:val="20"/>
        </w:rPr>
        <w:t xml:space="preserve"> zasoby Wykonawca powoływał się, na zasadach określonych w art. 22a ustawy Prawo zamówień publicznych, w celu wykazania spełniania warunków udziału w postępowaniu, o których mowa w art. 22 ust. 1 ustawy Prawo zamówień</w:t>
      </w:r>
      <w:r w:rsidRPr="00942842">
        <w:rPr>
          <w:rFonts w:ascii="Tahoma" w:hAnsi="Tahoma" w:cs="Tahoma"/>
          <w:spacing w:val="-7"/>
          <w:sz w:val="20"/>
          <w:szCs w:val="20"/>
        </w:rPr>
        <w:t xml:space="preserve"> </w:t>
      </w:r>
      <w:r w:rsidRPr="00942842">
        <w:rPr>
          <w:rFonts w:ascii="Tahoma" w:hAnsi="Tahoma" w:cs="Tahoma"/>
          <w:sz w:val="20"/>
          <w:szCs w:val="20"/>
        </w:rPr>
        <w:t>publicznych.</w:t>
      </w:r>
    </w:p>
    <w:p w:rsidR="00444A5B" w:rsidRPr="00942842" w:rsidRDefault="00FE563A" w:rsidP="00942842">
      <w:pPr>
        <w:pStyle w:val="Akapitzlist"/>
        <w:numPr>
          <w:ilvl w:val="0"/>
          <w:numId w:val="7"/>
        </w:numPr>
        <w:tabs>
          <w:tab w:val="left" w:pos="684"/>
        </w:tabs>
        <w:spacing w:after="240" w:line="276" w:lineRule="auto"/>
        <w:ind w:right="156" w:hanging="427"/>
        <w:jc w:val="both"/>
        <w:rPr>
          <w:rFonts w:ascii="Tahoma" w:hAnsi="Tahoma" w:cs="Tahoma"/>
          <w:sz w:val="20"/>
          <w:szCs w:val="20"/>
        </w:rPr>
      </w:pPr>
      <w:r w:rsidRPr="00942842">
        <w:rPr>
          <w:rFonts w:ascii="Tahoma" w:hAnsi="Tahoma" w:cs="Tahoma"/>
          <w:sz w:val="20"/>
          <w:szCs w:val="20"/>
        </w:rPr>
        <w:t>Wykonawca nie podzleci podwykonawcom innych prac niż wskazane w ofercie, bez zgody Zamawiającego. Jeżeli zmiana albo rezygnacja z podwykonawcy dotyczy podmiotu, na którego zasoby Wykonawca powoływał się, na zasadach określonych w art. 22a ust. 1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w:t>
      </w:r>
      <w:r w:rsidRPr="00942842">
        <w:rPr>
          <w:rFonts w:ascii="Tahoma" w:hAnsi="Tahoma" w:cs="Tahoma"/>
          <w:spacing w:val="-6"/>
          <w:sz w:val="20"/>
          <w:szCs w:val="20"/>
        </w:rPr>
        <w:t xml:space="preserve"> </w:t>
      </w:r>
      <w:r w:rsidR="00444A5B" w:rsidRPr="00942842">
        <w:rPr>
          <w:rFonts w:ascii="Tahoma" w:hAnsi="Tahoma" w:cs="Tahoma"/>
          <w:sz w:val="20"/>
          <w:szCs w:val="20"/>
        </w:rPr>
        <w:t>zamówienia.</w:t>
      </w:r>
    </w:p>
    <w:p w:rsidR="00444A5B" w:rsidRPr="00942842" w:rsidRDefault="00FE563A" w:rsidP="00942842">
      <w:pPr>
        <w:pStyle w:val="Akapitzlist"/>
        <w:numPr>
          <w:ilvl w:val="0"/>
          <w:numId w:val="7"/>
        </w:numPr>
        <w:tabs>
          <w:tab w:val="left" w:pos="684"/>
        </w:tabs>
        <w:spacing w:after="240" w:line="276" w:lineRule="auto"/>
        <w:ind w:right="156" w:hanging="427"/>
        <w:jc w:val="both"/>
        <w:rPr>
          <w:rFonts w:ascii="Tahoma" w:hAnsi="Tahoma" w:cs="Tahoma"/>
          <w:sz w:val="20"/>
          <w:szCs w:val="20"/>
        </w:rPr>
      </w:pPr>
      <w:r w:rsidRPr="00942842">
        <w:rPr>
          <w:rFonts w:ascii="Tahoma" w:hAnsi="Tahoma" w:cs="Tahoma"/>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w:t>
      </w:r>
      <w:r w:rsidRPr="00942842">
        <w:rPr>
          <w:rFonts w:ascii="Tahoma" w:hAnsi="Tahoma" w:cs="Tahoma"/>
          <w:spacing w:val="36"/>
          <w:sz w:val="20"/>
          <w:szCs w:val="20"/>
        </w:rPr>
        <w:t xml:space="preserve"> </w:t>
      </w:r>
      <w:r w:rsidRPr="00942842">
        <w:rPr>
          <w:rFonts w:ascii="Tahoma" w:hAnsi="Tahoma" w:cs="Tahoma"/>
          <w:sz w:val="20"/>
          <w:szCs w:val="20"/>
        </w:rPr>
        <w:t>dalszy</w:t>
      </w:r>
      <w:r w:rsidR="00444A5B" w:rsidRPr="00942842">
        <w:rPr>
          <w:rFonts w:ascii="Tahoma" w:hAnsi="Tahoma" w:cs="Tahoma"/>
          <w:sz w:val="20"/>
          <w:szCs w:val="20"/>
        </w:rPr>
        <w:t xml:space="preserve"> podwykonawca  jest  obowiązany  dołączyć   zgodę  Wykonawcy  na  zawarcie  umowy o podwykonawstwo o treści zgodnej z projektem</w:t>
      </w:r>
      <w:r w:rsidR="00444A5B" w:rsidRPr="00942842">
        <w:rPr>
          <w:rFonts w:ascii="Tahoma" w:hAnsi="Tahoma" w:cs="Tahoma"/>
          <w:spacing w:val="-1"/>
          <w:sz w:val="20"/>
          <w:szCs w:val="20"/>
        </w:rPr>
        <w:t xml:space="preserve"> </w:t>
      </w:r>
      <w:r w:rsidR="00444A5B" w:rsidRPr="00942842">
        <w:rPr>
          <w:rFonts w:ascii="Tahoma" w:hAnsi="Tahoma" w:cs="Tahoma"/>
          <w:sz w:val="20"/>
          <w:szCs w:val="20"/>
        </w:rPr>
        <w:t>umowy.</w:t>
      </w:r>
    </w:p>
    <w:p w:rsidR="00F501E4" w:rsidRPr="00942842" w:rsidRDefault="00444A5B" w:rsidP="00942842">
      <w:pPr>
        <w:pStyle w:val="Akapitzlist"/>
        <w:numPr>
          <w:ilvl w:val="0"/>
          <w:numId w:val="7"/>
        </w:numPr>
        <w:tabs>
          <w:tab w:val="left" w:pos="684"/>
        </w:tabs>
        <w:spacing w:line="276" w:lineRule="auto"/>
        <w:ind w:right="158" w:hanging="427"/>
        <w:jc w:val="both"/>
        <w:rPr>
          <w:rFonts w:ascii="Tahoma" w:hAnsi="Tahoma" w:cs="Tahoma"/>
          <w:sz w:val="20"/>
          <w:szCs w:val="20"/>
        </w:rPr>
      </w:pPr>
      <w:r w:rsidRPr="00942842">
        <w:rPr>
          <w:rFonts w:ascii="Tahoma" w:hAnsi="Tahoma" w:cs="Tahoma"/>
          <w:sz w:val="20"/>
          <w:szCs w:val="20"/>
        </w:rPr>
        <w:t>Zamawiający w ciągu 30</w:t>
      </w:r>
      <w:r w:rsidR="00FE563A" w:rsidRPr="00942842">
        <w:rPr>
          <w:rFonts w:ascii="Tahoma" w:hAnsi="Tahoma" w:cs="Tahoma"/>
          <w:sz w:val="20"/>
          <w:szCs w:val="20"/>
        </w:rPr>
        <w:t xml:space="preserve"> dni zgłasza pisemne zastrzeżenia do przedłożonego projektu umowy o podwykonawstwo, której przedmiotem są roboty budowlane w przypadku,</w:t>
      </w:r>
      <w:r w:rsidR="00FE563A" w:rsidRPr="00942842">
        <w:rPr>
          <w:rFonts w:ascii="Tahoma" w:hAnsi="Tahoma" w:cs="Tahoma"/>
          <w:spacing w:val="-20"/>
          <w:sz w:val="20"/>
          <w:szCs w:val="20"/>
        </w:rPr>
        <w:t xml:space="preserve"> </w:t>
      </w:r>
      <w:r w:rsidR="00FE563A" w:rsidRPr="00942842">
        <w:rPr>
          <w:rFonts w:ascii="Tahoma" w:hAnsi="Tahoma" w:cs="Tahoma"/>
          <w:sz w:val="20"/>
          <w:szCs w:val="20"/>
        </w:rPr>
        <w:t>gdy:</w:t>
      </w:r>
    </w:p>
    <w:p w:rsidR="00F501E4" w:rsidRPr="000B376C" w:rsidRDefault="00FE563A" w:rsidP="00942842">
      <w:pPr>
        <w:pStyle w:val="Akapitzlist"/>
        <w:numPr>
          <w:ilvl w:val="1"/>
          <w:numId w:val="7"/>
        </w:numPr>
        <w:tabs>
          <w:tab w:val="left" w:pos="965"/>
        </w:tabs>
        <w:spacing w:line="276" w:lineRule="auto"/>
        <w:ind w:right="156"/>
        <w:rPr>
          <w:rFonts w:ascii="Tahoma" w:hAnsi="Tahoma" w:cs="Tahoma"/>
          <w:color w:val="000000" w:themeColor="text1"/>
          <w:sz w:val="20"/>
          <w:szCs w:val="20"/>
        </w:rPr>
      </w:pPr>
      <w:r w:rsidRPr="00942842">
        <w:rPr>
          <w:rFonts w:ascii="Tahoma" w:hAnsi="Tahoma" w:cs="Tahoma"/>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w:t>
      </w:r>
      <w:r w:rsidRPr="00942842">
        <w:rPr>
          <w:rFonts w:ascii="Tahoma" w:hAnsi="Tahoma" w:cs="Tahoma"/>
          <w:spacing w:val="-9"/>
          <w:sz w:val="20"/>
          <w:szCs w:val="20"/>
        </w:rPr>
        <w:t xml:space="preserve"> </w:t>
      </w:r>
      <w:r w:rsidRPr="000B376C">
        <w:rPr>
          <w:rFonts w:ascii="Tahoma" w:hAnsi="Tahoma" w:cs="Tahoma"/>
          <w:color w:val="000000" w:themeColor="text1"/>
          <w:sz w:val="20"/>
          <w:szCs w:val="20"/>
        </w:rPr>
        <w:t>budowlanej;</w:t>
      </w:r>
    </w:p>
    <w:p w:rsidR="00F501E4" w:rsidRPr="000B376C" w:rsidRDefault="00FE563A" w:rsidP="00942842">
      <w:pPr>
        <w:pStyle w:val="Akapitzlist"/>
        <w:numPr>
          <w:ilvl w:val="1"/>
          <w:numId w:val="7"/>
        </w:numPr>
        <w:tabs>
          <w:tab w:val="left" w:pos="965"/>
        </w:tabs>
        <w:spacing w:line="276" w:lineRule="auto"/>
        <w:ind w:right="158"/>
        <w:rPr>
          <w:rFonts w:ascii="Tahoma" w:hAnsi="Tahoma" w:cs="Tahoma"/>
          <w:color w:val="000000" w:themeColor="text1"/>
          <w:sz w:val="20"/>
          <w:szCs w:val="20"/>
        </w:rPr>
      </w:pPr>
      <w:r w:rsidRPr="000B376C">
        <w:rPr>
          <w:rFonts w:ascii="Tahoma" w:hAnsi="Tahoma" w:cs="Tahoma"/>
          <w:color w:val="000000" w:themeColor="text1"/>
          <w:sz w:val="20"/>
          <w:szCs w:val="20"/>
        </w:rPr>
        <w:t>termin wykonania umowy o podwykonawstwo wykracza poza terminy</w:t>
      </w:r>
      <w:r w:rsidR="00466907" w:rsidRPr="000B376C">
        <w:rPr>
          <w:rFonts w:ascii="Tahoma" w:hAnsi="Tahoma" w:cs="Tahoma"/>
          <w:color w:val="000000" w:themeColor="text1"/>
          <w:sz w:val="20"/>
          <w:szCs w:val="20"/>
        </w:rPr>
        <w:t xml:space="preserve"> wykonania wskazane w § 2 ust. 9</w:t>
      </w:r>
      <w:r w:rsidRPr="000B376C">
        <w:rPr>
          <w:rFonts w:ascii="Tahoma" w:hAnsi="Tahoma" w:cs="Tahoma"/>
          <w:color w:val="000000" w:themeColor="text1"/>
          <w:spacing w:val="-4"/>
          <w:sz w:val="20"/>
          <w:szCs w:val="20"/>
        </w:rPr>
        <w:t xml:space="preserve"> </w:t>
      </w:r>
      <w:r w:rsidRPr="000B376C">
        <w:rPr>
          <w:rFonts w:ascii="Tahoma" w:hAnsi="Tahoma" w:cs="Tahoma"/>
          <w:color w:val="000000" w:themeColor="text1"/>
          <w:sz w:val="20"/>
          <w:szCs w:val="20"/>
        </w:rPr>
        <w:t>umowy.</w:t>
      </w:r>
    </w:p>
    <w:p w:rsidR="00F501E4" w:rsidRPr="00942842" w:rsidRDefault="00FE563A" w:rsidP="00942842">
      <w:pPr>
        <w:pStyle w:val="Akapitzlist"/>
        <w:numPr>
          <w:ilvl w:val="1"/>
          <w:numId w:val="7"/>
        </w:numPr>
        <w:tabs>
          <w:tab w:val="left" w:pos="965"/>
        </w:tabs>
        <w:spacing w:line="276" w:lineRule="auto"/>
        <w:ind w:right="163"/>
        <w:rPr>
          <w:rFonts w:ascii="Tahoma" w:hAnsi="Tahoma" w:cs="Tahoma"/>
          <w:sz w:val="20"/>
          <w:szCs w:val="20"/>
        </w:rPr>
      </w:pPr>
      <w:r w:rsidRPr="00942842">
        <w:rPr>
          <w:rFonts w:ascii="Tahoma" w:hAnsi="Tahoma" w:cs="Tahoma"/>
          <w:sz w:val="20"/>
          <w:szCs w:val="20"/>
        </w:rPr>
        <w:t>umowa zawiera zapisy uzależniające dokonanie zapłaty na rzecz podwykonawcy od odbioru robót przez Zamawiającego lub od zapłaty należności Wykonawcy przez Zamawiającego;</w:t>
      </w:r>
    </w:p>
    <w:p w:rsidR="00F501E4" w:rsidRPr="00942842" w:rsidRDefault="00FE563A" w:rsidP="00942842">
      <w:pPr>
        <w:pStyle w:val="Akapitzlist"/>
        <w:numPr>
          <w:ilvl w:val="1"/>
          <w:numId w:val="7"/>
        </w:numPr>
        <w:tabs>
          <w:tab w:val="left" w:pos="965"/>
        </w:tabs>
        <w:spacing w:line="276" w:lineRule="auto"/>
        <w:ind w:right="157"/>
        <w:rPr>
          <w:rFonts w:ascii="Tahoma" w:hAnsi="Tahoma" w:cs="Tahoma"/>
          <w:sz w:val="20"/>
          <w:szCs w:val="20"/>
        </w:rPr>
      </w:pPr>
      <w:r w:rsidRPr="00942842">
        <w:rPr>
          <w:rFonts w:ascii="Tahoma" w:hAnsi="Tahoma" w:cs="Tahoma"/>
          <w:sz w:val="20"/>
          <w:szCs w:val="20"/>
        </w:rPr>
        <w:t>umowa nie zawiera uregulowań dotyczących zawierania umów na roboty budowlane, dostawy lub usługi z dalszymi Podwykonawcami, w szczególności zapisów warunkujących podpisania tych umów od ich akceptacji i zgody</w:t>
      </w:r>
      <w:r w:rsidRPr="00942842">
        <w:rPr>
          <w:rFonts w:ascii="Tahoma" w:hAnsi="Tahoma" w:cs="Tahoma"/>
          <w:spacing w:val="-9"/>
          <w:sz w:val="20"/>
          <w:szCs w:val="20"/>
        </w:rPr>
        <w:t xml:space="preserve"> </w:t>
      </w:r>
      <w:r w:rsidRPr="00942842">
        <w:rPr>
          <w:rFonts w:ascii="Tahoma" w:hAnsi="Tahoma" w:cs="Tahoma"/>
          <w:sz w:val="20"/>
          <w:szCs w:val="20"/>
        </w:rPr>
        <w:t>Wykonawcy.</w:t>
      </w:r>
    </w:p>
    <w:p w:rsidR="00F501E4" w:rsidRPr="00942842" w:rsidRDefault="00444A5B" w:rsidP="00942842">
      <w:pPr>
        <w:pStyle w:val="Akapitzlist"/>
        <w:numPr>
          <w:ilvl w:val="1"/>
          <w:numId w:val="7"/>
        </w:numPr>
        <w:tabs>
          <w:tab w:val="left" w:pos="965"/>
        </w:tabs>
        <w:spacing w:line="276" w:lineRule="auto"/>
        <w:rPr>
          <w:rFonts w:ascii="Tahoma" w:hAnsi="Tahoma" w:cs="Tahoma"/>
          <w:sz w:val="20"/>
          <w:szCs w:val="20"/>
        </w:rPr>
      </w:pPr>
      <w:r w:rsidRPr="00942842">
        <w:rPr>
          <w:rFonts w:ascii="Tahoma" w:hAnsi="Tahoma" w:cs="Tahoma"/>
          <w:sz w:val="20"/>
          <w:szCs w:val="20"/>
        </w:rPr>
        <w:t xml:space="preserve">wartość umowy z podwykonawcą jest wyższa </w:t>
      </w:r>
      <w:r w:rsidR="00FE563A" w:rsidRPr="00942842">
        <w:rPr>
          <w:rFonts w:ascii="Tahoma" w:hAnsi="Tahoma" w:cs="Tahoma"/>
          <w:sz w:val="20"/>
          <w:szCs w:val="20"/>
        </w:rPr>
        <w:t xml:space="preserve">niż </w:t>
      </w:r>
      <w:r w:rsidRPr="00942842">
        <w:rPr>
          <w:rFonts w:ascii="Tahoma" w:hAnsi="Tahoma" w:cs="Tahoma"/>
          <w:sz w:val="20"/>
          <w:szCs w:val="20"/>
        </w:rPr>
        <w:t>wartość niniejszej umowy;</w:t>
      </w:r>
    </w:p>
    <w:p w:rsidR="00444A5B" w:rsidRPr="00942842" w:rsidRDefault="00444A5B" w:rsidP="00942842">
      <w:pPr>
        <w:pStyle w:val="Akapitzlist"/>
        <w:tabs>
          <w:tab w:val="left" w:pos="965"/>
        </w:tabs>
        <w:spacing w:line="276" w:lineRule="auto"/>
        <w:ind w:left="964" w:firstLine="0"/>
        <w:jc w:val="right"/>
        <w:rPr>
          <w:rFonts w:ascii="Tahoma" w:hAnsi="Tahoma" w:cs="Tahoma"/>
          <w:sz w:val="20"/>
          <w:szCs w:val="20"/>
        </w:rPr>
      </w:pPr>
    </w:p>
    <w:p w:rsidR="00F501E4" w:rsidRPr="00942842" w:rsidRDefault="002E23BD" w:rsidP="00942842">
      <w:pPr>
        <w:pStyle w:val="Akapitzlist"/>
        <w:numPr>
          <w:ilvl w:val="0"/>
          <w:numId w:val="7"/>
        </w:numPr>
        <w:tabs>
          <w:tab w:val="left" w:pos="684"/>
        </w:tabs>
        <w:spacing w:before="38" w:after="240" w:line="276" w:lineRule="auto"/>
        <w:ind w:right="157" w:hanging="427"/>
        <w:jc w:val="both"/>
        <w:rPr>
          <w:rFonts w:ascii="Tahoma" w:hAnsi="Tahoma" w:cs="Tahoma"/>
          <w:sz w:val="20"/>
          <w:szCs w:val="20"/>
        </w:rPr>
      </w:pPr>
      <w:r>
        <w:rPr>
          <w:rFonts w:ascii="Tahoma" w:hAnsi="Tahoma" w:cs="Tahoma"/>
          <w:sz w:val="20"/>
          <w:szCs w:val="20"/>
        </w:rPr>
        <w:t xml:space="preserve">Niezgłoszenie pisemnych zastrzeżeń  do przedłożonego projektu umowy </w:t>
      </w:r>
      <w:r w:rsidR="00FE563A" w:rsidRPr="00942842">
        <w:rPr>
          <w:rFonts w:ascii="Tahoma" w:hAnsi="Tahoma" w:cs="Tahoma"/>
          <w:sz w:val="20"/>
          <w:szCs w:val="20"/>
        </w:rPr>
        <w:t>o podwykonawstwo, której przedmiotem są roboty budowlane, w terminie wskazanym   w ust. 4 uważa się za akceptację projektu umowy przez</w:t>
      </w:r>
      <w:r w:rsidR="00FE563A" w:rsidRPr="00942842">
        <w:rPr>
          <w:rFonts w:ascii="Tahoma" w:hAnsi="Tahoma" w:cs="Tahoma"/>
          <w:spacing w:val="-10"/>
          <w:sz w:val="20"/>
          <w:szCs w:val="20"/>
        </w:rPr>
        <w:t xml:space="preserve"> </w:t>
      </w:r>
      <w:r w:rsidR="00FE563A" w:rsidRPr="00942842">
        <w:rPr>
          <w:rFonts w:ascii="Tahoma" w:hAnsi="Tahoma" w:cs="Tahoma"/>
          <w:sz w:val="20"/>
          <w:szCs w:val="20"/>
        </w:rPr>
        <w:t>Zamawiającego.</w:t>
      </w:r>
    </w:p>
    <w:p w:rsidR="00F501E4" w:rsidRPr="00942842" w:rsidRDefault="00FE563A" w:rsidP="00942842">
      <w:pPr>
        <w:pStyle w:val="Akapitzlist"/>
        <w:numPr>
          <w:ilvl w:val="0"/>
          <w:numId w:val="7"/>
        </w:numPr>
        <w:tabs>
          <w:tab w:val="left" w:pos="684"/>
        </w:tabs>
        <w:spacing w:after="240" w:line="276" w:lineRule="auto"/>
        <w:ind w:right="157" w:hanging="427"/>
        <w:jc w:val="both"/>
        <w:rPr>
          <w:rFonts w:ascii="Tahoma" w:hAnsi="Tahoma" w:cs="Tahoma"/>
          <w:sz w:val="20"/>
          <w:szCs w:val="20"/>
        </w:rPr>
      </w:pPr>
      <w:r w:rsidRPr="00942842">
        <w:rPr>
          <w:rFonts w:ascii="Tahoma" w:hAnsi="Tahoma" w:cs="Tahoma"/>
          <w:sz w:val="20"/>
          <w:szCs w:val="20"/>
        </w:rPr>
        <w:t xml:space="preserve">Wykonawca, podwykonawca lub dalszy podwykonawca zamówienia przedkłada Zamawiającemu poświadczoną (przez siebie) za zgodność z oryginałem kopię zawartej umowy </w:t>
      </w:r>
      <w:r w:rsidR="00942842" w:rsidRPr="00942842">
        <w:rPr>
          <w:rFonts w:ascii="Tahoma" w:hAnsi="Tahoma" w:cs="Tahoma"/>
          <w:sz w:val="20"/>
          <w:szCs w:val="20"/>
        </w:rPr>
        <w:t xml:space="preserve">                                   </w:t>
      </w:r>
      <w:r w:rsidRPr="00942842">
        <w:rPr>
          <w:rFonts w:ascii="Tahoma" w:hAnsi="Tahoma" w:cs="Tahoma"/>
          <w:sz w:val="20"/>
          <w:szCs w:val="20"/>
        </w:rPr>
        <w:t>o podwykonawstwo, której przedmiotem są roboty budowlane, w terminie 7 dni od dnia jej</w:t>
      </w:r>
      <w:r w:rsidRPr="00942842">
        <w:rPr>
          <w:rFonts w:ascii="Tahoma" w:hAnsi="Tahoma" w:cs="Tahoma"/>
          <w:spacing w:val="-1"/>
          <w:sz w:val="20"/>
          <w:szCs w:val="20"/>
        </w:rPr>
        <w:t xml:space="preserve"> </w:t>
      </w:r>
      <w:r w:rsidRPr="00942842">
        <w:rPr>
          <w:rFonts w:ascii="Tahoma" w:hAnsi="Tahoma" w:cs="Tahoma"/>
          <w:sz w:val="20"/>
          <w:szCs w:val="20"/>
        </w:rPr>
        <w:t>zawarcia.</w:t>
      </w:r>
    </w:p>
    <w:p w:rsidR="00F501E4" w:rsidRPr="00942842" w:rsidRDefault="00FE563A" w:rsidP="00942842">
      <w:pPr>
        <w:pStyle w:val="Akapitzlist"/>
        <w:numPr>
          <w:ilvl w:val="0"/>
          <w:numId w:val="7"/>
        </w:numPr>
        <w:tabs>
          <w:tab w:val="left" w:pos="684"/>
        </w:tabs>
        <w:spacing w:after="240" w:line="276" w:lineRule="auto"/>
        <w:ind w:right="152" w:hanging="427"/>
        <w:jc w:val="both"/>
        <w:rPr>
          <w:rFonts w:ascii="Tahoma" w:hAnsi="Tahoma" w:cs="Tahoma"/>
          <w:sz w:val="20"/>
          <w:szCs w:val="20"/>
        </w:rPr>
      </w:pPr>
      <w:r w:rsidRPr="00942842">
        <w:rPr>
          <w:rFonts w:ascii="Tahoma" w:hAnsi="Tahoma" w:cs="Tahoma"/>
          <w:sz w:val="20"/>
          <w:szCs w:val="20"/>
        </w:rPr>
        <w:t xml:space="preserve">Zamawiający  w  ciągu  7  dni  zgłasza  pisemny  sprzeciw  do  przedłożonej  umowy     </w:t>
      </w:r>
      <w:r w:rsidR="00942842" w:rsidRPr="00942842">
        <w:rPr>
          <w:rFonts w:ascii="Tahoma" w:hAnsi="Tahoma" w:cs="Tahoma"/>
          <w:sz w:val="20"/>
          <w:szCs w:val="20"/>
        </w:rPr>
        <w:t xml:space="preserve">                     </w:t>
      </w:r>
      <w:r w:rsidRPr="00942842">
        <w:rPr>
          <w:rFonts w:ascii="Tahoma" w:hAnsi="Tahoma" w:cs="Tahoma"/>
          <w:sz w:val="20"/>
          <w:szCs w:val="20"/>
        </w:rPr>
        <w:t xml:space="preserve"> o podwykonawstwo, której przedmiotem są roboty budowlane, w przypadkach, o których mowa w ust.</w:t>
      </w:r>
      <w:r w:rsidRPr="00942842">
        <w:rPr>
          <w:rFonts w:ascii="Tahoma" w:hAnsi="Tahoma" w:cs="Tahoma"/>
          <w:spacing w:val="-1"/>
          <w:sz w:val="20"/>
          <w:szCs w:val="20"/>
        </w:rPr>
        <w:t xml:space="preserve"> </w:t>
      </w:r>
      <w:r w:rsidRPr="00942842">
        <w:rPr>
          <w:rFonts w:ascii="Tahoma" w:hAnsi="Tahoma" w:cs="Tahoma"/>
          <w:sz w:val="20"/>
          <w:szCs w:val="20"/>
        </w:rPr>
        <w:t>4.</w:t>
      </w:r>
    </w:p>
    <w:p w:rsidR="00F501E4" w:rsidRDefault="00FE563A" w:rsidP="00942842">
      <w:pPr>
        <w:pStyle w:val="Akapitzlist"/>
        <w:numPr>
          <w:ilvl w:val="0"/>
          <w:numId w:val="7"/>
        </w:numPr>
        <w:tabs>
          <w:tab w:val="left" w:pos="684"/>
        </w:tabs>
        <w:spacing w:before="240" w:line="276" w:lineRule="auto"/>
        <w:ind w:right="157" w:hanging="427"/>
        <w:jc w:val="both"/>
        <w:rPr>
          <w:rFonts w:ascii="Tahoma" w:hAnsi="Tahoma" w:cs="Tahoma"/>
          <w:sz w:val="20"/>
          <w:szCs w:val="20"/>
        </w:rPr>
      </w:pPr>
      <w:r w:rsidRPr="00942842">
        <w:rPr>
          <w:rFonts w:ascii="Tahoma" w:hAnsi="Tahoma" w:cs="Tahoma"/>
          <w:sz w:val="20"/>
          <w:szCs w:val="20"/>
        </w:rPr>
        <w:t>Niezgłoszenie pisemnego sprzeciwu do przedłożonej umowy o podwykonawstwo, której przedmiotem są roboty budowlane, w terminie określonym w ust. 7, uważa się za akceptację umowy przez</w:t>
      </w:r>
      <w:r w:rsidRPr="00942842">
        <w:rPr>
          <w:rFonts w:ascii="Tahoma" w:hAnsi="Tahoma" w:cs="Tahoma"/>
          <w:spacing w:val="-5"/>
          <w:sz w:val="20"/>
          <w:szCs w:val="20"/>
        </w:rPr>
        <w:t xml:space="preserve"> </w:t>
      </w:r>
      <w:r w:rsidRPr="00942842">
        <w:rPr>
          <w:rFonts w:ascii="Tahoma" w:hAnsi="Tahoma" w:cs="Tahoma"/>
          <w:sz w:val="20"/>
          <w:szCs w:val="20"/>
        </w:rPr>
        <w:t>Zamawiającego.</w:t>
      </w:r>
    </w:p>
    <w:p w:rsidR="00F0629A" w:rsidRPr="00942842" w:rsidRDefault="00F0629A" w:rsidP="000B376C">
      <w:pPr>
        <w:pStyle w:val="Akapitzlist"/>
        <w:tabs>
          <w:tab w:val="left" w:pos="684"/>
        </w:tabs>
        <w:spacing w:line="276" w:lineRule="auto"/>
        <w:ind w:left="683" w:right="157" w:firstLine="0"/>
        <w:jc w:val="center"/>
        <w:rPr>
          <w:rFonts w:ascii="Tahoma" w:hAnsi="Tahoma" w:cs="Tahoma"/>
          <w:sz w:val="20"/>
          <w:szCs w:val="20"/>
        </w:rPr>
      </w:pPr>
    </w:p>
    <w:p w:rsidR="00F501E4" w:rsidRPr="00942842" w:rsidRDefault="00FE563A" w:rsidP="00942842">
      <w:pPr>
        <w:pStyle w:val="Akapitzlist"/>
        <w:numPr>
          <w:ilvl w:val="0"/>
          <w:numId w:val="7"/>
        </w:numPr>
        <w:tabs>
          <w:tab w:val="left" w:pos="684"/>
        </w:tabs>
        <w:spacing w:before="1" w:after="240" w:line="276" w:lineRule="auto"/>
        <w:ind w:right="152" w:hanging="427"/>
        <w:jc w:val="both"/>
        <w:rPr>
          <w:rFonts w:ascii="Tahoma" w:hAnsi="Tahoma" w:cs="Tahoma"/>
          <w:sz w:val="20"/>
          <w:szCs w:val="20"/>
        </w:rPr>
      </w:pPr>
      <w:r w:rsidRPr="00942842">
        <w:rPr>
          <w:rFonts w:ascii="Tahoma" w:hAnsi="Tahoma" w:cs="Tahoma"/>
          <w:sz w:val="20"/>
          <w:szCs w:val="20"/>
        </w:rPr>
        <w:t xml:space="preserve">Wykonawca, podwykonawca lub dalszy podwykonawca zamówienia na roboty budowlane przedkłada Zamawiającemu poświadczoną za zgodność z oryginałem kopię zawartej  umowy  </w:t>
      </w:r>
      <w:r w:rsidR="00942842" w:rsidRPr="00942842">
        <w:rPr>
          <w:rFonts w:ascii="Tahoma" w:hAnsi="Tahoma" w:cs="Tahoma"/>
          <w:sz w:val="20"/>
          <w:szCs w:val="20"/>
        </w:rPr>
        <w:t xml:space="preserve">                  </w:t>
      </w:r>
      <w:r w:rsidRPr="00942842">
        <w:rPr>
          <w:rFonts w:ascii="Tahoma" w:hAnsi="Tahoma" w:cs="Tahoma"/>
          <w:sz w:val="20"/>
          <w:szCs w:val="20"/>
        </w:rPr>
        <w:t>o  podwykonawstwo,  której  przedmiotem  są  dostawy  lub  usługi,   w terminie  7  dni  od  dnia  jej  zawarcia,  z  wyłączeniem  umów  o  podwykonawstwo  o wartości mniejszej niż 0,5% wart</w:t>
      </w:r>
      <w:r w:rsidR="00942842" w:rsidRPr="00942842">
        <w:rPr>
          <w:rFonts w:ascii="Tahoma" w:hAnsi="Tahoma" w:cs="Tahoma"/>
          <w:sz w:val="20"/>
          <w:szCs w:val="20"/>
        </w:rPr>
        <w:t>ości umowy netto wskazanej w § 1 ust. 3</w:t>
      </w:r>
      <w:r w:rsidRPr="00942842">
        <w:rPr>
          <w:rFonts w:ascii="Tahoma" w:hAnsi="Tahoma" w:cs="Tahoma"/>
          <w:sz w:val="20"/>
          <w:szCs w:val="20"/>
        </w:rPr>
        <w:t xml:space="preserve"> niniejszej umowy, jako niepodlegające niniejszemu obowiązkowi. Nie. Wyłączenia,</w:t>
      </w:r>
      <w:r w:rsidR="00942842" w:rsidRPr="00942842">
        <w:rPr>
          <w:rFonts w:ascii="Tahoma" w:hAnsi="Tahoma" w:cs="Tahoma"/>
          <w:sz w:val="20"/>
          <w:szCs w:val="20"/>
        </w:rPr>
        <w:t xml:space="preserve">   o    którym  mowa   w    zdaniu    pierwszym</w:t>
      </w:r>
      <w:r w:rsidRPr="00942842">
        <w:rPr>
          <w:rFonts w:ascii="Tahoma" w:hAnsi="Tahoma" w:cs="Tahoma"/>
          <w:sz w:val="20"/>
          <w:szCs w:val="20"/>
        </w:rPr>
        <w:t xml:space="preserve">,   nie   dotyczą   umów    o podwykonawstwo o wartości większej niż </w:t>
      </w:r>
      <w:r w:rsidR="00942842" w:rsidRPr="00942842">
        <w:rPr>
          <w:rFonts w:ascii="Tahoma" w:hAnsi="Tahoma" w:cs="Tahoma"/>
          <w:sz w:val="20"/>
          <w:szCs w:val="20"/>
        </w:rPr>
        <w:t xml:space="preserve">50 000,00 </w:t>
      </w:r>
      <w:r w:rsidRPr="00942842">
        <w:rPr>
          <w:rFonts w:ascii="Tahoma" w:hAnsi="Tahoma" w:cs="Tahoma"/>
          <w:sz w:val="20"/>
          <w:szCs w:val="20"/>
        </w:rPr>
        <w:t>zł</w:t>
      </w:r>
      <w:r w:rsidRPr="00942842">
        <w:rPr>
          <w:rFonts w:ascii="Tahoma" w:hAnsi="Tahoma" w:cs="Tahoma"/>
          <w:spacing w:val="-1"/>
          <w:sz w:val="20"/>
          <w:szCs w:val="20"/>
        </w:rPr>
        <w:t xml:space="preserve"> </w:t>
      </w:r>
      <w:r w:rsidRPr="00942842">
        <w:rPr>
          <w:rFonts w:ascii="Tahoma" w:hAnsi="Tahoma" w:cs="Tahoma"/>
          <w:sz w:val="20"/>
          <w:szCs w:val="20"/>
        </w:rPr>
        <w:t>brutto.</w:t>
      </w:r>
    </w:p>
    <w:p w:rsidR="00F501E4" w:rsidRPr="001B6F3C" w:rsidRDefault="00FE563A" w:rsidP="00942842">
      <w:pPr>
        <w:pStyle w:val="Akapitzlist"/>
        <w:numPr>
          <w:ilvl w:val="0"/>
          <w:numId w:val="7"/>
        </w:numPr>
        <w:tabs>
          <w:tab w:val="left" w:pos="684"/>
        </w:tabs>
        <w:spacing w:line="276" w:lineRule="auto"/>
        <w:ind w:right="155" w:hanging="427"/>
        <w:jc w:val="both"/>
        <w:rPr>
          <w:rFonts w:ascii="Tahoma" w:hAnsi="Tahoma" w:cs="Tahoma"/>
          <w:sz w:val="20"/>
          <w:szCs w:val="20"/>
        </w:rPr>
      </w:pPr>
      <w:r w:rsidRPr="00942842">
        <w:rPr>
          <w:rFonts w:ascii="Tahoma" w:hAnsi="Tahoma" w:cs="Tahoma"/>
          <w:sz w:val="20"/>
          <w:szCs w:val="20"/>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w:t>
      </w:r>
      <w:r w:rsidRPr="00942842">
        <w:rPr>
          <w:rFonts w:ascii="Tahoma" w:hAnsi="Tahoma" w:cs="Tahoma"/>
          <w:spacing w:val="-9"/>
          <w:sz w:val="20"/>
          <w:szCs w:val="20"/>
        </w:rPr>
        <w:t xml:space="preserve"> </w:t>
      </w:r>
      <w:r w:rsidRPr="00942842">
        <w:rPr>
          <w:rFonts w:ascii="Tahoma" w:hAnsi="Tahoma" w:cs="Tahoma"/>
          <w:sz w:val="20"/>
          <w:szCs w:val="20"/>
        </w:rPr>
        <w:t>umownej</w:t>
      </w:r>
      <w:r w:rsidRPr="001B6F3C">
        <w:rPr>
          <w:rFonts w:ascii="Tahoma" w:hAnsi="Tahoma" w:cs="Tahoma"/>
          <w:sz w:val="20"/>
          <w:szCs w:val="20"/>
        </w:rPr>
        <w:t>.</w:t>
      </w:r>
    </w:p>
    <w:p w:rsidR="00F501E4" w:rsidRPr="001B6F3C" w:rsidRDefault="00FE563A" w:rsidP="00942842">
      <w:pPr>
        <w:pStyle w:val="Akapitzlist"/>
        <w:numPr>
          <w:ilvl w:val="0"/>
          <w:numId w:val="7"/>
        </w:numPr>
        <w:tabs>
          <w:tab w:val="left" w:pos="684"/>
        </w:tabs>
        <w:spacing w:before="82" w:after="240"/>
        <w:ind w:hanging="427"/>
        <w:jc w:val="left"/>
        <w:rPr>
          <w:rFonts w:ascii="Tahoma" w:hAnsi="Tahoma" w:cs="Tahoma"/>
          <w:sz w:val="20"/>
          <w:szCs w:val="20"/>
        </w:rPr>
      </w:pPr>
      <w:r w:rsidRPr="001B6F3C">
        <w:rPr>
          <w:rFonts w:ascii="Tahoma" w:hAnsi="Tahoma" w:cs="Tahoma"/>
          <w:sz w:val="20"/>
          <w:szCs w:val="20"/>
        </w:rPr>
        <w:t>Przepisy ust. 2 – 10 stosuje się odpowiednio do zmian umów o</w:t>
      </w:r>
      <w:r w:rsidRPr="001B6F3C">
        <w:rPr>
          <w:rFonts w:ascii="Tahoma" w:hAnsi="Tahoma" w:cs="Tahoma"/>
          <w:spacing w:val="-13"/>
          <w:sz w:val="20"/>
          <w:szCs w:val="20"/>
        </w:rPr>
        <w:t xml:space="preserve"> </w:t>
      </w:r>
      <w:r w:rsidRPr="001B6F3C">
        <w:rPr>
          <w:rFonts w:ascii="Tahoma" w:hAnsi="Tahoma" w:cs="Tahoma"/>
          <w:sz w:val="20"/>
          <w:szCs w:val="20"/>
        </w:rPr>
        <w:t>podwykonawstwo.</w:t>
      </w:r>
    </w:p>
    <w:p w:rsidR="00F501E4" w:rsidRPr="001B6F3C" w:rsidRDefault="00FE563A" w:rsidP="00942842">
      <w:pPr>
        <w:pStyle w:val="Akapitzlist"/>
        <w:numPr>
          <w:ilvl w:val="0"/>
          <w:numId w:val="7"/>
        </w:numPr>
        <w:tabs>
          <w:tab w:val="left" w:pos="684"/>
        </w:tabs>
        <w:spacing w:before="43" w:after="240" w:line="276" w:lineRule="auto"/>
        <w:ind w:right="156" w:hanging="427"/>
        <w:jc w:val="both"/>
        <w:rPr>
          <w:rFonts w:ascii="Tahoma" w:hAnsi="Tahoma" w:cs="Tahoma"/>
          <w:sz w:val="20"/>
          <w:szCs w:val="20"/>
        </w:rPr>
      </w:pPr>
      <w:r w:rsidRPr="001B6F3C">
        <w:rPr>
          <w:rFonts w:ascii="Tahoma" w:hAnsi="Tahoma" w:cs="Tahoma"/>
          <w:sz w:val="20"/>
          <w:szCs w:val="20"/>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rsidR="00942842" w:rsidRPr="00942842" w:rsidRDefault="00FE563A" w:rsidP="00942842">
      <w:pPr>
        <w:pStyle w:val="Akapitzlist"/>
        <w:numPr>
          <w:ilvl w:val="0"/>
          <w:numId w:val="7"/>
        </w:numPr>
        <w:tabs>
          <w:tab w:val="left" w:pos="709"/>
        </w:tabs>
        <w:spacing w:before="1" w:after="240" w:line="276" w:lineRule="auto"/>
        <w:ind w:left="709" w:right="159" w:hanging="427"/>
        <w:jc w:val="both"/>
        <w:rPr>
          <w:rFonts w:ascii="Tahoma" w:hAnsi="Tahoma" w:cs="Tahoma"/>
          <w:sz w:val="20"/>
          <w:szCs w:val="20"/>
        </w:rPr>
      </w:pPr>
      <w:r w:rsidRPr="001B6F3C">
        <w:rPr>
          <w:rFonts w:ascii="Tahoma" w:hAnsi="Tahoma" w:cs="Tahoma"/>
          <w:sz w:val="20"/>
          <w:szCs w:val="20"/>
        </w:rPr>
        <w:t xml:space="preserve">Zamawiający dokona bezpośredniej zapłaty wymagalnego wynagrodzenia przysługującego podwykonawcy lub dalszemu podwykonawcy, który zawarł zaakceptowaną przez Zamawiającego umowę o podwykonawstwo, której przedmiotem </w:t>
      </w:r>
      <w:r w:rsidR="00942842">
        <w:rPr>
          <w:rFonts w:ascii="Tahoma" w:hAnsi="Tahoma" w:cs="Tahoma"/>
          <w:sz w:val="20"/>
          <w:szCs w:val="20"/>
        </w:rPr>
        <w:t>są roboty budowlane, lub</w:t>
      </w:r>
      <w:r w:rsidRPr="001B6F3C">
        <w:rPr>
          <w:rFonts w:ascii="Tahoma" w:hAnsi="Tahoma" w:cs="Tahoma"/>
          <w:sz w:val="20"/>
          <w:szCs w:val="20"/>
        </w:rPr>
        <w:t xml:space="preserve"> kt</w:t>
      </w:r>
      <w:r w:rsidR="00942842">
        <w:rPr>
          <w:rFonts w:ascii="Tahoma" w:hAnsi="Tahoma" w:cs="Tahoma"/>
          <w:sz w:val="20"/>
          <w:szCs w:val="20"/>
        </w:rPr>
        <w:t>óry zawarł przedłożoną Zamawiającemu umowę</w:t>
      </w:r>
      <w:r w:rsidRPr="001B6F3C">
        <w:rPr>
          <w:rFonts w:ascii="Tahoma" w:hAnsi="Tahoma" w:cs="Tahoma"/>
          <w:sz w:val="20"/>
          <w:szCs w:val="20"/>
        </w:rPr>
        <w:t xml:space="preserve"> o podwykonawstwo, której przedmiotem są dostawy lub usługi, w przypadku uchylenia się od obowiązku zapłaty odpowiednio przez Wykonawcę, podwykonawcę lub dalszego podwykonawcę zamówienia na roboty</w:t>
      </w:r>
      <w:r w:rsidRPr="001B6F3C">
        <w:rPr>
          <w:rFonts w:ascii="Tahoma" w:hAnsi="Tahoma" w:cs="Tahoma"/>
          <w:spacing w:val="-8"/>
          <w:sz w:val="20"/>
          <w:szCs w:val="20"/>
        </w:rPr>
        <w:t xml:space="preserve"> </w:t>
      </w:r>
      <w:r w:rsidRPr="001B6F3C">
        <w:rPr>
          <w:rFonts w:ascii="Tahoma" w:hAnsi="Tahoma" w:cs="Tahoma"/>
          <w:sz w:val="20"/>
          <w:szCs w:val="20"/>
        </w:rPr>
        <w:t>budowlane.</w:t>
      </w:r>
    </w:p>
    <w:p w:rsidR="00942842" w:rsidRPr="00942842" w:rsidRDefault="00FE563A" w:rsidP="00942842">
      <w:pPr>
        <w:pStyle w:val="Akapitzlist"/>
        <w:numPr>
          <w:ilvl w:val="0"/>
          <w:numId w:val="7"/>
        </w:numPr>
        <w:tabs>
          <w:tab w:val="left" w:pos="709"/>
        </w:tabs>
        <w:spacing w:before="240" w:after="240" w:line="276" w:lineRule="auto"/>
        <w:ind w:left="709" w:right="159" w:hanging="427"/>
        <w:jc w:val="both"/>
        <w:rPr>
          <w:rFonts w:ascii="Tahoma" w:hAnsi="Tahoma" w:cs="Tahoma"/>
          <w:sz w:val="20"/>
          <w:szCs w:val="20"/>
        </w:rPr>
      </w:pPr>
      <w:r w:rsidRPr="001B6F3C">
        <w:rPr>
          <w:rFonts w:ascii="Tahoma" w:hAnsi="Tahoma" w:cs="Tahoma"/>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1B6F3C">
        <w:rPr>
          <w:rFonts w:ascii="Tahoma" w:hAnsi="Tahoma" w:cs="Tahoma"/>
          <w:spacing w:val="-6"/>
          <w:sz w:val="20"/>
          <w:szCs w:val="20"/>
        </w:rPr>
        <w:t xml:space="preserve"> </w:t>
      </w:r>
      <w:r w:rsidR="00942842">
        <w:rPr>
          <w:rFonts w:ascii="Tahoma" w:hAnsi="Tahoma" w:cs="Tahoma"/>
          <w:sz w:val="20"/>
          <w:szCs w:val="20"/>
        </w:rPr>
        <w:t>usługi.</w:t>
      </w:r>
    </w:p>
    <w:p w:rsidR="00F501E4" w:rsidRPr="00942842" w:rsidRDefault="00FE563A" w:rsidP="00942842">
      <w:pPr>
        <w:pStyle w:val="Akapitzlist"/>
        <w:numPr>
          <w:ilvl w:val="0"/>
          <w:numId w:val="7"/>
        </w:numPr>
        <w:tabs>
          <w:tab w:val="left" w:pos="709"/>
        </w:tabs>
        <w:spacing w:after="240" w:line="276" w:lineRule="auto"/>
        <w:ind w:left="709" w:right="159" w:hanging="427"/>
        <w:jc w:val="both"/>
        <w:rPr>
          <w:rFonts w:ascii="Tahoma" w:hAnsi="Tahoma" w:cs="Tahoma"/>
          <w:sz w:val="20"/>
          <w:szCs w:val="20"/>
        </w:rPr>
      </w:pPr>
      <w:r w:rsidRPr="00942842">
        <w:rPr>
          <w:rFonts w:ascii="Tahoma" w:hAnsi="Tahoma" w:cs="Tahoma"/>
          <w:sz w:val="20"/>
          <w:szCs w:val="20"/>
        </w:rPr>
        <w:t>Bezpośrednia zapłata obejmuje wyłącznie należne wynagrodzenie, bez odsetek, należnych podwykonawcy lub dalszemu</w:t>
      </w:r>
      <w:r w:rsidRPr="00942842">
        <w:rPr>
          <w:rFonts w:ascii="Tahoma" w:hAnsi="Tahoma" w:cs="Tahoma"/>
          <w:spacing w:val="-6"/>
          <w:sz w:val="20"/>
          <w:szCs w:val="20"/>
        </w:rPr>
        <w:t xml:space="preserve"> </w:t>
      </w:r>
      <w:r w:rsidRPr="00942842">
        <w:rPr>
          <w:rFonts w:ascii="Tahoma" w:hAnsi="Tahoma" w:cs="Tahoma"/>
          <w:sz w:val="20"/>
          <w:szCs w:val="20"/>
        </w:rPr>
        <w:t>podwykonawcy.</w:t>
      </w:r>
    </w:p>
    <w:p w:rsidR="00F501E4" w:rsidRPr="001B6F3C" w:rsidRDefault="00FE563A" w:rsidP="00942842">
      <w:pPr>
        <w:pStyle w:val="Akapitzlist"/>
        <w:numPr>
          <w:ilvl w:val="0"/>
          <w:numId w:val="7"/>
        </w:numPr>
        <w:tabs>
          <w:tab w:val="left" w:pos="631"/>
          <w:tab w:val="left" w:pos="709"/>
        </w:tabs>
        <w:spacing w:after="240" w:line="276" w:lineRule="auto"/>
        <w:ind w:left="709" w:right="154" w:hanging="427"/>
        <w:jc w:val="both"/>
        <w:rPr>
          <w:rFonts w:ascii="Tahoma" w:hAnsi="Tahoma" w:cs="Tahoma"/>
          <w:sz w:val="20"/>
          <w:szCs w:val="20"/>
        </w:rPr>
      </w:pPr>
      <w:r w:rsidRPr="001B6F3C">
        <w:rPr>
          <w:rFonts w:ascii="Tahoma" w:hAnsi="Tahoma" w:cs="Tahoma"/>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F501E4" w:rsidRPr="001B6F3C" w:rsidRDefault="00FE563A" w:rsidP="00942842">
      <w:pPr>
        <w:pStyle w:val="Akapitzlist"/>
        <w:numPr>
          <w:ilvl w:val="0"/>
          <w:numId w:val="7"/>
        </w:numPr>
        <w:tabs>
          <w:tab w:val="left" w:pos="634"/>
          <w:tab w:val="left" w:pos="709"/>
        </w:tabs>
        <w:spacing w:line="276" w:lineRule="auto"/>
        <w:ind w:left="709" w:right="161" w:hanging="427"/>
        <w:jc w:val="left"/>
        <w:rPr>
          <w:rFonts w:ascii="Tahoma" w:hAnsi="Tahoma" w:cs="Tahoma"/>
          <w:sz w:val="20"/>
          <w:szCs w:val="20"/>
        </w:rPr>
      </w:pPr>
      <w:r w:rsidRPr="001B6F3C">
        <w:rPr>
          <w:rFonts w:ascii="Tahoma" w:hAnsi="Tahoma" w:cs="Tahoma"/>
          <w:sz w:val="20"/>
          <w:szCs w:val="20"/>
        </w:rPr>
        <w:t>W przypadku zgłoszenia uwag, o których mowa w ust. 16, w terminie wskazanym przez Zamawiającego, Zamawiający</w:t>
      </w:r>
      <w:r w:rsidRPr="001B6F3C">
        <w:rPr>
          <w:rFonts w:ascii="Tahoma" w:hAnsi="Tahoma" w:cs="Tahoma"/>
          <w:spacing w:val="-4"/>
          <w:sz w:val="20"/>
          <w:szCs w:val="20"/>
        </w:rPr>
        <w:t xml:space="preserve"> </w:t>
      </w:r>
      <w:r w:rsidRPr="001B6F3C">
        <w:rPr>
          <w:rFonts w:ascii="Tahoma" w:hAnsi="Tahoma" w:cs="Tahoma"/>
          <w:sz w:val="20"/>
          <w:szCs w:val="20"/>
        </w:rPr>
        <w:t>może:</w:t>
      </w:r>
    </w:p>
    <w:p w:rsidR="00F501E4" w:rsidRPr="001B6F3C" w:rsidRDefault="00FE563A" w:rsidP="00942842">
      <w:pPr>
        <w:pStyle w:val="Akapitzlist"/>
        <w:numPr>
          <w:ilvl w:val="1"/>
          <w:numId w:val="7"/>
        </w:numPr>
        <w:tabs>
          <w:tab w:val="left" w:pos="1134"/>
        </w:tabs>
        <w:spacing w:line="276" w:lineRule="auto"/>
        <w:ind w:left="1134" w:right="152" w:hanging="425"/>
        <w:rPr>
          <w:rFonts w:ascii="Tahoma" w:hAnsi="Tahoma" w:cs="Tahoma"/>
          <w:sz w:val="20"/>
          <w:szCs w:val="20"/>
        </w:rPr>
      </w:pPr>
      <w:r w:rsidRPr="001B6F3C">
        <w:rPr>
          <w:rFonts w:ascii="Tahoma" w:hAnsi="Tahoma" w:cs="Tahoma"/>
          <w:sz w:val="20"/>
          <w:szCs w:val="20"/>
        </w:rPr>
        <w:t>nie dokonać bezpośredniej zapłaty wynagrodzenia podwykonawcy lub dalszemu podwykonawcy, jeżeli wykonawca wykaże niezasadność takiej</w:t>
      </w:r>
      <w:r w:rsidRPr="001B6F3C">
        <w:rPr>
          <w:rFonts w:ascii="Tahoma" w:hAnsi="Tahoma" w:cs="Tahoma"/>
          <w:spacing w:val="-4"/>
          <w:sz w:val="20"/>
          <w:szCs w:val="20"/>
        </w:rPr>
        <w:t xml:space="preserve"> </w:t>
      </w:r>
      <w:r w:rsidRPr="001B6F3C">
        <w:rPr>
          <w:rFonts w:ascii="Tahoma" w:hAnsi="Tahoma" w:cs="Tahoma"/>
          <w:sz w:val="20"/>
          <w:szCs w:val="20"/>
        </w:rPr>
        <w:t>zapłaty,</w:t>
      </w:r>
    </w:p>
    <w:p w:rsidR="00F501E4" w:rsidRPr="001B6F3C" w:rsidRDefault="00FE563A" w:rsidP="00942842">
      <w:pPr>
        <w:pStyle w:val="Tekstpodstawowy"/>
        <w:tabs>
          <w:tab w:val="left" w:pos="1134"/>
        </w:tabs>
        <w:spacing w:line="276" w:lineRule="auto"/>
        <w:ind w:left="1134" w:hanging="425"/>
        <w:rPr>
          <w:rFonts w:ascii="Tahoma" w:hAnsi="Tahoma" w:cs="Tahoma"/>
          <w:sz w:val="20"/>
          <w:szCs w:val="20"/>
        </w:rPr>
      </w:pPr>
      <w:r w:rsidRPr="001B6F3C">
        <w:rPr>
          <w:rFonts w:ascii="Tahoma" w:hAnsi="Tahoma" w:cs="Tahoma"/>
          <w:sz w:val="20"/>
          <w:szCs w:val="20"/>
        </w:rPr>
        <w:t>lub</w:t>
      </w:r>
    </w:p>
    <w:p w:rsidR="00F501E4" w:rsidRPr="001B6F3C" w:rsidRDefault="00FE563A" w:rsidP="00942842">
      <w:pPr>
        <w:pStyle w:val="Akapitzlist"/>
        <w:numPr>
          <w:ilvl w:val="1"/>
          <w:numId w:val="7"/>
        </w:numPr>
        <w:tabs>
          <w:tab w:val="left" w:pos="1134"/>
        </w:tabs>
        <w:spacing w:before="36" w:line="276" w:lineRule="auto"/>
        <w:ind w:left="1134" w:right="158" w:hanging="425"/>
        <w:rPr>
          <w:rFonts w:ascii="Tahoma" w:hAnsi="Tahoma" w:cs="Tahoma"/>
          <w:sz w:val="20"/>
          <w:szCs w:val="20"/>
        </w:rPr>
      </w:pPr>
      <w:r w:rsidRPr="001B6F3C">
        <w:rPr>
          <w:rFonts w:ascii="Tahoma" w:hAnsi="Tahoma" w:cs="Tahom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w:t>
      </w:r>
      <w:r w:rsidRPr="001B6F3C">
        <w:rPr>
          <w:rFonts w:ascii="Tahoma" w:hAnsi="Tahoma" w:cs="Tahoma"/>
          <w:spacing w:val="-3"/>
          <w:sz w:val="20"/>
          <w:szCs w:val="20"/>
        </w:rPr>
        <w:t xml:space="preserve"> </w:t>
      </w:r>
      <w:r w:rsidRPr="001B6F3C">
        <w:rPr>
          <w:rFonts w:ascii="Tahoma" w:hAnsi="Tahoma" w:cs="Tahoma"/>
          <w:sz w:val="20"/>
          <w:szCs w:val="20"/>
        </w:rPr>
        <w:t>należy,</w:t>
      </w:r>
    </w:p>
    <w:p w:rsidR="00F501E4" w:rsidRPr="001B6F3C" w:rsidRDefault="00FE563A" w:rsidP="00942842">
      <w:pPr>
        <w:pStyle w:val="Tekstpodstawowy"/>
        <w:tabs>
          <w:tab w:val="left" w:pos="1134"/>
        </w:tabs>
        <w:spacing w:line="276" w:lineRule="auto"/>
        <w:ind w:left="1134" w:hanging="425"/>
        <w:rPr>
          <w:rFonts w:ascii="Tahoma" w:hAnsi="Tahoma" w:cs="Tahoma"/>
          <w:sz w:val="20"/>
          <w:szCs w:val="20"/>
        </w:rPr>
      </w:pPr>
      <w:r w:rsidRPr="001B6F3C">
        <w:rPr>
          <w:rFonts w:ascii="Tahoma" w:hAnsi="Tahoma" w:cs="Tahoma"/>
          <w:sz w:val="20"/>
          <w:szCs w:val="20"/>
        </w:rPr>
        <w:t>albo</w:t>
      </w:r>
    </w:p>
    <w:p w:rsidR="00F501E4" w:rsidRPr="001B6F3C" w:rsidRDefault="00FE563A" w:rsidP="00942842">
      <w:pPr>
        <w:pStyle w:val="Akapitzlist"/>
        <w:numPr>
          <w:ilvl w:val="1"/>
          <w:numId w:val="7"/>
        </w:numPr>
        <w:tabs>
          <w:tab w:val="left" w:pos="1134"/>
        </w:tabs>
        <w:spacing w:before="43" w:line="276" w:lineRule="auto"/>
        <w:ind w:left="1134" w:right="160" w:hanging="425"/>
        <w:rPr>
          <w:rFonts w:ascii="Tahoma" w:hAnsi="Tahoma" w:cs="Tahoma"/>
          <w:sz w:val="20"/>
          <w:szCs w:val="20"/>
        </w:rPr>
      </w:pPr>
      <w:r w:rsidRPr="001B6F3C">
        <w:rPr>
          <w:rFonts w:ascii="Tahoma" w:hAnsi="Tahoma" w:cs="Tahoma"/>
          <w:sz w:val="20"/>
          <w:szCs w:val="20"/>
        </w:rPr>
        <w:t>dokonać bezpośredniej zapłaty wynagrodzenia podwykonawcy lub dalszemu podwykonawcy, jeżeli podwykonawca lub dalszy podwykonawca wykaże zasadność takiej</w:t>
      </w:r>
      <w:r w:rsidRPr="001B6F3C">
        <w:rPr>
          <w:rFonts w:ascii="Tahoma" w:hAnsi="Tahoma" w:cs="Tahoma"/>
          <w:spacing w:val="-1"/>
          <w:sz w:val="20"/>
          <w:szCs w:val="20"/>
        </w:rPr>
        <w:t xml:space="preserve"> </w:t>
      </w:r>
      <w:r w:rsidRPr="001B6F3C">
        <w:rPr>
          <w:rFonts w:ascii="Tahoma" w:hAnsi="Tahoma" w:cs="Tahoma"/>
          <w:sz w:val="20"/>
          <w:szCs w:val="20"/>
        </w:rPr>
        <w:t>zapłaty.</w:t>
      </w:r>
    </w:p>
    <w:p w:rsidR="00F501E4" w:rsidRPr="001B6F3C" w:rsidRDefault="00FE563A" w:rsidP="00942842">
      <w:pPr>
        <w:pStyle w:val="Akapitzlist"/>
        <w:numPr>
          <w:ilvl w:val="0"/>
          <w:numId w:val="7"/>
        </w:numPr>
        <w:tabs>
          <w:tab w:val="left" w:pos="778"/>
        </w:tabs>
        <w:spacing w:after="240" w:line="276" w:lineRule="auto"/>
        <w:ind w:right="160" w:hanging="427"/>
        <w:jc w:val="both"/>
        <w:rPr>
          <w:rFonts w:ascii="Tahoma" w:hAnsi="Tahoma" w:cs="Tahoma"/>
          <w:sz w:val="20"/>
          <w:szCs w:val="20"/>
        </w:rPr>
      </w:pPr>
      <w:r w:rsidRPr="001B6F3C">
        <w:rPr>
          <w:rFonts w:ascii="Tahoma" w:hAnsi="Tahoma" w:cs="Tahoma"/>
          <w:sz w:val="20"/>
          <w:szCs w:val="20"/>
        </w:rPr>
        <w:t>W przypadku dokonania bezpośredniej zapłaty podwykonawcy lub dalszemu podwykonawcy, o których mowa w ust. 13, Zamawiający potrąci kwotę wypłaconego wynagrodzenia z wynagrodzenia należnego</w:t>
      </w:r>
      <w:r w:rsidRPr="001B6F3C">
        <w:rPr>
          <w:rFonts w:ascii="Tahoma" w:hAnsi="Tahoma" w:cs="Tahoma"/>
          <w:spacing w:val="-1"/>
          <w:sz w:val="20"/>
          <w:szCs w:val="20"/>
        </w:rPr>
        <w:t xml:space="preserve"> </w:t>
      </w:r>
      <w:r w:rsidRPr="001B6F3C">
        <w:rPr>
          <w:rFonts w:ascii="Tahoma" w:hAnsi="Tahoma" w:cs="Tahoma"/>
          <w:sz w:val="20"/>
          <w:szCs w:val="20"/>
        </w:rPr>
        <w:t>Wykonawcy.</w:t>
      </w:r>
    </w:p>
    <w:p w:rsidR="00F501E4" w:rsidRPr="001B6F3C" w:rsidRDefault="00FE563A" w:rsidP="00942842">
      <w:pPr>
        <w:pStyle w:val="Akapitzlist"/>
        <w:numPr>
          <w:ilvl w:val="0"/>
          <w:numId w:val="7"/>
        </w:numPr>
        <w:tabs>
          <w:tab w:val="left" w:pos="617"/>
        </w:tabs>
        <w:spacing w:after="240" w:line="276" w:lineRule="auto"/>
        <w:ind w:left="616" w:hanging="360"/>
        <w:jc w:val="both"/>
        <w:rPr>
          <w:rFonts w:ascii="Tahoma" w:hAnsi="Tahoma" w:cs="Tahoma"/>
          <w:sz w:val="20"/>
          <w:szCs w:val="20"/>
        </w:rPr>
      </w:pPr>
      <w:r w:rsidRPr="001B6F3C">
        <w:rPr>
          <w:rFonts w:ascii="Tahoma" w:hAnsi="Tahoma" w:cs="Tahoma"/>
          <w:sz w:val="20"/>
          <w:szCs w:val="20"/>
        </w:rPr>
        <w:t>Jakakolwiek przerwa w realizacji przedmiotu umowy wynikająca z braku</w:t>
      </w:r>
      <w:r w:rsidRPr="001B6F3C">
        <w:rPr>
          <w:rFonts w:ascii="Tahoma" w:hAnsi="Tahoma" w:cs="Tahoma"/>
          <w:spacing w:val="-9"/>
          <w:sz w:val="20"/>
          <w:szCs w:val="20"/>
        </w:rPr>
        <w:t xml:space="preserve"> </w:t>
      </w:r>
      <w:r w:rsidRPr="001B6F3C">
        <w:rPr>
          <w:rFonts w:ascii="Tahoma" w:hAnsi="Tahoma" w:cs="Tahoma"/>
          <w:sz w:val="20"/>
          <w:szCs w:val="20"/>
        </w:rPr>
        <w:t>podwykonawcy</w:t>
      </w:r>
      <w:r w:rsidR="00942842">
        <w:rPr>
          <w:rFonts w:ascii="Tahoma" w:hAnsi="Tahoma" w:cs="Tahoma"/>
          <w:sz w:val="20"/>
          <w:szCs w:val="20"/>
        </w:rPr>
        <w:t xml:space="preserve"> </w:t>
      </w:r>
      <w:r w:rsidRPr="001B6F3C">
        <w:rPr>
          <w:rFonts w:ascii="Tahoma" w:hAnsi="Tahoma" w:cs="Tahoma"/>
          <w:sz w:val="20"/>
          <w:szCs w:val="20"/>
        </w:rPr>
        <w:t xml:space="preserve">będzie traktowana jako przerwa wynikła z przyczyn zależnych od Wykonawcy i nie może stanowić podstawy do zmiany terminu zakończenia robót, o których mowa w § 2 ust. </w:t>
      </w:r>
      <w:r w:rsidR="00F0629A">
        <w:rPr>
          <w:rFonts w:ascii="Tahoma" w:hAnsi="Tahoma" w:cs="Tahoma"/>
          <w:sz w:val="20"/>
          <w:szCs w:val="20"/>
        </w:rPr>
        <w:t>8</w:t>
      </w:r>
      <w:r w:rsidRPr="001B6F3C">
        <w:rPr>
          <w:rFonts w:ascii="Tahoma" w:hAnsi="Tahoma" w:cs="Tahoma"/>
          <w:sz w:val="20"/>
          <w:szCs w:val="20"/>
        </w:rPr>
        <w:t xml:space="preserve"> umowy , a także będzie stanowić podstawę naliczenia kar umownych.</w:t>
      </w:r>
    </w:p>
    <w:p w:rsidR="00F501E4" w:rsidRPr="001B6F3C" w:rsidRDefault="00FE563A" w:rsidP="00942842">
      <w:pPr>
        <w:pStyle w:val="Akapitzlist"/>
        <w:numPr>
          <w:ilvl w:val="0"/>
          <w:numId w:val="7"/>
        </w:numPr>
        <w:tabs>
          <w:tab w:val="left" w:pos="600"/>
        </w:tabs>
        <w:spacing w:before="1" w:line="276" w:lineRule="auto"/>
        <w:ind w:left="599" w:hanging="343"/>
        <w:jc w:val="both"/>
        <w:rPr>
          <w:rFonts w:ascii="Tahoma" w:hAnsi="Tahoma" w:cs="Tahoma"/>
          <w:sz w:val="20"/>
          <w:szCs w:val="20"/>
        </w:rPr>
      </w:pPr>
      <w:r w:rsidRPr="001B6F3C">
        <w:rPr>
          <w:rFonts w:ascii="Tahoma" w:hAnsi="Tahoma" w:cs="Tahoma"/>
          <w:sz w:val="20"/>
          <w:szCs w:val="20"/>
        </w:rPr>
        <w:t>Wykonawca odpowiada za działania i zaniechania podwykonawców jak za swoje</w:t>
      </w:r>
      <w:r w:rsidRPr="001B6F3C">
        <w:rPr>
          <w:rFonts w:ascii="Tahoma" w:hAnsi="Tahoma" w:cs="Tahoma"/>
          <w:spacing w:val="-15"/>
          <w:sz w:val="20"/>
          <w:szCs w:val="20"/>
        </w:rPr>
        <w:t xml:space="preserve"> </w:t>
      </w:r>
      <w:r w:rsidRPr="001B6F3C">
        <w:rPr>
          <w:rFonts w:ascii="Tahoma" w:hAnsi="Tahoma" w:cs="Tahoma"/>
          <w:sz w:val="20"/>
          <w:szCs w:val="20"/>
        </w:rPr>
        <w:t>własne.</w:t>
      </w:r>
    </w:p>
    <w:p w:rsidR="00F501E4" w:rsidRPr="001B6F3C" w:rsidRDefault="00F501E4">
      <w:pPr>
        <w:pStyle w:val="Tekstpodstawowy"/>
        <w:ind w:left="0"/>
        <w:rPr>
          <w:rFonts w:ascii="Tahoma" w:hAnsi="Tahoma" w:cs="Tahoma"/>
          <w:sz w:val="20"/>
          <w:szCs w:val="20"/>
        </w:rPr>
      </w:pPr>
    </w:p>
    <w:p w:rsidR="00F501E4" w:rsidRPr="001B6F3C" w:rsidRDefault="00F501E4">
      <w:pPr>
        <w:pStyle w:val="Tekstpodstawowy"/>
        <w:spacing w:before="4"/>
        <w:ind w:left="0"/>
        <w:rPr>
          <w:rFonts w:ascii="Tahoma" w:hAnsi="Tahoma" w:cs="Tahoma"/>
          <w:sz w:val="20"/>
          <w:szCs w:val="20"/>
        </w:rPr>
      </w:pPr>
    </w:p>
    <w:p w:rsidR="00F501E4" w:rsidRPr="009F6A35" w:rsidRDefault="00FE563A">
      <w:pPr>
        <w:pStyle w:val="Tekstpodstawowy"/>
        <w:ind w:left="3480" w:right="3383"/>
        <w:jc w:val="center"/>
        <w:rPr>
          <w:rFonts w:ascii="Tahoma" w:hAnsi="Tahoma" w:cs="Tahoma"/>
          <w:sz w:val="20"/>
          <w:szCs w:val="20"/>
        </w:rPr>
      </w:pPr>
      <w:r w:rsidRPr="009F6A35">
        <w:rPr>
          <w:rFonts w:ascii="Tahoma" w:hAnsi="Tahoma" w:cs="Tahoma"/>
          <w:sz w:val="20"/>
          <w:szCs w:val="20"/>
        </w:rPr>
        <w:t>§ 17</w:t>
      </w:r>
    </w:p>
    <w:p w:rsidR="00942842" w:rsidRPr="009F6A35" w:rsidRDefault="000B376C" w:rsidP="002A3D8B">
      <w:pPr>
        <w:pStyle w:val="Tekstpodstawowy"/>
        <w:spacing w:line="276" w:lineRule="auto"/>
        <w:ind w:left="3480" w:right="3383"/>
        <w:jc w:val="center"/>
        <w:rPr>
          <w:rFonts w:ascii="Tahoma" w:hAnsi="Tahoma" w:cs="Tahoma"/>
          <w:b/>
          <w:sz w:val="20"/>
          <w:szCs w:val="20"/>
        </w:rPr>
      </w:pPr>
      <w:r>
        <w:rPr>
          <w:rFonts w:ascii="Tahoma" w:hAnsi="Tahoma" w:cs="Tahoma"/>
          <w:b/>
          <w:sz w:val="20"/>
          <w:szCs w:val="20"/>
        </w:rPr>
        <w:t>Kary</w:t>
      </w:r>
      <w:r w:rsidR="00942842" w:rsidRPr="009F6A35">
        <w:rPr>
          <w:rFonts w:ascii="Tahoma" w:hAnsi="Tahoma" w:cs="Tahoma"/>
          <w:b/>
          <w:sz w:val="20"/>
          <w:szCs w:val="20"/>
        </w:rPr>
        <w:t xml:space="preserve"> umowne</w:t>
      </w:r>
    </w:p>
    <w:p w:rsidR="00F501E4" w:rsidRPr="001B6F3C" w:rsidRDefault="00FE563A" w:rsidP="002A3D8B">
      <w:pPr>
        <w:pStyle w:val="Akapitzlist"/>
        <w:numPr>
          <w:ilvl w:val="0"/>
          <w:numId w:val="6"/>
        </w:numPr>
        <w:tabs>
          <w:tab w:val="left" w:pos="709"/>
        </w:tabs>
        <w:spacing w:line="276" w:lineRule="auto"/>
        <w:ind w:hanging="427"/>
        <w:rPr>
          <w:rFonts w:ascii="Tahoma" w:hAnsi="Tahoma" w:cs="Tahoma"/>
          <w:sz w:val="20"/>
          <w:szCs w:val="20"/>
        </w:rPr>
      </w:pPr>
      <w:r w:rsidRPr="001B6F3C">
        <w:rPr>
          <w:rFonts w:ascii="Tahoma" w:hAnsi="Tahoma" w:cs="Tahoma"/>
          <w:sz w:val="20"/>
          <w:szCs w:val="20"/>
        </w:rPr>
        <w:t>Strony zastrzegają kary umowne w następujących wypadkach i</w:t>
      </w:r>
      <w:r w:rsidRPr="001B6F3C">
        <w:rPr>
          <w:rFonts w:ascii="Tahoma" w:hAnsi="Tahoma" w:cs="Tahoma"/>
          <w:spacing w:val="-14"/>
          <w:sz w:val="20"/>
          <w:szCs w:val="20"/>
        </w:rPr>
        <w:t xml:space="preserve"> </w:t>
      </w:r>
      <w:r w:rsidRPr="001B6F3C">
        <w:rPr>
          <w:rFonts w:ascii="Tahoma" w:hAnsi="Tahoma" w:cs="Tahoma"/>
          <w:sz w:val="20"/>
          <w:szCs w:val="20"/>
        </w:rPr>
        <w:t>wysokościach:</w:t>
      </w:r>
    </w:p>
    <w:p w:rsidR="00F501E4" w:rsidRPr="001B6F3C" w:rsidRDefault="00F501E4" w:rsidP="002A3D8B">
      <w:pPr>
        <w:pStyle w:val="Tekstpodstawowy"/>
        <w:spacing w:line="276" w:lineRule="auto"/>
        <w:ind w:left="0"/>
        <w:rPr>
          <w:rFonts w:ascii="Tahoma" w:hAnsi="Tahoma" w:cs="Tahoma"/>
          <w:sz w:val="20"/>
          <w:szCs w:val="20"/>
        </w:rPr>
      </w:pPr>
    </w:p>
    <w:p w:rsidR="00F501E4" w:rsidRPr="001B6F3C" w:rsidRDefault="00FE563A" w:rsidP="000437C3">
      <w:pPr>
        <w:pStyle w:val="Akapitzlist"/>
        <w:numPr>
          <w:ilvl w:val="0"/>
          <w:numId w:val="5"/>
        </w:numPr>
        <w:tabs>
          <w:tab w:val="left" w:pos="851"/>
        </w:tabs>
        <w:spacing w:line="276" w:lineRule="auto"/>
        <w:ind w:left="1134" w:hanging="425"/>
        <w:rPr>
          <w:rFonts w:ascii="Tahoma" w:hAnsi="Tahoma" w:cs="Tahoma"/>
          <w:sz w:val="20"/>
          <w:szCs w:val="20"/>
        </w:rPr>
      </w:pPr>
      <w:r w:rsidRPr="001B6F3C">
        <w:rPr>
          <w:rFonts w:ascii="Tahoma" w:hAnsi="Tahoma" w:cs="Tahoma"/>
          <w:sz w:val="20"/>
          <w:szCs w:val="20"/>
        </w:rPr>
        <w:t>Wykonawca zapłaci Zamawiającemu karę umowną</w:t>
      </w:r>
      <w:r w:rsidRPr="001B6F3C">
        <w:rPr>
          <w:rFonts w:ascii="Tahoma" w:hAnsi="Tahoma" w:cs="Tahoma"/>
          <w:spacing w:val="-1"/>
          <w:sz w:val="20"/>
          <w:szCs w:val="20"/>
        </w:rPr>
        <w:t xml:space="preserve"> </w:t>
      </w:r>
      <w:r w:rsidRPr="001B6F3C">
        <w:rPr>
          <w:rFonts w:ascii="Tahoma" w:hAnsi="Tahoma" w:cs="Tahoma"/>
          <w:sz w:val="20"/>
          <w:szCs w:val="20"/>
        </w:rPr>
        <w:t>:</w:t>
      </w:r>
    </w:p>
    <w:p w:rsidR="00F501E4" w:rsidRPr="001B6F3C" w:rsidRDefault="00F501E4" w:rsidP="002A3D8B">
      <w:pPr>
        <w:pStyle w:val="Tekstpodstawowy"/>
        <w:spacing w:line="276" w:lineRule="auto"/>
        <w:ind w:left="0"/>
        <w:rPr>
          <w:rFonts w:ascii="Tahoma" w:hAnsi="Tahoma" w:cs="Tahoma"/>
          <w:sz w:val="20"/>
          <w:szCs w:val="20"/>
        </w:rPr>
      </w:pPr>
    </w:p>
    <w:p w:rsidR="009F6A35" w:rsidRPr="004A010A" w:rsidRDefault="009F6A35" w:rsidP="002A3D8B">
      <w:pPr>
        <w:numPr>
          <w:ilvl w:val="1"/>
          <w:numId w:val="36"/>
        </w:numPr>
        <w:tabs>
          <w:tab w:val="left" w:pos="426"/>
          <w:tab w:val="left" w:pos="1134"/>
        </w:tabs>
        <w:suppressAutoHyphens/>
        <w:spacing w:line="276" w:lineRule="auto"/>
        <w:ind w:left="1134" w:hanging="283"/>
        <w:jc w:val="both"/>
        <w:textAlignment w:val="baseline"/>
        <w:rPr>
          <w:rFonts w:ascii="Tahoma" w:eastAsia="Lucida Sans Unicode" w:hAnsi="Tahoma" w:cs="Tahoma"/>
          <w:kern w:val="3"/>
          <w:sz w:val="20"/>
          <w:szCs w:val="20"/>
        </w:rPr>
      </w:pPr>
      <w:r w:rsidRPr="004A010A">
        <w:rPr>
          <w:rFonts w:ascii="Tahoma" w:eastAsia="Lucida Sans Unicode" w:hAnsi="Tahoma" w:cs="Tahoma"/>
          <w:iCs/>
          <w:kern w:val="3"/>
          <w:sz w:val="20"/>
          <w:szCs w:val="20"/>
        </w:rPr>
        <w:t>w przypadku odstąpienia od umowy</w:t>
      </w:r>
      <w:r w:rsidR="002E23BD">
        <w:rPr>
          <w:rFonts w:ascii="Tahoma" w:eastAsia="Lucida Sans Unicode" w:hAnsi="Tahoma" w:cs="Tahoma"/>
          <w:iCs/>
          <w:kern w:val="3"/>
          <w:sz w:val="20"/>
          <w:szCs w:val="20"/>
        </w:rPr>
        <w:t xml:space="preserve"> przez Wykonawcę w wysokości 10</w:t>
      </w:r>
      <w:r w:rsidRPr="004A010A">
        <w:rPr>
          <w:rFonts w:ascii="Tahoma" w:eastAsia="Lucida Sans Unicode" w:hAnsi="Tahoma" w:cs="Tahoma"/>
          <w:iCs/>
          <w:kern w:val="3"/>
          <w:sz w:val="20"/>
          <w:szCs w:val="20"/>
        </w:rPr>
        <w:t>% wynagrodzenia netto Wykonawcy,</w:t>
      </w:r>
    </w:p>
    <w:p w:rsidR="009F6A35" w:rsidRPr="004A010A" w:rsidRDefault="009F6A35" w:rsidP="002A3D8B">
      <w:pPr>
        <w:numPr>
          <w:ilvl w:val="1"/>
          <w:numId w:val="36"/>
        </w:numPr>
        <w:tabs>
          <w:tab w:val="left" w:pos="426"/>
          <w:tab w:val="left" w:pos="1134"/>
        </w:tabs>
        <w:suppressAutoHyphens/>
        <w:spacing w:line="276" w:lineRule="auto"/>
        <w:ind w:left="1134" w:hanging="283"/>
        <w:jc w:val="both"/>
        <w:textAlignment w:val="baseline"/>
        <w:rPr>
          <w:rFonts w:ascii="Tahoma" w:eastAsia="Lucida Sans Unicode" w:hAnsi="Tahoma" w:cs="Tahoma"/>
          <w:iCs/>
          <w:kern w:val="3"/>
          <w:sz w:val="20"/>
          <w:szCs w:val="20"/>
        </w:rPr>
      </w:pPr>
      <w:r w:rsidRPr="004A010A">
        <w:rPr>
          <w:rFonts w:ascii="Tahoma" w:eastAsia="Lucida Sans Unicode" w:hAnsi="Tahoma" w:cs="Tahoma"/>
          <w:iCs/>
          <w:kern w:val="3"/>
          <w:sz w:val="20"/>
          <w:szCs w:val="20"/>
        </w:rPr>
        <w:t xml:space="preserve">w przypadku odstąpienia od  umowy przez Zamawiającego z winy Wykonawcy w wysokości </w:t>
      </w:r>
      <w:r w:rsidR="002E23BD">
        <w:rPr>
          <w:rFonts w:ascii="Tahoma" w:eastAsia="Lucida Sans Unicode" w:hAnsi="Tahoma" w:cs="Tahoma"/>
          <w:iCs/>
          <w:kern w:val="3"/>
          <w:sz w:val="20"/>
          <w:szCs w:val="20"/>
        </w:rPr>
        <w:t xml:space="preserve"> 10</w:t>
      </w:r>
      <w:r w:rsidRPr="004A010A">
        <w:rPr>
          <w:rFonts w:ascii="Tahoma" w:eastAsia="Lucida Sans Unicode" w:hAnsi="Tahoma" w:cs="Tahoma"/>
          <w:iCs/>
          <w:kern w:val="3"/>
          <w:sz w:val="20"/>
          <w:szCs w:val="20"/>
        </w:rPr>
        <w:t>% wynagrodzenia netto Wykonawcy,</w:t>
      </w:r>
    </w:p>
    <w:p w:rsidR="009F6A35" w:rsidRPr="004A010A" w:rsidRDefault="009F6A35" w:rsidP="002A3D8B">
      <w:pPr>
        <w:numPr>
          <w:ilvl w:val="1"/>
          <w:numId w:val="36"/>
        </w:numPr>
        <w:tabs>
          <w:tab w:val="left" w:pos="426"/>
          <w:tab w:val="left" w:pos="1134"/>
        </w:tabs>
        <w:suppressAutoHyphens/>
        <w:spacing w:line="276" w:lineRule="auto"/>
        <w:ind w:left="1134" w:hanging="283"/>
        <w:jc w:val="both"/>
        <w:textAlignment w:val="baseline"/>
        <w:rPr>
          <w:rFonts w:ascii="Tahoma" w:eastAsia="Lucida Sans Unicode" w:hAnsi="Tahoma" w:cs="Tahoma"/>
          <w:kern w:val="3"/>
          <w:sz w:val="20"/>
          <w:szCs w:val="20"/>
        </w:rPr>
      </w:pPr>
      <w:r w:rsidRPr="004A010A">
        <w:rPr>
          <w:rFonts w:ascii="Tahoma" w:eastAsia="Lucida Sans Unicode" w:hAnsi="Tahoma" w:cs="Tahoma"/>
          <w:iCs/>
          <w:kern w:val="3"/>
          <w:sz w:val="20"/>
          <w:szCs w:val="20"/>
        </w:rPr>
        <w:t xml:space="preserve">w przypadku nie </w:t>
      </w:r>
      <w:r>
        <w:rPr>
          <w:rFonts w:ascii="Tahoma" w:eastAsia="Lucida Sans Unicode" w:hAnsi="Tahoma" w:cs="Tahoma"/>
          <w:iCs/>
          <w:kern w:val="3"/>
          <w:sz w:val="20"/>
          <w:szCs w:val="20"/>
        </w:rPr>
        <w:t>dochowania terminu wykonania robót określonego</w:t>
      </w:r>
      <w:r w:rsidRPr="004A010A">
        <w:rPr>
          <w:rFonts w:ascii="Tahoma" w:eastAsia="Lucida Sans Unicode" w:hAnsi="Tahoma" w:cs="Tahoma"/>
          <w:iCs/>
          <w:kern w:val="3"/>
          <w:sz w:val="20"/>
          <w:szCs w:val="20"/>
        </w:rPr>
        <w:t xml:space="preserve"> w §</w:t>
      </w:r>
      <w:r>
        <w:rPr>
          <w:rFonts w:ascii="Tahoma" w:eastAsia="Lucida Sans Unicode" w:hAnsi="Tahoma" w:cs="Tahoma"/>
          <w:iCs/>
          <w:kern w:val="3"/>
          <w:sz w:val="20"/>
          <w:szCs w:val="20"/>
        </w:rPr>
        <w:t xml:space="preserve"> 2 ust. 9</w:t>
      </w:r>
      <w:r w:rsidRPr="004A010A">
        <w:rPr>
          <w:rFonts w:ascii="Tahoma" w:eastAsia="Lucida Sans Unicode" w:hAnsi="Tahoma" w:cs="Tahoma"/>
          <w:iCs/>
          <w:kern w:val="3"/>
          <w:sz w:val="20"/>
          <w:szCs w:val="20"/>
        </w:rPr>
        <w:t xml:space="preserve"> niniejszej umowy Zamawiający może odstąpić od jej wykonania już w pierwszym dniu przekroczenia terminu i nali</w:t>
      </w:r>
      <w:r w:rsidR="002E23BD">
        <w:rPr>
          <w:rFonts w:ascii="Tahoma" w:eastAsia="Lucida Sans Unicode" w:hAnsi="Tahoma" w:cs="Tahoma"/>
          <w:iCs/>
          <w:kern w:val="3"/>
          <w:sz w:val="20"/>
          <w:szCs w:val="20"/>
        </w:rPr>
        <w:t>czyć karę umowną w wysokości 10</w:t>
      </w:r>
      <w:r w:rsidRPr="004A010A">
        <w:rPr>
          <w:rFonts w:ascii="Tahoma" w:eastAsia="Lucida Sans Unicode" w:hAnsi="Tahoma" w:cs="Tahoma"/>
          <w:iCs/>
          <w:kern w:val="3"/>
          <w:sz w:val="20"/>
          <w:szCs w:val="20"/>
        </w:rPr>
        <w:t>% wartości wynagrodzenia netto Wykonawcy,</w:t>
      </w:r>
    </w:p>
    <w:p w:rsidR="009F6A35" w:rsidRPr="004A010A" w:rsidRDefault="009F6A35" w:rsidP="002A3D8B">
      <w:pPr>
        <w:numPr>
          <w:ilvl w:val="1"/>
          <w:numId w:val="36"/>
        </w:numPr>
        <w:tabs>
          <w:tab w:val="left" w:pos="426"/>
          <w:tab w:val="left" w:pos="1134"/>
        </w:tabs>
        <w:suppressAutoHyphens/>
        <w:spacing w:line="276" w:lineRule="auto"/>
        <w:ind w:left="1134" w:hanging="283"/>
        <w:jc w:val="both"/>
        <w:textAlignment w:val="baseline"/>
        <w:rPr>
          <w:rFonts w:ascii="Tahoma" w:eastAsia="Lucida Sans Unicode" w:hAnsi="Tahoma" w:cs="Tahoma"/>
          <w:kern w:val="3"/>
          <w:sz w:val="20"/>
          <w:szCs w:val="20"/>
        </w:rPr>
      </w:pPr>
      <w:r w:rsidRPr="004A010A">
        <w:rPr>
          <w:rFonts w:ascii="Tahoma" w:eastAsia="Lucida Sans Unicode" w:hAnsi="Tahoma" w:cs="Tahoma"/>
          <w:iCs/>
          <w:kern w:val="3"/>
          <w:sz w:val="20"/>
          <w:szCs w:val="20"/>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w:t>
      </w:r>
      <w:r w:rsidR="00F0629A">
        <w:rPr>
          <w:rFonts w:ascii="Tahoma" w:eastAsia="Lucida Sans Unicode" w:hAnsi="Tahoma" w:cs="Tahoma"/>
          <w:iCs/>
          <w:kern w:val="3"/>
          <w:sz w:val="20"/>
          <w:szCs w:val="20"/>
        </w:rPr>
        <w:t xml:space="preserve"> Zamawiającego</w:t>
      </w:r>
      <w:r w:rsidRPr="004A010A">
        <w:rPr>
          <w:rFonts w:ascii="Tahoma" w:eastAsia="Lucida Sans Unicode" w:hAnsi="Tahoma" w:cs="Tahoma"/>
          <w:iCs/>
          <w:kern w:val="3"/>
          <w:sz w:val="20"/>
          <w:szCs w:val="20"/>
        </w:rPr>
        <w:t>, iż niniejsze zamówienie jest wykonywane przez niezgłoszonego podwykonawcę lub dalszego podwykonawcę i nali</w:t>
      </w:r>
      <w:r w:rsidR="002E23BD">
        <w:rPr>
          <w:rFonts w:ascii="Tahoma" w:eastAsia="Lucida Sans Unicode" w:hAnsi="Tahoma" w:cs="Tahoma"/>
          <w:iCs/>
          <w:kern w:val="3"/>
          <w:sz w:val="20"/>
          <w:szCs w:val="20"/>
        </w:rPr>
        <w:t>czyć karę umowną w wysokości 10</w:t>
      </w:r>
      <w:r w:rsidRPr="004A010A">
        <w:rPr>
          <w:rFonts w:ascii="Tahoma" w:eastAsia="Lucida Sans Unicode" w:hAnsi="Tahoma" w:cs="Tahoma"/>
          <w:iCs/>
          <w:kern w:val="3"/>
          <w:sz w:val="20"/>
          <w:szCs w:val="20"/>
        </w:rPr>
        <w:t>% wartości wynagrodzenia netto Wykonawcy,</w:t>
      </w:r>
    </w:p>
    <w:p w:rsidR="009F6A35" w:rsidRPr="004A010A" w:rsidRDefault="009F6A35" w:rsidP="002A3D8B">
      <w:pPr>
        <w:numPr>
          <w:ilvl w:val="1"/>
          <w:numId w:val="36"/>
        </w:numPr>
        <w:tabs>
          <w:tab w:val="left" w:pos="426"/>
          <w:tab w:val="left" w:pos="1134"/>
        </w:tabs>
        <w:suppressAutoHyphens/>
        <w:spacing w:line="276" w:lineRule="auto"/>
        <w:ind w:left="1134" w:hanging="283"/>
        <w:jc w:val="both"/>
        <w:textAlignment w:val="baseline"/>
        <w:rPr>
          <w:rFonts w:ascii="Tahoma" w:eastAsia="Lucida Sans Unicode" w:hAnsi="Tahoma" w:cs="Tahoma"/>
          <w:kern w:val="3"/>
          <w:sz w:val="20"/>
          <w:szCs w:val="20"/>
        </w:rPr>
      </w:pPr>
      <w:r w:rsidRPr="004A010A">
        <w:rPr>
          <w:rFonts w:ascii="Tahoma" w:eastAsia="Lucida Sans Unicode" w:hAnsi="Tahoma" w:cs="Tahoma"/>
          <w:iCs/>
          <w:kern w:val="3"/>
          <w:sz w:val="20"/>
          <w:szCs w:val="20"/>
        </w:rPr>
        <w:t>w przypadku nie skorzystania z uprawnieni</w:t>
      </w:r>
      <w:r w:rsidR="002E23BD">
        <w:rPr>
          <w:rFonts w:ascii="Tahoma" w:eastAsia="Lucida Sans Unicode" w:hAnsi="Tahoma" w:cs="Tahoma"/>
          <w:iCs/>
          <w:kern w:val="3"/>
          <w:sz w:val="20"/>
          <w:szCs w:val="20"/>
        </w:rPr>
        <w:t>a wskazanego w lit</w:t>
      </w:r>
      <w:r w:rsidRPr="004A010A">
        <w:rPr>
          <w:rFonts w:ascii="Tahoma" w:eastAsia="Lucida Sans Unicode" w:hAnsi="Tahoma" w:cs="Tahoma"/>
          <w:iCs/>
          <w:kern w:val="3"/>
          <w:sz w:val="20"/>
          <w:szCs w:val="20"/>
        </w:rPr>
        <w:t xml:space="preserve">. </w:t>
      </w:r>
      <w:r w:rsidR="002E23BD">
        <w:rPr>
          <w:rFonts w:ascii="Tahoma" w:eastAsia="Lucida Sans Unicode" w:hAnsi="Tahoma" w:cs="Tahoma"/>
          <w:iCs/>
          <w:kern w:val="3"/>
          <w:sz w:val="20"/>
          <w:szCs w:val="20"/>
        </w:rPr>
        <w:t>c</w:t>
      </w:r>
      <w:r w:rsidRPr="004A010A">
        <w:rPr>
          <w:rFonts w:ascii="Tahoma" w:eastAsia="Lucida Sans Unicode" w:hAnsi="Tahoma" w:cs="Tahoma"/>
          <w:iCs/>
          <w:kern w:val="3"/>
          <w:sz w:val="20"/>
          <w:szCs w:val="20"/>
        </w:rPr>
        <w:t xml:space="preserve"> od pierwszego dnia przekroczenia terminu wykonania zamówienia Zamawiający nalicza karę umowną za każ</w:t>
      </w:r>
      <w:r w:rsidR="002E23BD">
        <w:rPr>
          <w:rFonts w:ascii="Tahoma" w:eastAsia="Lucida Sans Unicode" w:hAnsi="Tahoma" w:cs="Tahoma"/>
          <w:iCs/>
          <w:kern w:val="3"/>
          <w:sz w:val="20"/>
          <w:szCs w:val="20"/>
        </w:rPr>
        <w:t>dy dzień zwłoki w wysokości 0,2</w:t>
      </w:r>
      <w:r w:rsidRPr="004A010A">
        <w:rPr>
          <w:rFonts w:ascii="Tahoma" w:eastAsia="Lucida Sans Unicode" w:hAnsi="Tahoma" w:cs="Tahoma"/>
          <w:iCs/>
          <w:kern w:val="3"/>
          <w:sz w:val="20"/>
          <w:szCs w:val="20"/>
        </w:rPr>
        <w:t>% wartości wynagrodzenia netto Wykonawcy do dnia całkowitego wykonania umowy bądź do dnia jej rozwiązania</w:t>
      </w:r>
      <w:r w:rsidRPr="004A010A">
        <w:rPr>
          <w:rFonts w:ascii="Tahoma" w:eastAsia="Lucida Sans Unicode" w:hAnsi="Tahoma" w:cs="Tahoma"/>
          <w:kern w:val="3"/>
          <w:sz w:val="20"/>
          <w:szCs w:val="20"/>
        </w:rPr>
        <w:t xml:space="preserve"> w wyniku przekroczenia terminu wykonania (kara w tej wysokości obowiązuje również w przypadku przekroczenia terminu usunięcia wad i usterek),</w:t>
      </w:r>
    </w:p>
    <w:p w:rsidR="009F6A35" w:rsidRPr="004A010A" w:rsidRDefault="002E23BD" w:rsidP="002A3D8B">
      <w:pPr>
        <w:numPr>
          <w:ilvl w:val="1"/>
          <w:numId w:val="36"/>
        </w:numPr>
        <w:tabs>
          <w:tab w:val="left" w:pos="426"/>
          <w:tab w:val="left" w:pos="1134"/>
        </w:tabs>
        <w:suppressAutoHyphens/>
        <w:spacing w:line="276" w:lineRule="auto"/>
        <w:ind w:left="1134" w:hanging="283"/>
        <w:jc w:val="both"/>
        <w:textAlignment w:val="baseline"/>
        <w:rPr>
          <w:rFonts w:ascii="Tahoma" w:eastAsia="Lucida Sans Unicode" w:hAnsi="Tahoma" w:cs="Tahoma"/>
          <w:kern w:val="3"/>
          <w:sz w:val="20"/>
          <w:szCs w:val="20"/>
        </w:rPr>
      </w:pPr>
      <w:r>
        <w:rPr>
          <w:rFonts w:ascii="Tahoma" w:eastAsia="Lucida Sans Unicode" w:hAnsi="Tahoma" w:cs="Tahoma"/>
          <w:kern w:val="3"/>
          <w:sz w:val="20"/>
          <w:szCs w:val="20"/>
        </w:rPr>
        <w:t xml:space="preserve">w przypadku nie </w:t>
      </w:r>
      <w:r w:rsidR="009F6A35" w:rsidRPr="004A010A">
        <w:rPr>
          <w:rFonts w:ascii="Tahoma" w:eastAsia="Lucida Sans Unicode" w:hAnsi="Tahoma" w:cs="Tahoma"/>
          <w:kern w:val="3"/>
          <w:sz w:val="20"/>
          <w:szCs w:val="20"/>
        </w:rPr>
        <w:t xml:space="preserve">przejęcia </w:t>
      </w:r>
      <w:r>
        <w:rPr>
          <w:rFonts w:ascii="Tahoma" w:eastAsia="Lucida Sans Unicode" w:hAnsi="Tahoma" w:cs="Tahoma"/>
          <w:kern w:val="3"/>
          <w:sz w:val="20"/>
          <w:szCs w:val="20"/>
        </w:rPr>
        <w:t>terenu</w:t>
      </w:r>
      <w:r w:rsidR="009F6A35" w:rsidRPr="004A010A">
        <w:rPr>
          <w:rFonts w:ascii="Tahoma" w:eastAsia="Lucida Sans Unicode" w:hAnsi="Tahoma" w:cs="Tahoma"/>
          <w:kern w:val="3"/>
          <w:sz w:val="20"/>
          <w:szCs w:val="20"/>
        </w:rPr>
        <w:t xml:space="preserve"> budowy </w:t>
      </w:r>
      <w:r>
        <w:rPr>
          <w:rFonts w:ascii="Tahoma" w:eastAsia="Lucida Sans Unicode" w:hAnsi="Tahoma" w:cs="Tahoma"/>
          <w:kern w:val="3"/>
          <w:sz w:val="20"/>
          <w:szCs w:val="20"/>
        </w:rPr>
        <w:t xml:space="preserve">przez Wykonawcę </w:t>
      </w:r>
      <w:r w:rsidR="009F6A35" w:rsidRPr="004A010A">
        <w:rPr>
          <w:rFonts w:ascii="Tahoma" w:eastAsia="Lucida Sans Unicode" w:hAnsi="Tahoma" w:cs="Tahoma"/>
          <w:kern w:val="3"/>
          <w:sz w:val="20"/>
          <w:szCs w:val="20"/>
        </w:rPr>
        <w:t xml:space="preserve">w terminie wskazanym </w:t>
      </w:r>
      <w:r>
        <w:rPr>
          <w:rFonts w:ascii="Tahoma" w:eastAsia="Lucida Sans Unicode" w:hAnsi="Tahoma" w:cs="Tahoma"/>
          <w:kern w:val="3"/>
          <w:sz w:val="20"/>
          <w:szCs w:val="20"/>
        </w:rPr>
        <w:t xml:space="preserve">przez Zamawiającego jako termin przekazania terenu budowy </w:t>
      </w:r>
      <w:r w:rsidR="009F6A35" w:rsidRPr="004A010A">
        <w:rPr>
          <w:rFonts w:ascii="Tahoma" w:eastAsia="Lucida Sans Unicode" w:hAnsi="Tahoma" w:cs="Tahoma"/>
          <w:kern w:val="3"/>
          <w:sz w:val="20"/>
          <w:szCs w:val="20"/>
        </w:rPr>
        <w:t xml:space="preserve">w wysokości 0,1%  </w:t>
      </w:r>
      <w:r w:rsidR="009F6A35" w:rsidRPr="004A010A">
        <w:rPr>
          <w:rFonts w:ascii="Tahoma" w:eastAsia="Lucida Sans Unicode" w:hAnsi="Tahoma" w:cs="Tahoma"/>
          <w:iCs/>
          <w:kern w:val="3"/>
          <w:sz w:val="20"/>
          <w:szCs w:val="20"/>
        </w:rPr>
        <w:t>wartości wynagrodzenia netto Wykonawcy za każdy dzień opóźnienia,</w:t>
      </w:r>
    </w:p>
    <w:p w:rsidR="002A3D8B" w:rsidRPr="004A010A" w:rsidRDefault="009F6A35" w:rsidP="000B376C">
      <w:pPr>
        <w:numPr>
          <w:ilvl w:val="1"/>
          <w:numId w:val="36"/>
        </w:numPr>
        <w:tabs>
          <w:tab w:val="left" w:pos="426"/>
          <w:tab w:val="left" w:pos="1134"/>
        </w:tabs>
        <w:suppressAutoHyphens/>
        <w:spacing w:line="276" w:lineRule="auto"/>
        <w:ind w:left="1134" w:hanging="283"/>
        <w:jc w:val="both"/>
        <w:textAlignment w:val="baseline"/>
        <w:rPr>
          <w:rFonts w:ascii="Tahoma" w:eastAsia="Lucida Sans Unicode" w:hAnsi="Tahoma" w:cs="Tahoma"/>
          <w:kern w:val="3"/>
          <w:sz w:val="20"/>
          <w:szCs w:val="20"/>
        </w:rPr>
      </w:pPr>
      <w:r w:rsidRPr="004A010A">
        <w:rPr>
          <w:rFonts w:ascii="Tahoma" w:eastAsia="Lucida Sans Unicode" w:hAnsi="Tahoma" w:cs="Tahoma"/>
          <w:kern w:val="3"/>
          <w:sz w:val="20"/>
          <w:szCs w:val="20"/>
        </w:rPr>
        <w:t>w przypadku nierozpoczęcia robót w terminie</w:t>
      </w:r>
      <w:r w:rsidR="002E23BD">
        <w:rPr>
          <w:rFonts w:ascii="Tahoma" w:eastAsia="Lucida Sans Unicode" w:hAnsi="Tahoma" w:cs="Tahoma"/>
          <w:kern w:val="3"/>
          <w:sz w:val="20"/>
          <w:szCs w:val="20"/>
        </w:rPr>
        <w:t xml:space="preserve"> 21 dni od daty przekazania terenu budowy </w:t>
      </w:r>
      <w:r w:rsidRPr="004A010A">
        <w:rPr>
          <w:rFonts w:ascii="Tahoma" w:eastAsia="Lucida Sans Unicode" w:hAnsi="Tahoma" w:cs="Tahoma"/>
          <w:kern w:val="3"/>
          <w:sz w:val="20"/>
          <w:szCs w:val="20"/>
        </w:rPr>
        <w:t xml:space="preserve"> </w:t>
      </w:r>
      <w:r w:rsidR="00F0629A">
        <w:rPr>
          <w:rFonts w:ascii="Tahoma" w:eastAsia="Lucida Sans Unicode" w:hAnsi="Tahoma" w:cs="Tahoma"/>
          <w:kern w:val="3"/>
          <w:sz w:val="20"/>
          <w:szCs w:val="20"/>
        </w:rPr>
        <w:t xml:space="preserve">                </w:t>
      </w:r>
      <w:r w:rsidRPr="004A010A">
        <w:rPr>
          <w:rFonts w:ascii="Tahoma" w:eastAsia="Lucida Sans Unicode" w:hAnsi="Tahoma" w:cs="Tahoma"/>
          <w:kern w:val="3"/>
          <w:sz w:val="20"/>
          <w:szCs w:val="20"/>
        </w:rPr>
        <w:t xml:space="preserve">z winy wykonawcy w wysokości 0,1%  </w:t>
      </w:r>
      <w:r w:rsidRPr="004A010A">
        <w:rPr>
          <w:rFonts w:ascii="Tahoma" w:eastAsia="Lucida Sans Unicode" w:hAnsi="Tahoma" w:cs="Tahoma"/>
          <w:iCs/>
          <w:kern w:val="3"/>
          <w:sz w:val="20"/>
          <w:szCs w:val="20"/>
        </w:rPr>
        <w:t>wartości wynagrodzenia netto Wykonawcy za każdy dzień opóźnienia.</w:t>
      </w:r>
    </w:p>
    <w:p w:rsidR="007C1DFE" w:rsidRPr="007C1DFE" w:rsidRDefault="009F6A35" w:rsidP="007C1DFE">
      <w:pPr>
        <w:numPr>
          <w:ilvl w:val="1"/>
          <w:numId w:val="36"/>
        </w:numPr>
        <w:tabs>
          <w:tab w:val="left" w:pos="426"/>
          <w:tab w:val="left" w:pos="1134"/>
        </w:tabs>
        <w:suppressAutoHyphens/>
        <w:spacing w:line="276" w:lineRule="auto"/>
        <w:ind w:left="1134" w:hanging="283"/>
        <w:jc w:val="both"/>
        <w:textAlignment w:val="baseline"/>
        <w:rPr>
          <w:rFonts w:ascii="Tahoma" w:eastAsia="Lucida Sans Unicode" w:hAnsi="Tahoma" w:cs="Tahoma"/>
          <w:kern w:val="3"/>
          <w:sz w:val="20"/>
          <w:szCs w:val="20"/>
        </w:rPr>
      </w:pPr>
      <w:r w:rsidRPr="007C1DFE">
        <w:rPr>
          <w:rFonts w:ascii="Tahoma" w:eastAsia="Lucida Sans Unicode" w:hAnsi="Tahoma" w:cs="Tahoma"/>
          <w:iCs/>
          <w:kern w:val="3"/>
          <w:sz w:val="20"/>
          <w:szCs w:val="20"/>
        </w:rPr>
        <w:t>w przypadku braku dokonania zmiany umowy z podwykonawcą, po upływie siedmiu dni od wezwania do dokonania zmiany</w:t>
      </w:r>
      <w:r w:rsidR="002E23BD" w:rsidRPr="007C1DFE">
        <w:rPr>
          <w:rFonts w:ascii="Tahoma" w:eastAsia="Lucida Sans Unicode" w:hAnsi="Tahoma" w:cs="Tahoma"/>
          <w:iCs/>
          <w:kern w:val="3"/>
          <w:sz w:val="20"/>
          <w:szCs w:val="20"/>
        </w:rPr>
        <w:t xml:space="preserve"> </w:t>
      </w:r>
      <w:r w:rsidR="002E23BD" w:rsidRPr="007C1DFE">
        <w:rPr>
          <w:rFonts w:ascii="Tahoma" w:hAnsi="Tahoma" w:cs="Tahoma"/>
          <w:iCs/>
          <w:kern w:val="3"/>
          <w:sz w:val="20"/>
          <w:szCs w:val="20"/>
        </w:rPr>
        <w:t>wysokości 0,1</w:t>
      </w:r>
      <w:r w:rsidRPr="007C1DFE">
        <w:rPr>
          <w:rFonts w:ascii="Tahoma" w:hAnsi="Tahoma" w:cs="Tahoma"/>
          <w:iCs/>
          <w:kern w:val="3"/>
          <w:sz w:val="20"/>
          <w:szCs w:val="20"/>
        </w:rPr>
        <w:t xml:space="preserve"> % wartości wynagrodzenia netto,</w:t>
      </w:r>
      <w:r w:rsidR="007C1DFE" w:rsidRPr="007C1DFE">
        <w:rPr>
          <w:rFonts w:ascii="Tahoma" w:eastAsia="Lucida Sans Unicode" w:hAnsi="Tahoma" w:cs="Tahoma"/>
          <w:iCs/>
          <w:kern w:val="3"/>
          <w:sz w:val="20"/>
          <w:szCs w:val="20"/>
        </w:rPr>
        <w:t xml:space="preserve"> </w:t>
      </w:r>
    </w:p>
    <w:p w:rsidR="007C1DFE" w:rsidRPr="007C1DFE" w:rsidRDefault="007C1DFE" w:rsidP="007C1DFE">
      <w:pPr>
        <w:numPr>
          <w:ilvl w:val="1"/>
          <w:numId w:val="36"/>
        </w:numPr>
        <w:tabs>
          <w:tab w:val="left" w:pos="426"/>
          <w:tab w:val="left" w:pos="1134"/>
        </w:tabs>
        <w:suppressAutoHyphens/>
        <w:spacing w:line="276" w:lineRule="auto"/>
        <w:ind w:left="1134" w:hanging="283"/>
        <w:jc w:val="both"/>
        <w:textAlignment w:val="baseline"/>
        <w:rPr>
          <w:rFonts w:ascii="Tahoma" w:eastAsia="Lucida Sans Unicode" w:hAnsi="Tahoma" w:cs="Tahoma"/>
          <w:kern w:val="3"/>
          <w:sz w:val="20"/>
          <w:szCs w:val="20"/>
        </w:rPr>
      </w:pPr>
      <w:r>
        <w:rPr>
          <w:rFonts w:ascii="Tahoma" w:eastAsia="Lucida Sans Unicode" w:hAnsi="Tahoma" w:cs="Tahoma"/>
          <w:iCs/>
          <w:kern w:val="3"/>
          <w:sz w:val="20"/>
          <w:szCs w:val="20"/>
        </w:rPr>
        <w:t>w przypadku</w:t>
      </w:r>
      <w:r>
        <w:rPr>
          <w:rFonts w:ascii="Tahoma" w:eastAsia="Lucida Sans Unicode" w:hAnsi="Tahoma" w:cs="Tahoma"/>
          <w:kern w:val="3"/>
          <w:sz w:val="20"/>
          <w:szCs w:val="20"/>
        </w:rPr>
        <w:t xml:space="preserve"> </w:t>
      </w:r>
      <w:r w:rsidRPr="007C1DFE">
        <w:rPr>
          <w:rFonts w:ascii="Tahoma" w:eastAsia="Lucida Sans Unicode" w:hAnsi="Tahoma" w:cs="Tahoma"/>
          <w:iCs/>
          <w:kern w:val="3"/>
          <w:sz w:val="20"/>
          <w:szCs w:val="20"/>
        </w:rPr>
        <w:t xml:space="preserve">braku </w:t>
      </w:r>
      <w:r>
        <w:rPr>
          <w:rFonts w:ascii="Tahoma" w:eastAsia="Lucida Sans Unicode" w:hAnsi="Tahoma" w:cs="Tahoma"/>
          <w:iCs/>
          <w:kern w:val="3"/>
          <w:sz w:val="20"/>
          <w:szCs w:val="20"/>
        </w:rPr>
        <w:t>oznakowania robót według wskazań Zamawiającego</w:t>
      </w:r>
      <w:r w:rsidRPr="007C1DFE">
        <w:rPr>
          <w:rFonts w:ascii="Tahoma" w:eastAsia="Lucida Sans Unicode" w:hAnsi="Tahoma" w:cs="Tahoma"/>
          <w:iCs/>
          <w:kern w:val="3"/>
          <w:sz w:val="20"/>
          <w:szCs w:val="20"/>
        </w:rPr>
        <w:t xml:space="preserve">, po upływie siedmiu dni od wezwania </w:t>
      </w:r>
      <w:r>
        <w:rPr>
          <w:rFonts w:ascii="Tahoma" w:eastAsia="Lucida Sans Unicode" w:hAnsi="Tahoma" w:cs="Tahoma"/>
          <w:iCs/>
          <w:kern w:val="3"/>
          <w:sz w:val="20"/>
          <w:szCs w:val="20"/>
        </w:rPr>
        <w:t xml:space="preserve">Zamawiającego lub Inspektora Nadzoru </w:t>
      </w:r>
      <w:r w:rsidRPr="007C1DFE">
        <w:rPr>
          <w:rFonts w:ascii="Tahoma" w:eastAsia="Lucida Sans Unicode" w:hAnsi="Tahoma" w:cs="Tahoma"/>
          <w:iCs/>
          <w:kern w:val="3"/>
          <w:sz w:val="20"/>
          <w:szCs w:val="20"/>
        </w:rPr>
        <w:t xml:space="preserve">do </w:t>
      </w:r>
      <w:r>
        <w:rPr>
          <w:rFonts w:ascii="Tahoma" w:eastAsia="Lucida Sans Unicode" w:hAnsi="Tahoma" w:cs="Tahoma"/>
          <w:iCs/>
          <w:kern w:val="3"/>
          <w:sz w:val="20"/>
          <w:szCs w:val="20"/>
        </w:rPr>
        <w:t>oznakowania,</w:t>
      </w:r>
      <w:r w:rsidRPr="007C1DFE">
        <w:rPr>
          <w:rFonts w:ascii="Tahoma" w:eastAsia="Lucida Sans Unicode" w:hAnsi="Tahoma" w:cs="Tahoma"/>
          <w:iCs/>
          <w:kern w:val="3"/>
          <w:sz w:val="20"/>
          <w:szCs w:val="20"/>
        </w:rPr>
        <w:t xml:space="preserve"> </w:t>
      </w:r>
      <w:r w:rsidRPr="007C1DFE">
        <w:rPr>
          <w:rFonts w:ascii="Tahoma" w:hAnsi="Tahoma" w:cs="Tahoma"/>
          <w:iCs/>
          <w:kern w:val="3"/>
          <w:sz w:val="20"/>
          <w:szCs w:val="20"/>
        </w:rPr>
        <w:t>wysokości 0,1 % wartości wynagrodzenia netto,</w:t>
      </w:r>
    </w:p>
    <w:p w:rsidR="002E23BD" w:rsidRPr="002A3D8B" w:rsidRDefault="009F6A35" w:rsidP="002A3D8B">
      <w:pPr>
        <w:numPr>
          <w:ilvl w:val="1"/>
          <w:numId w:val="36"/>
        </w:numPr>
        <w:tabs>
          <w:tab w:val="left" w:pos="426"/>
          <w:tab w:val="left" w:pos="1145"/>
        </w:tabs>
        <w:suppressAutoHyphens/>
        <w:spacing w:line="276" w:lineRule="auto"/>
        <w:ind w:left="1134" w:hanging="283"/>
        <w:jc w:val="both"/>
        <w:textAlignment w:val="baseline"/>
        <w:rPr>
          <w:rFonts w:ascii="Tahoma" w:eastAsia="Lucida Sans Unicode" w:hAnsi="Tahoma" w:cs="Tahoma"/>
          <w:kern w:val="3"/>
          <w:sz w:val="20"/>
          <w:szCs w:val="20"/>
        </w:rPr>
      </w:pPr>
      <w:r w:rsidRPr="004A010A">
        <w:rPr>
          <w:rFonts w:ascii="Tahoma" w:eastAsia="Lucida Sans Unicode" w:hAnsi="Tahoma" w:cs="Tahoma"/>
          <w:iCs/>
          <w:kern w:val="3"/>
          <w:sz w:val="20"/>
          <w:szCs w:val="20"/>
        </w:rPr>
        <w:t xml:space="preserve">w przypadku nieprzedłożenia </w:t>
      </w:r>
      <w:r w:rsidR="002A3D8B">
        <w:rPr>
          <w:rFonts w:ascii="Tahoma" w:eastAsia="Lucida Sans Unicode" w:hAnsi="Tahoma" w:cs="Tahoma"/>
          <w:iCs/>
          <w:kern w:val="3"/>
          <w:sz w:val="20"/>
          <w:szCs w:val="20"/>
        </w:rPr>
        <w:t xml:space="preserve"> w terminie 30 dni od wezwania Zamawiającego dokumentów wskazanych przez Zamawiającego z pośród katalogu ich rodzajów określonych w </w:t>
      </w:r>
      <w:r w:rsidR="002A3D8B">
        <w:rPr>
          <w:rFonts w:ascii="Tahoma" w:eastAsia="Lucida Sans Unicode" w:hAnsi="Tahoma" w:cs="Tahoma"/>
          <w:kern w:val="3"/>
          <w:sz w:val="20"/>
          <w:szCs w:val="20"/>
        </w:rPr>
        <w:t>§13 ust. 4 potwierdzających zatrudnianie</w:t>
      </w:r>
      <w:r w:rsidRPr="002A3D8B">
        <w:rPr>
          <w:rFonts w:ascii="Tahoma" w:eastAsia="Lucida Sans Unicode" w:hAnsi="Tahoma" w:cs="Tahoma"/>
          <w:kern w:val="3"/>
          <w:sz w:val="20"/>
          <w:szCs w:val="20"/>
        </w:rPr>
        <w:t xml:space="preserve"> na podstawie umowy o pracę osób  wykonujących prace budowlane w ramach niniejszego zamówienia</w:t>
      </w:r>
      <w:r w:rsidR="002E23BD" w:rsidRPr="002A3D8B">
        <w:rPr>
          <w:rFonts w:ascii="Tahoma" w:hAnsi="Tahoma" w:cs="Tahoma"/>
          <w:iCs/>
          <w:kern w:val="3"/>
          <w:sz w:val="20"/>
          <w:szCs w:val="20"/>
        </w:rPr>
        <w:t xml:space="preserve"> w wysokości 0,1</w:t>
      </w:r>
      <w:r w:rsidRPr="002A3D8B">
        <w:rPr>
          <w:rFonts w:ascii="Tahoma" w:hAnsi="Tahoma" w:cs="Tahoma"/>
          <w:iCs/>
          <w:kern w:val="3"/>
          <w:sz w:val="20"/>
          <w:szCs w:val="20"/>
        </w:rPr>
        <w:t xml:space="preserve"> % wartości wynagrodzenia netto.</w:t>
      </w:r>
    </w:p>
    <w:p w:rsidR="002E23BD" w:rsidRDefault="00FE563A" w:rsidP="002A3D8B">
      <w:pPr>
        <w:numPr>
          <w:ilvl w:val="1"/>
          <w:numId w:val="36"/>
        </w:numPr>
        <w:tabs>
          <w:tab w:val="left" w:pos="426"/>
          <w:tab w:val="left" w:pos="1145"/>
        </w:tabs>
        <w:suppressAutoHyphens/>
        <w:spacing w:line="276" w:lineRule="auto"/>
        <w:ind w:left="1134" w:hanging="283"/>
        <w:jc w:val="both"/>
        <w:textAlignment w:val="baseline"/>
        <w:rPr>
          <w:rFonts w:ascii="Tahoma" w:eastAsia="Lucida Sans Unicode" w:hAnsi="Tahoma" w:cs="Tahoma"/>
          <w:kern w:val="3"/>
          <w:sz w:val="20"/>
          <w:szCs w:val="20"/>
        </w:rPr>
      </w:pPr>
      <w:r w:rsidRPr="002E23BD">
        <w:rPr>
          <w:rFonts w:ascii="Tahoma" w:hAnsi="Tahoma" w:cs="Tahoma"/>
          <w:sz w:val="20"/>
          <w:szCs w:val="20"/>
        </w:rPr>
        <w:t>w przypadku braku zapłaty należnego wynagrodzenia podwykonawcom lub dalszym podwykonawcom, w wysokości 10% niezapłaconej należności</w:t>
      </w:r>
      <w:r w:rsidRPr="002E23BD">
        <w:rPr>
          <w:rFonts w:ascii="Tahoma" w:hAnsi="Tahoma" w:cs="Tahoma"/>
          <w:spacing w:val="-1"/>
          <w:sz w:val="20"/>
          <w:szCs w:val="20"/>
        </w:rPr>
        <w:t xml:space="preserve"> </w:t>
      </w:r>
      <w:r w:rsidRPr="002E23BD">
        <w:rPr>
          <w:rFonts w:ascii="Tahoma" w:hAnsi="Tahoma" w:cs="Tahoma"/>
          <w:sz w:val="20"/>
          <w:szCs w:val="20"/>
        </w:rPr>
        <w:t>brutto,</w:t>
      </w:r>
    </w:p>
    <w:p w:rsidR="00F501E4" w:rsidRPr="002A3D8B" w:rsidRDefault="00FE563A" w:rsidP="002A3D8B">
      <w:pPr>
        <w:numPr>
          <w:ilvl w:val="1"/>
          <w:numId w:val="36"/>
        </w:numPr>
        <w:tabs>
          <w:tab w:val="left" w:pos="426"/>
          <w:tab w:val="left" w:pos="1145"/>
        </w:tabs>
        <w:suppressAutoHyphens/>
        <w:spacing w:line="276" w:lineRule="auto"/>
        <w:ind w:left="1134" w:hanging="283"/>
        <w:jc w:val="both"/>
        <w:textAlignment w:val="baseline"/>
        <w:rPr>
          <w:rFonts w:ascii="Tahoma" w:eastAsia="Lucida Sans Unicode" w:hAnsi="Tahoma" w:cs="Tahoma"/>
          <w:kern w:val="3"/>
          <w:sz w:val="20"/>
          <w:szCs w:val="20"/>
        </w:rPr>
      </w:pPr>
      <w:r w:rsidRPr="002E23BD">
        <w:rPr>
          <w:rFonts w:ascii="Tahoma" w:hAnsi="Tahoma" w:cs="Tahoma"/>
          <w:sz w:val="20"/>
          <w:szCs w:val="20"/>
        </w:rPr>
        <w:t>w przypadku nieterminowej zapłaty wynagrodzenia należnego podwykonawcom lub dalszym podwykonawcom, w wysokości 0,5 % niezapłaconej należności brutto za każdy dzień</w:t>
      </w:r>
      <w:r w:rsidRPr="002E23BD">
        <w:rPr>
          <w:rFonts w:ascii="Tahoma" w:hAnsi="Tahoma" w:cs="Tahoma"/>
          <w:spacing w:val="-6"/>
          <w:sz w:val="20"/>
          <w:szCs w:val="20"/>
        </w:rPr>
        <w:t xml:space="preserve"> </w:t>
      </w:r>
      <w:r w:rsidR="002A3D8B">
        <w:rPr>
          <w:rFonts w:ascii="Tahoma" w:hAnsi="Tahoma" w:cs="Tahoma"/>
          <w:sz w:val="20"/>
          <w:szCs w:val="20"/>
        </w:rPr>
        <w:t>zwłoki</w:t>
      </w:r>
    </w:p>
    <w:p w:rsidR="00F501E4" w:rsidRPr="001B6F3C" w:rsidRDefault="00F501E4" w:rsidP="002A3D8B">
      <w:pPr>
        <w:pStyle w:val="Tekstpodstawowy"/>
        <w:spacing w:before="8" w:line="276" w:lineRule="auto"/>
        <w:ind w:left="0"/>
        <w:rPr>
          <w:rFonts w:ascii="Tahoma" w:hAnsi="Tahoma" w:cs="Tahoma"/>
          <w:sz w:val="20"/>
          <w:szCs w:val="20"/>
        </w:rPr>
      </w:pPr>
    </w:p>
    <w:p w:rsidR="00F501E4" w:rsidRPr="001B6F3C" w:rsidRDefault="00FE563A" w:rsidP="002A3D8B">
      <w:pPr>
        <w:pStyle w:val="Akapitzlist"/>
        <w:numPr>
          <w:ilvl w:val="0"/>
          <w:numId w:val="5"/>
        </w:numPr>
        <w:tabs>
          <w:tab w:val="left" w:pos="993"/>
        </w:tabs>
        <w:spacing w:line="276" w:lineRule="auto"/>
        <w:ind w:left="515" w:firstLine="194"/>
        <w:rPr>
          <w:rFonts w:ascii="Tahoma" w:hAnsi="Tahoma" w:cs="Tahoma"/>
          <w:sz w:val="20"/>
          <w:szCs w:val="20"/>
        </w:rPr>
      </w:pPr>
      <w:r w:rsidRPr="001B6F3C">
        <w:rPr>
          <w:rFonts w:ascii="Tahoma" w:hAnsi="Tahoma" w:cs="Tahoma"/>
          <w:sz w:val="20"/>
          <w:szCs w:val="20"/>
        </w:rPr>
        <w:t>Zamawiający zapłaci Wykonawcy karę umowną</w:t>
      </w:r>
      <w:r w:rsidRPr="001B6F3C">
        <w:rPr>
          <w:rFonts w:ascii="Tahoma" w:hAnsi="Tahoma" w:cs="Tahoma"/>
          <w:spacing w:val="-9"/>
          <w:sz w:val="20"/>
          <w:szCs w:val="20"/>
        </w:rPr>
        <w:t xml:space="preserve"> </w:t>
      </w:r>
      <w:r w:rsidRPr="001B6F3C">
        <w:rPr>
          <w:rFonts w:ascii="Tahoma" w:hAnsi="Tahoma" w:cs="Tahoma"/>
          <w:sz w:val="20"/>
          <w:szCs w:val="20"/>
        </w:rPr>
        <w:t>:</w:t>
      </w:r>
    </w:p>
    <w:p w:rsidR="00F501E4" w:rsidRPr="001B6F3C" w:rsidRDefault="00FE563A" w:rsidP="00C01FB6">
      <w:pPr>
        <w:pStyle w:val="Akapitzlist"/>
        <w:numPr>
          <w:ilvl w:val="1"/>
          <w:numId w:val="5"/>
        </w:numPr>
        <w:tabs>
          <w:tab w:val="left" w:pos="1276"/>
        </w:tabs>
        <w:spacing w:after="240" w:line="276" w:lineRule="auto"/>
        <w:ind w:left="1276" w:right="164" w:hanging="283"/>
        <w:rPr>
          <w:rFonts w:ascii="Tahoma" w:hAnsi="Tahoma" w:cs="Tahoma"/>
          <w:sz w:val="20"/>
          <w:szCs w:val="20"/>
        </w:rPr>
      </w:pPr>
      <w:r w:rsidRPr="001B6F3C">
        <w:rPr>
          <w:rFonts w:ascii="Tahoma" w:hAnsi="Tahoma" w:cs="Tahoma"/>
          <w:sz w:val="20"/>
          <w:szCs w:val="20"/>
        </w:rPr>
        <w:t xml:space="preserve">za każdy dzień zwłoki w przeprowadzeniu odbioru </w:t>
      </w:r>
      <w:r w:rsidR="002A3D8B">
        <w:rPr>
          <w:rFonts w:ascii="Tahoma" w:hAnsi="Tahoma" w:cs="Tahoma"/>
          <w:sz w:val="20"/>
          <w:szCs w:val="20"/>
        </w:rPr>
        <w:t>końcowego robót w wysokości 0,2% netto</w:t>
      </w:r>
      <w:r w:rsidRPr="001B6F3C">
        <w:rPr>
          <w:rFonts w:ascii="Tahoma" w:hAnsi="Tahoma" w:cs="Tahoma"/>
          <w:sz w:val="20"/>
          <w:szCs w:val="20"/>
        </w:rPr>
        <w:t xml:space="preserve"> wynagrodzenia umownego należnego za wykonanie przedmiotu</w:t>
      </w:r>
      <w:r w:rsidRPr="001B6F3C">
        <w:rPr>
          <w:rFonts w:ascii="Tahoma" w:hAnsi="Tahoma" w:cs="Tahoma"/>
          <w:spacing w:val="-7"/>
          <w:sz w:val="20"/>
          <w:szCs w:val="20"/>
        </w:rPr>
        <w:t xml:space="preserve"> </w:t>
      </w:r>
      <w:r w:rsidRPr="001B6F3C">
        <w:rPr>
          <w:rFonts w:ascii="Tahoma" w:hAnsi="Tahoma" w:cs="Tahoma"/>
          <w:sz w:val="20"/>
          <w:szCs w:val="20"/>
        </w:rPr>
        <w:t>zamówienia,</w:t>
      </w:r>
    </w:p>
    <w:p w:rsidR="002A3D8B" w:rsidRDefault="00FE563A" w:rsidP="00C01FB6">
      <w:pPr>
        <w:pStyle w:val="Akapitzlist"/>
        <w:numPr>
          <w:ilvl w:val="0"/>
          <w:numId w:val="6"/>
        </w:numPr>
        <w:tabs>
          <w:tab w:val="left" w:pos="665"/>
          <w:tab w:val="left" w:pos="709"/>
        </w:tabs>
        <w:spacing w:after="240" w:line="276" w:lineRule="auto"/>
        <w:ind w:left="709" w:right="164" w:hanging="425"/>
        <w:rPr>
          <w:rFonts w:ascii="Tahoma" w:hAnsi="Tahoma" w:cs="Tahoma"/>
          <w:sz w:val="20"/>
          <w:szCs w:val="20"/>
        </w:rPr>
      </w:pPr>
      <w:r w:rsidRPr="001B6F3C">
        <w:rPr>
          <w:rFonts w:ascii="Tahoma" w:hAnsi="Tahoma" w:cs="Tahoma"/>
          <w:sz w:val="20"/>
          <w:szCs w:val="20"/>
        </w:rPr>
        <w:t>Potrącenia z tytułu kar umownych obniżać będą wartość faktury przedstawionej Zamawiającemu do</w:t>
      </w:r>
      <w:r w:rsidRPr="001B6F3C">
        <w:rPr>
          <w:rFonts w:ascii="Tahoma" w:hAnsi="Tahoma" w:cs="Tahoma"/>
          <w:spacing w:val="-1"/>
          <w:sz w:val="20"/>
          <w:szCs w:val="20"/>
        </w:rPr>
        <w:t xml:space="preserve"> </w:t>
      </w:r>
      <w:r w:rsidRPr="001B6F3C">
        <w:rPr>
          <w:rFonts w:ascii="Tahoma" w:hAnsi="Tahoma" w:cs="Tahoma"/>
          <w:sz w:val="20"/>
          <w:szCs w:val="20"/>
        </w:rPr>
        <w:t>zapłaty.</w:t>
      </w:r>
    </w:p>
    <w:p w:rsidR="002A3D8B" w:rsidRPr="002A3D8B" w:rsidRDefault="00FE563A" w:rsidP="002A3D8B">
      <w:pPr>
        <w:pStyle w:val="Akapitzlist"/>
        <w:numPr>
          <w:ilvl w:val="0"/>
          <w:numId w:val="6"/>
        </w:numPr>
        <w:tabs>
          <w:tab w:val="left" w:pos="665"/>
          <w:tab w:val="left" w:pos="709"/>
        </w:tabs>
        <w:spacing w:line="276" w:lineRule="auto"/>
        <w:ind w:left="709" w:right="164" w:hanging="425"/>
        <w:rPr>
          <w:rFonts w:ascii="Tahoma" w:hAnsi="Tahoma" w:cs="Tahoma"/>
          <w:sz w:val="20"/>
          <w:szCs w:val="20"/>
        </w:rPr>
      </w:pPr>
      <w:r w:rsidRPr="002A3D8B">
        <w:rPr>
          <w:rFonts w:ascii="Tahoma" w:hAnsi="Tahoma" w:cs="Tahoma"/>
          <w:sz w:val="20"/>
          <w:szCs w:val="20"/>
        </w:rPr>
        <w:t>Strony zastrzegają sobie prawo dochodzenia odszkodowania na zasadach ogólnych, o ile wartość faktycznie poniesionych szkód przekracza wysokości kar</w:t>
      </w:r>
      <w:r w:rsidRPr="002A3D8B">
        <w:rPr>
          <w:rFonts w:ascii="Tahoma" w:hAnsi="Tahoma" w:cs="Tahoma"/>
          <w:spacing w:val="-8"/>
          <w:sz w:val="20"/>
          <w:szCs w:val="20"/>
        </w:rPr>
        <w:t xml:space="preserve"> </w:t>
      </w:r>
      <w:r w:rsidRPr="002A3D8B">
        <w:rPr>
          <w:rFonts w:ascii="Tahoma" w:hAnsi="Tahoma" w:cs="Tahoma"/>
          <w:sz w:val="20"/>
          <w:szCs w:val="20"/>
        </w:rPr>
        <w:t>umownych</w:t>
      </w:r>
      <w:r w:rsidRPr="002A3D8B">
        <w:rPr>
          <w:rFonts w:ascii="Tahoma" w:hAnsi="Tahoma" w:cs="Tahoma"/>
          <w:b/>
          <w:sz w:val="20"/>
          <w:szCs w:val="20"/>
        </w:rPr>
        <w:t>.</w:t>
      </w:r>
    </w:p>
    <w:p w:rsidR="007C1DFE" w:rsidRDefault="007C1DFE" w:rsidP="000B376C">
      <w:pPr>
        <w:pStyle w:val="Tekstpodstawowy"/>
        <w:ind w:left="0" w:right="3383"/>
        <w:rPr>
          <w:rFonts w:ascii="Tahoma" w:hAnsi="Tahoma" w:cs="Tahoma"/>
          <w:sz w:val="20"/>
          <w:szCs w:val="20"/>
        </w:rPr>
      </w:pPr>
    </w:p>
    <w:p w:rsidR="00F501E4" w:rsidRPr="001B6F3C" w:rsidRDefault="00FE563A">
      <w:pPr>
        <w:pStyle w:val="Tekstpodstawowy"/>
        <w:ind w:left="3480" w:right="3383"/>
        <w:jc w:val="center"/>
        <w:rPr>
          <w:rFonts w:ascii="Tahoma" w:hAnsi="Tahoma" w:cs="Tahoma"/>
          <w:sz w:val="20"/>
          <w:szCs w:val="20"/>
        </w:rPr>
      </w:pPr>
      <w:r w:rsidRPr="001B6F3C">
        <w:rPr>
          <w:rFonts w:ascii="Tahoma" w:hAnsi="Tahoma" w:cs="Tahoma"/>
          <w:sz w:val="20"/>
          <w:szCs w:val="20"/>
        </w:rPr>
        <w:t>§ 18</w:t>
      </w:r>
    </w:p>
    <w:p w:rsidR="00F501E4" w:rsidRPr="001B6F3C" w:rsidRDefault="00FE563A">
      <w:pPr>
        <w:pStyle w:val="Nagwek1"/>
        <w:spacing w:before="45"/>
        <w:ind w:right="3382"/>
        <w:rPr>
          <w:rFonts w:ascii="Tahoma" w:hAnsi="Tahoma" w:cs="Tahoma"/>
          <w:sz w:val="20"/>
          <w:szCs w:val="20"/>
        </w:rPr>
      </w:pPr>
      <w:r w:rsidRPr="001B6F3C">
        <w:rPr>
          <w:rFonts w:ascii="Tahoma" w:hAnsi="Tahoma" w:cs="Tahoma"/>
          <w:sz w:val="20"/>
          <w:szCs w:val="20"/>
        </w:rPr>
        <w:t>Odstąpienie od umowy</w:t>
      </w:r>
    </w:p>
    <w:p w:rsidR="00F501E4" w:rsidRPr="001B6F3C" w:rsidRDefault="00F501E4">
      <w:pPr>
        <w:pStyle w:val="Tekstpodstawowy"/>
        <w:spacing w:before="8"/>
        <w:ind w:left="0"/>
        <w:rPr>
          <w:rFonts w:ascii="Tahoma" w:hAnsi="Tahoma" w:cs="Tahoma"/>
          <w:b/>
          <w:sz w:val="20"/>
          <w:szCs w:val="20"/>
        </w:rPr>
      </w:pPr>
    </w:p>
    <w:p w:rsidR="00F501E4" w:rsidRPr="001B6F3C" w:rsidRDefault="00FE563A" w:rsidP="000437C3">
      <w:pPr>
        <w:pStyle w:val="Tekstpodstawowy"/>
        <w:spacing w:line="276" w:lineRule="auto"/>
        <w:ind w:left="284"/>
        <w:rPr>
          <w:rFonts w:ascii="Tahoma" w:hAnsi="Tahoma" w:cs="Tahoma"/>
          <w:sz w:val="20"/>
          <w:szCs w:val="20"/>
        </w:rPr>
      </w:pPr>
      <w:r w:rsidRPr="001B6F3C">
        <w:rPr>
          <w:rFonts w:ascii="Tahoma" w:hAnsi="Tahoma" w:cs="Tahoma"/>
          <w:sz w:val="20"/>
          <w:szCs w:val="20"/>
        </w:rPr>
        <w:t>Stronom przysługuje prawo odstąpienia od umowy w następujących sytuacjach:</w:t>
      </w:r>
    </w:p>
    <w:p w:rsidR="00F501E4" w:rsidRPr="001B6F3C" w:rsidRDefault="00FE563A" w:rsidP="000437C3">
      <w:pPr>
        <w:pStyle w:val="Akapitzlist"/>
        <w:numPr>
          <w:ilvl w:val="0"/>
          <w:numId w:val="4"/>
        </w:numPr>
        <w:tabs>
          <w:tab w:val="left" w:pos="1134"/>
        </w:tabs>
        <w:spacing w:before="44" w:line="276" w:lineRule="auto"/>
        <w:ind w:left="1134" w:hanging="425"/>
        <w:rPr>
          <w:rFonts w:ascii="Tahoma" w:hAnsi="Tahoma" w:cs="Tahoma"/>
          <w:sz w:val="20"/>
          <w:szCs w:val="20"/>
        </w:rPr>
      </w:pPr>
      <w:r w:rsidRPr="001B6F3C">
        <w:rPr>
          <w:rFonts w:ascii="Tahoma" w:hAnsi="Tahoma" w:cs="Tahoma"/>
          <w:sz w:val="20"/>
          <w:szCs w:val="20"/>
        </w:rPr>
        <w:t>Zamawiającemu przysługuje prawo odstąpienia od umowy,</w:t>
      </w:r>
      <w:r w:rsidRPr="001B6F3C">
        <w:rPr>
          <w:rFonts w:ascii="Tahoma" w:hAnsi="Tahoma" w:cs="Tahoma"/>
          <w:spacing w:val="-2"/>
          <w:sz w:val="20"/>
          <w:szCs w:val="20"/>
        </w:rPr>
        <w:t xml:space="preserve"> </w:t>
      </w:r>
      <w:r w:rsidRPr="001B6F3C">
        <w:rPr>
          <w:rFonts w:ascii="Tahoma" w:hAnsi="Tahoma" w:cs="Tahoma"/>
          <w:sz w:val="20"/>
          <w:szCs w:val="20"/>
        </w:rPr>
        <w:t>jeżeli:</w:t>
      </w:r>
    </w:p>
    <w:p w:rsidR="00F501E4" w:rsidRPr="001B6F3C" w:rsidRDefault="00FE563A" w:rsidP="000437C3">
      <w:pPr>
        <w:pStyle w:val="Akapitzlist"/>
        <w:numPr>
          <w:ilvl w:val="1"/>
          <w:numId w:val="4"/>
        </w:numPr>
        <w:tabs>
          <w:tab w:val="left" w:pos="802"/>
        </w:tabs>
        <w:spacing w:before="41" w:line="276" w:lineRule="auto"/>
        <w:ind w:left="1276" w:hanging="283"/>
        <w:rPr>
          <w:rFonts w:ascii="Tahoma" w:hAnsi="Tahoma" w:cs="Tahoma"/>
          <w:sz w:val="20"/>
          <w:szCs w:val="20"/>
        </w:rPr>
      </w:pPr>
      <w:r w:rsidRPr="001B6F3C">
        <w:rPr>
          <w:rFonts w:ascii="Tahoma" w:hAnsi="Tahoma" w:cs="Tahoma"/>
          <w:sz w:val="20"/>
          <w:szCs w:val="20"/>
        </w:rPr>
        <w:t>Wykonawca odmówił przejęcia placu</w:t>
      </w:r>
      <w:r w:rsidRPr="001B6F3C">
        <w:rPr>
          <w:rFonts w:ascii="Tahoma" w:hAnsi="Tahoma" w:cs="Tahoma"/>
          <w:spacing w:val="-11"/>
          <w:sz w:val="20"/>
          <w:szCs w:val="20"/>
        </w:rPr>
        <w:t xml:space="preserve"> </w:t>
      </w:r>
      <w:r w:rsidRPr="001B6F3C">
        <w:rPr>
          <w:rFonts w:ascii="Tahoma" w:hAnsi="Tahoma" w:cs="Tahoma"/>
          <w:sz w:val="20"/>
          <w:szCs w:val="20"/>
        </w:rPr>
        <w:t>budowy,</w:t>
      </w:r>
    </w:p>
    <w:p w:rsidR="00F501E4" w:rsidRPr="001B6F3C" w:rsidRDefault="00FE563A" w:rsidP="000437C3">
      <w:pPr>
        <w:pStyle w:val="Akapitzlist"/>
        <w:numPr>
          <w:ilvl w:val="1"/>
          <w:numId w:val="4"/>
        </w:numPr>
        <w:tabs>
          <w:tab w:val="left" w:pos="842"/>
        </w:tabs>
        <w:spacing w:before="41" w:line="276" w:lineRule="auto"/>
        <w:ind w:left="1276" w:right="163" w:hanging="283"/>
        <w:rPr>
          <w:rFonts w:ascii="Tahoma" w:hAnsi="Tahoma" w:cs="Tahoma"/>
          <w:sz w:val="20"/>
          <w:szCs w:val="20"/>
        </w:rPr>
      </w:pPr>
      <w:r w:rsidRPr="001B6F3C">
        <w:rPr>
          <w:rFonts w:ascii="Tahoma" w:hAnsi="Tahoma" w:cs="Tahoma"/>
          <w:sz w:val="20"/>
          <w:szCs w:val="20"/>
        </w:rPr>
        <w:t>Wykonawca skierował</w:t>
      </w:r>
      <w:r w:rsidR="00F0629A">
        <w:rPr>
          <w:rFonts w:ascii="Tahoma" w:hAnsi="Tahoma" w:cs="Tahoma"/>
          <w:sz w:val="20"/>
          <w:szCs w:val="20"/>
        </w:rPr>
        <w:t xml:space="preserve"> </w:t>
      </w:r>
      <w:r w:rsidRPr="001B6F3C">
        <w:rPr>
          <w:rFonts w:ascii="Tahoma" w:hAnsi="Tahoma" w:cs="Tahoma"/>
          <w:sz w:val="20"/>
          <w:szCs w:val="20"/>
        </w:rPr>
        <w:t>do kie</w:t>
      </w:r>
      <w:r w:rsidR="00C01FB6">
        <w:rPr>
          <w:rFonts w:ascii="Tahoma" w:hAnsi="Tahoma" w:cs="Tahoma"/>
          <w:sz w:val="20"/>
          <w:szCs w:val="20"/>
        </w:rPr>
        <w:t>rowania robotami inne osoby niż</w:t>
      </w:r>
      <w:r w:rsidR="00C01FB6" w:rsidRPr="001B6F3C">
        <w:rPr>
          <w:rFonts w:ascii="Tahoma" w:hAnsi="Tahoma" w:cs="Tahoma"/>
          <w:sz w:val="20"/>
          <w:szCs w:val="20"/>
        </w:rPr>
        <w:t xml:space="preserve"> </w:t>
      </w:r>
      <w:r w:rsidR="00C01FB6">
        <w:rPr>
          <w:rFonts w:ascii="Tahoma" w:hAnsi="Tahoma" w:cs="Tahoma"/>
          <w:sz w:val="20"/>
          <w:szCs w:val="20"/>
        </w:rPr>
        <w:t>za</w:t>
      </w:r>
      <w:r w:rsidR="00C01FB6" w:rsidRPr="001B6F3C">
        <w:rPr>
          <w:rFonts w:ascii="Tahoma" w:hAnsi="Tahoma" w:cs="Tahoma"/>
          <w:sz w:val="20"/>
          <w:szCs w:val="20"/>
        </w:rPr>
        <w:t>a</w:t>
      </w:r>
      <w:r w:rsidR="00C01FB6">
        <w:rPr>
          <w:rFonts w:ascii="Tahoma" w:hAnsi="Tahoma" w:cs="Tahoma"/>
          <w:sz w:val="20"/>
          <w:szCs w:val="20"/>
        </w:rPr>
        <w:t xml:space="preserve">kceptowane przez </w:t>
      </w:r>
      <w:r w:rsidR="00C01FB6" w:rsidRPr="001B6F3C">
        <w:rPr>
          <w:rFonts w:ascii="Tahoma" w:hAnsi="Tahoma" w:cs="Tahoma"/>
          <w:sz w:val="20"/>
          <w:szCs w:val="20"/>
        </w:rPr>
        <w:t xml:space="preserve"> Zamawiającego</w:t>
      </w:r>
      <w:r w:rsidR="00C01FB6">
        <w:rPr>
          <w:rFonts w:ascii="Tahoma" w:hAnsi="Tahoma" w:cs="Tahoma"/>
          <w:sz w:val="20"/>
          <w:szCs w:val="20"/>
        </w:rPr>
        <w:t>,</w:t>
      </w:r>
    </w:p>
    <w:p w:rsidR="00F501E4" w:rsidRPr="001B6F3C" w:rsidRDefault="00FE563A" w:rsidP="000437C3">
      <w:pPr>
        <w:pStyle w:val="Akapitzlist"/>
        <w:numPr>
          <w:ilvl w:val="1"/>
          <w:numId w:val="4"/>
        </w:numPr>
        <w:tabs>
          <w:tab w:val="left" w:pos="816"/>
        </w:tabs>
        <w:spacing w:before="1" w:line="276" w:lineRule="auto"/>
        <w:ind w:left="1276" w:right="159" w:hanging="283"/>
        <w:rPr>
          <w:rFonts w:ascii="Tahoma" w:hAnsi="Tahoma" w:cs="Tahoma"/>
          <w:sz w:val="20"/>
          <w:szCs w:val="20"/>
        </w:rPr>
      </w:pPr>
      <w:r w:rsidRPr="001B6F3C">
        <w:rPr>
          <w:rFonts w:ascii="Tahoma" w:hAnsi="Tahoma" w:cs="Tahoma"/>
          <w:sz w:val="20"/>
          <w:szCs w:val="20"/>
        </w:rPr>
        <w:t>Wykonawca zatrudnił, bez uzyskania zgody Zamawiającego, do realizacji przedmiotu umowy</w:t>
      </w:r>
      <w:r w:rsidRPr="001B6F3C">
        <w:rPr>
          <w:rFonts w:ascii="Tahoma" w:hAnsi="Tahoma" w:cs="Tahoma"/>
          <w:spacing w:val="-5"/>
          <w:sz w:val="20"/>
          <w:szCs w:val="20"/>
        </w:rPr>
        <w:t xml:space="preserve"> </w:t>
      </w:r>
      <w:r w:rsidRPr="001B6F3C">
        <w:rPr>
          <w:rFonts w:ascii="Tahoma" w:hAnsi="Tahoma" w:cs="Tahoma"/>
          <w:sz w:val="20"/>
          <w:szCs w:val="20"/>
        </w:rPr>
        <w:t>podwykonawcę,</w:t>
      </w:r>
    </w:p>
    <w:p w:rsidR="00F501E4" w:rsidRPr="000437C3" w:rsidRDefault="00FE563A" w:rsidP="000437C3">
      <w:pPr>
        <w:pStyle w:val="Akapitzlist"/>
        <w:numPr>
          <w:ilvl w:val="1"/>
          <w:numId w:val="4"/>
        </w:numPr>
        <w:tabs>
          <w:tab w:val="left" w:pos="878"/>
        </w:tabs>
        <w:spacing w:line="276" w:lineRule="auto"/>
        <w:ind w:left="1276" w:right="154" w:hanging="283"/>
        <w:rPr>
          <w:rFonts w:ascii="Tahoma" w:hAnsi="Tahoma" w:cs="Tahoma"/>
          <w:sz w:val="20"/>
          <w:szCs w:val="20"/>
        </w:rPr>
      </w:pPr>
      <w:r w:rsidRPr="001B6F3C">
        <w:rPr>
          <w:rFonts w:ascii="Tahoma" w:hAnsi="Tahoma" w:cs="Tahoma"/>
          <w:sz w:val="20"/>
          <w:szCs w:val="20"/>
        </w:rPr>
        <w:t>wystąpi istotna  zmiana  okoliczności  powodująca,  że  wykonanie  umowy  nie  leży  w</w:t>
      </w:r>
      <w:r w:rsidRPr="001B6F3C">
        <w:rPr>
          <w:rFonts w:ascii="Tahoma" w:hAnsi="Tahoma" w:cs="Tahoma"/>
          <w:spacing w:val="7"/>
          <w:sz w:val="20"/>
          <w:szCs w:val="20"/>
        </w:rPr>
        <w:t xml:space="preserve"> </w:t>
      </w:r>
      <w:r w:rsidRPr="001B6F3C">
        <w:rPr>
          <w:rFonts w:ascii="Tahoma" w:hAnsi="Tahoma" w:cs="Tahoma"/>
          <w:sz w:val="20"/>
          <w:szCs w:val="20"/>
        </w:rPr>
        <w:t>interesie</w:t>
      </w:r>
      <w:r w:rsidRPr="001B6F3C">
        <w:rPr>
          <w:rFonts w:ascii="Tahoma" w:hAnsi="Tahoma" w:cs="Tahoma"/>
          <w:spacing w:val="8"/>
          <w:sz w:val="20"/>
          <w:szCs w:val="20"/>
        </w:rPr>
        <w:t xml:space="preserve"> </w:t>
      </w:r>
      <w:r w:rsidRPr="001B6F3C">
        <w:rPr>
          <w:rFonts w:ascii="Tahoma" w:hAnsi="Tahoma" w:cs="Tahoma"/>
          <w:sz w:val="20"/>
          <w:szCs w:val="20"/>
        </w:rPr>
        <w:t>publicznym,</w:t>
      </w:r>
      <w:r w:rsidRPr="001B6F3C">
        <w:rPr>
          <w:rFonts w:ascii="Tahoma" w:hAnsi="Tahoma" w:cs="Tahoma"/>
          <w:spacing w:val="8"/>
          <w:sz w:val="20"/>
          <w:szCs w:val="20"/>
        </w:rPr>
        <w:t xml:space="preserve"> </w:t>
      </w:r>
      <w:r w:rsidRPr="001B6F3C">
        <w:rPr>
          <w:rFonts w:ascii="Tahoma" w:hAnsi="Tahoma" w:cs="Tahoma"/>
          <w:sz w:val="20"/>
          <w:szCs w:val="20"/>
        </w:rPr>
        <w:t>czego</w:t>
      </w:r>
      <w:r w:rsidRPr="001B6F3C">
        <w:rPr>
          <w:rFonts w:ascii="Tahoma" w:hAnsi="Tahoma" w:cs="Tahoma"/>
          <w:spacing w:val="8"/>
          <w:sz w:val="20"/>
          <w:szCs w:val="20"/>
        </w:rPr>
        <w:t xml:space="preserve"> </w:t>
      </w:r>
      <w:r w:rsidRPr="001B6F3C">
        <w:rPr>
          <w:rFonts w:ascii="Tahoma" w:hAnsi="Tahoma" w:cs="Tahoma"/>
          <w:sz w:val="20"/>
          <w:szCs w:val="20"/>
        </w:rPr>
        <w:t>nie</w:t>
      </w:r>
      <w:r w:rsidRPr="001B6F3C">
        <w:rPr>
          <w:rFonts w:ascii="Tahoma" w:hAnsi="Tahoma" w:cs="Tahoma"/>
          <w:spacing w:val="7"/>
          <w:sz w:val="20"/>
          <w:szCs w:val="20"/>
        </w:rPr>
        <w:t xml:space="preserve"> </w:t>
      </w:r>
      <w:r w:rsidRPr="001B6F3C">
        <w:rPr>
          <w:rFonts w:ascii="Tahoma" w:hAnsi="Tahoma" w:cs="Tahoma"/>
          <w:sz w:val="20"/>
          <w:szCs w:val="20"/>
        </w:rPr>
        <w:t>można</w:t>
      </w:r>
      <w:r w:rsidRPr="001B6F3C">
        <w:rPr>
          <w:rFonts w:ascii="Tahoma" w:hAnsi="Tahoma" w:cs="Tahoma"/>
          <w:spacing w:val="7"/>
          <w:sz w:val="20"/>
          <w:szCs w:val="20"/>
        </w:rPr>
        <w:t xml:space="preserve"> </w:t>
      </w:r>
      <w:r w:rsidRPr="001B6F3C">
        <w:rPr>
          <w:rFonts w:ascii="Tahoma" w:hAnsi="Tahoma" w:cs="Tahoma"/>
          <w:sz w:val="20"/>
          <w:szCs w:val="20"/>
        </w:rPr>
        <w:t>było</w:t>
      </w:r>
      <w:r w:rsidRPr="001B6F3C">
        <w:rPr>
          <w:rFonts w:ascii="Tahoma" w:hAnsi="Tahoma" w:cs="Tahoma"/>
          <w:spacing w:val="8"/>
          <w:sz w:val="20"/>
          <w:szCs w:val="20"/>
        </w:rPr>
        <w:t xml:space="preserve"> </w:t>
      </w:r>
      <w:r w:rsidRPr="001B6F3C">
        <w:rPr>
          <w:rFonts w:ascii="Tahoma" w:hAnsi="Tahoma" w:cs="Tahoma"/>
          <w:sz w:val="20"/>
          <w:szCs w:val="20"/>
        </w:rPr>
        <w:t>przewidzieć</w:t>
      </w:r>
      <w:r w:rsidRPr="001B6F3C">
        <w:rPr>
          <w:rFonts w:ascii="Tahoma" w:hAnsi="Tahoma" w:cs="Tahoma"/>
          <w:spacing w:val="6"/>
          <w:sz w:val="20"/>
          <w:szCs w:val="20"/>
        </w:rPr>
        <w:t xml:space="preserve"> </w:t>
      </w:r>
      <w:r w:rsidRPr="001B6F3C">
        <w:rPr>
          <w:rFonts w:ascii="Tahoma" w:hAnsi="Tahoma" w:cs="Tahoma"/>
          <w:sz w:val="20"/>
          <w:szCs w:val="20"/>
        </w:rPr>
        <w:t>w</w:t>
      </w:r>
      <w:r w:rsidRPr="001B6F3C">
        <w:rPr>
          <w:rFonts w:ascii="Tahoma" w:hAnsi="Tahoma" w:cs="Tahoma"/>
          <w:spacing w:val="8"/>
          <w:sz w:val="20"/>
          <w:szCs w:val="20"/>
        </w:rPr>
        <w:t xml:space="preserve"> </w:t>
      </w:r>
      <w:r w:rsidRPr="001B6F3C">
        <w:rPr>
          <w:rFonts w:ascii="Tahoma" w:hAnsi="Tahoma" w:cs="Tahoma"/>
          <w:sz w:val="20"/>
          <w:szCs w:val="20"/>
        </w:rPr>
        <w:t>chwili</w:t>
      </w:r>
      <w:r w:rsidRPr="001B6F3C">
        <w:rPr>
          <w:rFonts w:ascii="Tahoma" w:hAnsi="Tahoma" w:cs="Tahoma"/>
          <w:spacing w:val="9"/>
          <w:sz w:val="20"/>
          <w:szCs w:val="20"/>
        </w:rPr>
        <w:t xml:space="preserve"> </w:t>
      </w:r>
      <w:r w:rsidRPr="001B6F3C">
        <w:rPr>
          <w:rFonts w:ascii="Tahoma" w:hAnsi="Tahoma" w:cs="Tahoma"/>
          <w:sz w:val="20"/>
          <w:szCs w:val="20"/>
        </w:rPr>
        <w:t>zawarcia</w:t>
      </w:r>
      <w:r w:rsidRPr="001B6F3C">
        <w:rPr>
          <w:rFonts w:ascii="Tahoma" w:hAnsi="Tahoma" w:cs="Tahoma"/>
          <w:spacing w:val="7"/>
          <w:sz w:val="20"/>
          <w:szCs w:val="20"/>
        </w:rPr>
        <w:t xml:space="preserve"> </w:t>
      </w:r>
      <w:r w:rsidRPr="001B6F3C">
        <w:rPr>
          <w:rFonts w:ascii="Tahoma" w:hAnsi="Tahoma" w:cs="Tahoma"/>
          <w:sz w:val="20"/>
          <w:szCs w:val="20"/>
        </w:rPr>
        <w:t>umowy</w:t>
      </w:r>
      <w:r w:rsidR="000437C3">
        <w:rPr>
          <w:rFonts w:ascii="Tahoma" w:hAnsi="Tahoma" w:cs="Tahoma"/>
          <w:sz w:val="20"/>
          <w:szCs w:val="20"/>
        </w:rPr>
        <w:t xml:space="preserve"> -</w:t>
      </w:r>
      <w:r w:rsidRPr="000437C3">
        <w:rPr>
          <w:rFonts w:ascii="Tahoma" w:hAnsi="Tahoma" w:cs="Tahoma"/>
          <w:sz w:val="20"/>
          <w:szCs w:val="20"/>
        </w:rPr>
        <w:t xml:space="preserve"> odstąpienie od umowy, w tym przypadku może nastąpić w terminie 30 dni od powzięcia wiadomości o powyższych okolicznościach. W takim wypadku Wykonawca może żądać jedynie wynagrodzenia należnego mu z tytułu wykonania części</w:t>
      </w:r>
      <w:r w:rsidRPr="000437C3">
        <w:rPr>
          <w:rFonts w:ascii="Tahoma" w:hAnsi="Tahoma" w:cs="Tahoma"/>
          <w:spacing w:val="-1"/>
          <w:sz w:val="20"/>
          <w:szCs w:val="20"/>
        </w:rPr>
        <w:t xml:space="preserve"> </w:t>
      </w:r>
      <w:r w:rsidRPr="000437C3">
        <w:rPr>
          <w:rFonts w:ascii="Tahoma" w:hAnsi="Tahoma" w:cs="Tahoma"/>
          <w:sz w:val="20"/>
          <w:szCs w:val="20"/>
        </w:rPr>
        <w:t>umowy,</w:t>
      </w:r>
    </w:p>
    <w:p w:rsidR="00F501E4" w:rsidRPr="00C01FB6" w:rsidRDefault="00FE563A" w:rsidP="000437C3">
      <w:pPr>
        <w:pStyle w:val="Akapitzlist"/>
        <w:numPr>
          <w:ilvl w:val="1"/>
          <w:numId w:val="4"/>
        </w:numPr>
        <w:tabs>
          <w:tab w:val="left" w:pos="866"/>
        </w:tabs>
        <w:spacing w:line="276" w:lineRule="auto"/>
        <w:ind w:left="1276" w:right="159" w:hanging="283"/>
        <w:rPr>
          <w:rFonts w:ascii="Tahoma" w:hAnsi="Tahoma" w:cs="Tahoma"/>
          <w:sz w:val="20"/>
          <w:szCs w:val="20"/>
        </w:rPr>
      </w:pPr>
      <w:r w:rsidRPr="001B6F3C">
        <w:rPr>
          <w:rFonts w:ascii="Tahoma" w:hAnsi="Tahoma" w:cs="Tahoma"/>
          <w:sz w:val="20"/>
          <w:szCs w:val="20"/>
        </w:rPr>
        <w:t xml:space="preserve">Wykonawca  realizuje  roboty  przewidziane  niniejszą  umową  w  sposób  niezgodny  z dokumentacją </w:t>
      </w:r>
      <w:r w:rsidR="007C1DFE">
        <w:rPr>
          <w:rFonts w:ascii="Tahoma" w:hAnsi="Tahoma" w:cs="Tahoma"/>
          <w:sz w:val="20"/>
          <w:szCs w:val="20"/>
        </w:rPr>
        <w:t>,</w:t>
      </w:r>
      <w:r w:rsidRPr="001B6F3C">
        <w:rPr>
          <w:rFonts w:ascii="Tahoma" w:hAnsi="Tahoma" w:cs="Tahoma"/>
          <w:sz w:val="20"/>
          <w:szCs w:val="20"/>
        </w:rPr>
        <w:t xml:space="preserve"> wskazaniami Zamawiającego</w:t>
      </w:r>
      <w:r w:rsidR="007C1DFE">
        <w:rPr>
          <w:rFonts w:ascii="Tahoma" w:hAnsi="Tahoma" w:cs="Tahoma"/>
          <w:sz w:val="20"/>
          <w:szCs w:val="20"/>
        </w:rPr>
        <w:t>, Inspektora Nadzoru</w:t>
      </w:r>
      <w:r w:rsidRPr="001B6F3C">
        <w:rPr>
          <w:rFonts w:ascii="Tahoma" w:hAnsi="Tahoma" w:cs="Tahoma"/>
          <w:sz w:val="20"/>
          <w:szCs w:val="20"/>
        </w:rPr>
        <w:t xml:space="preserve"> lub niniejszą</w:t>
      </w:r>
      <w:r w:rsidRPr="001B6F3C">
        <w:rPr>
          <w:rFonts w:ascii="Tahoma" w:hAnsi="Tahoma" w:cs="Tahoma"/>
          <w:spacing w:val="-11"/>
          <w:sz w:val="20"/>
          <w:szCs w:val="20"/>
        </w:rPr>
        <w:t xml:space="preserve"> </w:t>
      </w:r>
      <w:r w:rsidRPr="001B6F3C">
        <w:rPr>
          <w:rFonts w:ascii="Tahoma" w:hAnsi="Tahoma" w:cs="Tahoma"/>
          <w:sz w:val="20"/>
          <w:szCs w:val="20"/>
        </w:rPr>
        <w:t>umową.</w:t>
      </w:r>
    </w:p>
    <w:p w:rsidR="00C01FB6" w:rsidRDefault="00FE563A" w:rsidP="000437C3">
      <w:pPr>
        <w:pStyle w:val="Akapitzlist"/>
        <w:numPr>
          <w:ilvl w:val="0"/>
          <w:numId w:val="4"/>
        </w:numPr>
        <w:tabs>
          <w:tab w:val="left" w:pos="1134"/>
        </w:tabs>
        <w:spacing w:line="276" w:lineRule="auto"/>
        <w:ind w:left="1134" w:right="155" w:hanging="425"/>
        <w:rPr>
          <w:rFonts w:ascii="Tahoma" w:hAnsi="Tahoma" w:cs="Tahoma"/>
          <w:sz w:val="20"/>
          <w:szCs w:val="20"/>
        </w:rPr>
      </w:pPr>
      <w:r w:rsidRPr="001B6F3C">
        <w:rPr>
          <w:rFonts w:ascii="Tahoma" w:hAnsi="Tahoma" w:cs="Tahoma"/>
          <w:sz w:val="20"/>
          <w:szCs w:val="20"/>
        </w:rPr>
        <w:t>Wykonawcy przysługuje prawo odstąpienia od umowy w szczególności, jeżeli Zamawiający zawiadomi Wykonawcę, iż wobec zaistnienia uprzednio nieprzewidzianych okoliczności nie będzie mógł spełnić swoich zobowiązań umownych wobec Zamawiającego.</w:t>
      </w:r>
    </w:p>
    <w:p w:rsidR="00F501E4" w:rsidRPr="000437C3" w:rsidRDefault="000437C3" w:rsidP="000437C3">
      <w:pPr>
        <w:pStyle w:val="Akapitzlist"/>
        <w:numPr>
          <w:ilvl w:val="0"/>
          <w:numId w:val="4"/>
        </w:numPr>
        <w:tabs>
          <w:tab w:val="left" w:pos="1134"/>
        </w:tabs>
        <w:spacing w:line="276" w:lineRule="auto"/>
        <w:ind w:left="1134" w:right="155" w:hanging="425"/>
        <w:rPr>
          <w:rFonts w:ascii="Tahoma" w:hAnsi="Tahoma" w:cs="Tahoma"/>
          <w:sz w:val="20"/>
          <w:szCs w:val="20"/>
        </w:rPr>
      </w:pPr>
      <w:r>
        <w:rPr>
          <w:rFonts w:ascii="Tahoma" w:hAnsi="Tahoma" w:cs="Tahoma"/>
          <w:sz w:val="20"/>
          <w:szCs w:val="20"/>
        </w:rPr>
        <w:t>O</w:t>
      </w:r>
      <w:r w:rsidR="00FE563A" w:rsidRPr="00C01FB6">
        <w:rPr>
          <w:rFonts w:ascii="Tahoma" w:hAnsi="Tahoma" w:cs="Tahoma"/>
          <w:sz w:val="20"/>
          <w:szCs w:val="20"/>
        </w:rPr>
        <w:t>dstąpienie  od  umowy  przez  powinno   nastąpić   w   formie   pisemnej w terminie miesiąca od daty powzięcia wiadomości o zaistnieni</w:t>
      </w:r>
      <w:r>
        <w:rPr>
          <w:rFonts w:ascii="Tahoma" w:hAnsi="Tahoma" w:cs="Tahoma"/>
          <w:sz w:val="20"/>
          <w:szCs w:val="20"/>
        </w:rPr>
        <w:t>u okoliczności określonych w pkt 1 i 2</w:t>
      </w:r>
      <w:r w:rsidR="00FE563A" w:rsidRPr="00C01FB6">
        <w:rPr>
          <w:rFonts w:ascii="Tahoma" w:hAnsi="Tahoma" w:cs="Tahoma"/>
          <w:sz w:val="20"/>
          <w:szCs w:val="20"/>
        </w:rPr>
        <w:t xml:space="preserve"> i musi zawierać</w:t>
      </w:r>
      <w:r w:rsidR="00FE563A" w:rsidRPr="00C01FB6">
        <w:rPr>
          <w:rFonts w:ascii="Tahoma" w:hAnsi="Tahoma" w:cs="Tahoma"/>
          <w:spacing w:val="-1"/>
          <w:sz w:val="20"/>
          <w:szCs w:val="20"/>
        </w:rPr>
        <w:t xml:space="preserve"> </w:t>
      </w:r>
      <w:r w:rsidR="00FE563A" w:rsidRPr="00C01FB6">
        <w:rPr>
          <w:rFonts w:ascii="Tahoma" w:hAnsi="Tahoma" w:cs="Tahoma"/>
          <w:sz w:val="20"/>
          <w:szCs w:val="20"/>
        </w:rPr>
        <w:t>uzasadnienie.</w:t>
      </w:r>
    </w:p>
    <w:p w:rsidR="00F501E4" w:rsidRPr="001B6F3C" w:rsidRDefault="00FE563A" w:rsidP="000437C3">
      <w:pPr>
        <w:pStyle w:val="Akapitzlist"/>
        <w:numPr>
          <w:ilvl w:val="0"/>
          <w:numId w:val="4"/>
        </w:numPr>
        <w:tabs>
          <w:tab w:val="left" w:pos="1134"/>
        </w:tabs>
        <w:spacing w:before="1" w:line="276" w:lineRule="auto"/>
        <w:ind w:left="1134" w:right="161" w:hanging="425"/>
        <w:rPr>
          <w:rFonts w:ascii="Tahoma" w:hAnsi="Tahoma" w:cs="Tahoma"/>
          <w:sz w:val="20"/>
          <w:szCs w:val="20"/>
        </w:rPr>
      </w:pPr>
      <w:r w:rsidRPr="001B6F3C">
        <w:rPr>
          <w:rFonts w:ascii="Tahoma" w:hAnsi="Tahoma" w:cs="Tahoma"/>
          <w:sz w:val="20"/>
          <w:szCs w:val="20"/>
        </w:rPr>
        <w:t>w przypadku odstąpienia od umowy, Wykonawcę oraz Zamawiającego obciążają następujące obowiązki</w:t>
      </w:r>
      <w:r w:rsidRPr="001B6F3C">
        <w:rPr>
          <w:rFonts w:ascii="Tahoma" w:hAnsi="Tahoma" w:cs="Tahoma"/>
          <w:spacing w:val="-2"/>
          <w:sz w:val="20"/>
          <w:szCs w:val="20"/>
        </w:rPr>
        <w:t xml:space="preserve"> </w:t>
      </w:r>
      <w:r w:rsidRPr="001B6F3C">
        <w:rPr>
          <w:rFonts w:ascii="Tahoma" w:hAnsi="Tahoma" w:cs="Tahoma"/>
          <w:sz w:val="20"/>
          <w:szCs w:val="20"/>
        </w:rPr>
        <w:t>szczegółowe:</w:t>
      </w:r>
    </w:p>
    <w:p w:rsidR="000437C3" w:rsidRPr="000437C3" w:rsidRDefault="00FE563A" w:rsidP="000437C3">
      <w:pPr>
        <w:pStyle w:val="Akapitzlist"/>
        <w:numPr>
          <w:ilvl w:val="1"/>
          <w:numId w:val="4"/>
        </w:numPr>
        <w:tabs>
          <w:tab w:val="left" w:pos="833"/>
        </w:tabs>
        <w:spacing w:line="276" w:lineRule="auto"/>
        <w:ind w:left="1276" w:right="161" w:hanging="283"/>
        <w:rPr>
          <w:rFonts w:ascii="Tahoma" w:hAnsi="Tahoma" w:cs="Tahoma"/>
          <w:sz w:val="20"/>
          <w:szCs w:val="20"/>
        </w:rPr>
      </w:pPr>
      <w:r w:rsidRPr="001B6F3C">
        <w:rPr>
          <w:rFonts w:ascii="Tahoma" w:hAnsi="Tahoma" w:cs="Tahoma"/>
          <w:sz w:val="20"/>
          <w:szCs w:val="20"/>
        </w:rPr>
        <w:t>Wykonawca zabezpieczy przerwane roboty w zakresie obustronnie uzgodnionym na koszt strony, z której to winy nastąpiło odstąpienie od umowy lub przerwanie</w:t>
      </w:r>
      <w:r w:rsidRPr="001B6F3C">
        <w:rPr>
          <w:rFonts w:ascii="Tahoma" w:hAnsi="Tahoma" w:cs="Tahoma"/>
          <w:spacing w:val="-16"/>
          <w:sz w:val="20"/>
          <w:szCs w:val="20"/>
        </w:rPr>
        <w:t xml:space="preserve"> </w:t>
      </w:r>
      <w:r w:rsidRPr="001B6F3C">
        <w:rPr>
          <w:rFonts w:ascii="Tahoma" w:hAnsi="Tahoma" w:cs="Tahoma"/>
          <w:sz w:val="20"/>
          <w:szCs w:val="20"/>
        </w:rPr>
        <w:t>robót,</w:t>
      </w:r>
    </w:p>
    <w:p w:rsidR="00F501E4" w:rsidRPr="000437C3" w:rsidRDefault="00FE563A" w:rsidP="000437C3">
      <w:pPr>
        <w:pStyle w:val="Akapitzlist"/>
        <w:numPr>
          <w:ilvl w:val="1"/>
          <w:numId w:val="4"/>
        </w:numPr>
        <w:tabs>
          <w:tab w:val="left" w:pos="859"/>
        </w:tabs>
        <w:spacing w:line="276" w:lineRule="auto"/>
        <w:ind w:left="1276" w:right="161" w:hanging="283"/>
        <w:rPr>
          <w:rFonts w:ascii="Tahoma" w:hAnsi="Tahoma" w:cs="Tahoma"/>
          <w:sz w:val="20"/>
          <w:szCs w:val="20"/>
        </w:rPr>
      </w:pPr>
      <w:r w:rsidRPr="001B6F3C">
        <w:rPr>
          <w:rFonts w:ascii="Tahoma" w:hAnsi="Tahoma" w:cs="Tahoma"/>
          <w:sz w:val="20"/>
          <w:szCs w:val="20"/>
        </w:rPr>
        <w:t>Wykonawca sporządzi wykaz tych materiałów, konstrukcji lub urządzeń, które nie mogą</w:t>
      </w:r>
      <w:r w:rsidRPr="001B6F3C">
        <w:rPr>
          <w:rFonts w:ascii="Tahoma" w:hAnsi="Tahoma" w:cs="Tahoma"/>
          <w:spacing w:val="39"/>
          <w:sz w:val="20"/>
          <w:szCs w:val="20"/>
        </w:rPr>
        <w:t xml:space="preserve"> </w:t>
      </w:r>
      <w:r w:rsidRPr="001B6F3C">
        <w:rPr>
          <w:rFonts w:ascii="Tahoma" w:hAnsi="Tahoma" w:cs="Tahoma"/>
          <w:sz w:val="20"/>
          <w:szCs w:val="20"/>
        </w:rPr>
        <w:t>być</w:t>
      </w:r>
      <w:r w:rsidRPr="001B6F3C">
        <w:rPr>
          <w:rFonts w:ascii="Tahoma" w:hAnsi="Tahoma" w:cs="Tahoma"/>
          <w:spacing w:val="42"/>
          <w:sz w:val="20"/>
          <w:szCs w:val="20"/>
        </w:rPr>
        <w:t xml:space="preserve"> </w:t>
      </w:r>
      <w:r w:rsidRPr="001B6F3C">
        <w:rPr>
          <w:rFonts w:ascii="Tahoma" w:hAnsi="Tahoma" w:cs="Tahoma"/>
          <w:sz w:val="20"/>
          <w:szCs w:val="20"/>
        </w:rPr>
        <w:t>wykorzystane</w:t>
      </w:r>
      <w:r w:rsidRPr="001B6F3C">
        <w:rPr>
          <w:rFonts w:ascii="Tahoma" w:hAnsi="Tahoma" w:cs="Tahoma"/>
          <w:spacing w:val="41"/>
          <w:sz w:val="20"/>
          <w:szCs w:val="20"/>
        </w:rPr>
        <w:t xml:space="preserve"> </w:t>
      </w:r>
      <w:r w:rsidRPr="001B6F3C">
        <w:rPr>
          <w:rFonts w:ascii="Tahoma" w:hAnsi="Tahoma" w:cs="Tahoma"/>
          <w:sz w:val="20"/>
          <w:szCs w:val="20"/>
        </w:rPr>
        <w:t>przez</w:t>
      </w:r>
      <w:r w:rsidRPr="001B6F3C">
        <w:rPr>
          <w:rFonts w:ascii="Tahoma" w:hAnsi="Tahoma" w:cs="Tahoma"/>
          <w:spacing w:val="41"/>
          <w:sz w:val="20"/>
          <w:szCs w:val="20"/>
        </w:rPr>
        <w:t xml:space="preserve"> </w:t>
      </w:r>
      <w:r w:rsidRPr="001B6F3C">
        <w:rPr>
          <w:rFonts w:ascii="Tahoma" w:hAnsi="Tahoma" w:cs="Tahoma"/>
          <w:sz w:val="20"/>
          <w:szCs w:val="20"/>
        </w:rPr>
        <w:t>Wykonawcę</w:t>
      </w:r>
      <w:r w:rsidRPr="001B6F3C">
        <w:rPr>
          <w:rFonts w:ascii="Tahoma" w:hAnsi="Tahoma" w:cs="Tahoma"/>
          <w:spacing w:val="40"/>
          <w:sz w:val="20"/>
          <w:szCs w:val="20"/>
        </w:rPr>
        <w:t xml:space="preserve"> </w:t>
      </w:r>
      <w:r w:rsidRPr="001B6F3C">
        <w:rPr>
          <w:rFonts w:ascii="Tahoma" w:hAnsi="Tahoma" w:cs="Tahoma"/>
          <w:sz w:val="20"/>
          <w:szCs w:val="20"/>
        </w:rPr>
        <w:t>do</w:t>
      </w:r>
      <w:r w:rsidRPr="001B6F3C">
        <w:rPr>
          <w:rFonts w:ascii="Tahoma" w:hAnsi="Tahoma" w:cs="Tahoma"/>
          <w:spacing w:val="42"/>
          <w:sz w:val="20"/>
          <w:szCs w:val="20"/>
        </w:rPr>
        <w:t xml:space="preserve"> </w:t>
      </w:r>
      <w:r w:rsidRPr="001B6F3C">
        <w:rPr>
          <w:rFonts w:ascii="Tahoma" w:hAnsi="Tahoma" w:cs="Tahoma"/>
          <w:sz w:val="20"/>
          <w:szCs w:val="20"/>
        </w:rPr>
        <w:t>realizacji</w:t>
      </w:r>
      <w:r w:rsidRPr="001B6F3C">
        <w:rPr>
          <w:rFonts w:ascii="Tahoma" w:hAnsi="Tahoma" w:cs="Tahoma"/>
          <w:spacing w:val="41"/>
          <w:sz w:val="20"/>
          <w:szCs w:val="20"/>
        </w:rPr>
        <w:t xml:space="preserve"> </w:t>
      </w:r>
      <w:r w:rsidRPr="001B6F3C">
        <w:rPr>
          <w:rFonts w:ascii="Tahoma" w:hAnsi="Tahoma" w:cs="Tahoma"/>
          <w:sz w:val="20"/>
          <w:szCs w:val="20"/>
        </w:rPr>
        <w:t>innych</w:t>
      </w:r>
      <w:r w:rsidRPr="001B6F3C">
        <w:rPr>
          <w:rFonts w:ascii="Tahoma" w:hAnsi="Tahoma" w:cs="Tahoma"/>
          <w:spacing w:val="43"/>
          <w:sz w:val="20"/>
          <w:szCs w:val="20"/>
        </w:rPr>
        <w:t xml:space="preserve"> </w:t>
      </w:r>
      <w:r w:rsidRPr="001B6F3C">
        <w:rPr>
          <w:rFonts w:ascii="Tahoma" w:hAnsi="Tahoma" w:cs="Tahoma"/>
          <w:sz w:val="20"/>
          <w:szCs w:val="20"/>
        </w:rPr>
        <w:t>robót</w:t>
      </w:r>
      <w:r w:rsidRPr="001B6F3C">
        <w:rPr>
          <w:rFonts w:ascii="Tahoma" w:hAnsi="Tahoma" w:cs="Tahoma"/>
          <w:spacing w:val="39"/>
          <w:sz w:val="20"/>
          <w:szCs w:val="20"/>
        </w:rPr>
        <w:t xml:space="preserve"> </w:t>
      </w:r>
      <w:r w:rsidRPr="001B6F3C">
        <w:rPr>
          <w:rFonts w:ascii="Tahoma" w:hAnsi="Tahoma" w:cs="Tahoma"/>
          <w:sz w:val="20"/>
          <w:szCs w:val="20"/>
        </w:rPr>
        <w:t>nie</w:t>
      </w:r>
      <w:r w:rsidRPr="001B6F3C">
        <w:rPr>
          <w:rFonts w:ascii="Tahoma" w:hAnsi="Tahoma" w:cs="Tahoma"/>
          <w:spacing w:val="40"/>
          <w:sz w:val="20"/>
          <w:szCs w:val="20"/>
        </w:rPr>
        <w:t xml:space="preserve"> </w:t>
      </w:r>
      <w:r w:rsidRPr="001B6F3C">
        <w:rPr>
          <w:rFonts w:ascii="Tahoma" w:hAnsi="Tahoma" w:cs="Tahoma"/>
          <w:sz w:val="20"/>
          <w:szCs w:val="20"/>
        </w:rPr>
        <w:t>objętych</w:t>
      </w:r>
      <w:r w:rsidR="000437C3">
        <w:rPr>
          <w:rFonts w:ascii="Tahoma" w:hAnsi="Tahoma" w:cs="Tahoma"/>
          <w:sz w:val="20"/>
          <w:szCs w:val="20"/>
        </w:rPr>
        <w:t xml:space="preserve"> </w:t>
      </w:r>
      <w:r w:rsidRPr="000437C3">
        <w:rPr>
          <w:rFonts w:ascii="Tahoma" w:hAnsi="Tahoma" w:cs="Tahoma"/>
          <w:sz w:val="20"/>
          <w:szCs w:val="20"/>
        </w:rPr>
        <w:t>niniejszą umową, jeżeli odstąpienie od umowy nastąpiło z przyczyn niezależnych od niego,</w:t>
      </w:r>
    </w:p>
    <w:p w:rsidR="00F501E4" w:rsidRPr="001B6F3C" w:rsidRDefault="00FE563A" w:rsidP="000437C3">
      <w:pPr>
        <w:pStyle w:val="Akapitzlist"/>
        <w:numPr>
          <w:ilvl w:val="1"/>
          <w:numId w:val="4"/>
        </w:numPr>
        <w:tabs>
          <w:tab w:val="left" w:pos="790"/>
        </w:tabs>
        <w:spacing w:line="276" w:lineRule="auto"/>
        <w:ind w:left="1276" w:right="163" w:hanging="283"/>
        <w:rPr>
          <w:rFonts w:ascii="Tahoma" w:hAnsi="Tahoma" w:cs="Tahoma"/>
          <w:sz w:val="20"/>
          <w:szCs w:val="20"/>
        </w:rPr>
      </w:pPr>
      <w:r w:rsidRPr="001B6F3C">
        <w:rPr>
          <w:rFonts w:ascii="Tahoma" w:hAnsi="Tahoma" w:cs="Tahoma"/>
          <w:sz w:val="20"/>
          <w:szCs w:val="20"/>
        </w:rPr>
        <w:t>Wykonawca zgłosi do dokonania przez Zamawiającego odbioru robót przerwanych oraz robót zabezpieczających, jeżeli odstąpienie od umowy nastąpiło z przyczyn, za które Wykonawca nie</w:t>
      </w:r>
      <w:r w:rsidRPr="001B6F3C">
        <w:rPr>
          <w:rFonts w:ascii="Tahoma" w:hAnsi="Tahoma" w:cs="Tahoma"/>
          <w:spacing w:val="-2"/>
          <w:sz w:val="20"/>
          <w:szCs w:val="20"/>
        </w:rPr>
        <w:t xml:space="preserve"> </w:t>
      </w:r>
      <w:r w:rsidRPr="001B6F3C">
        <w:rPr>
          <w:rFonts w:ascii="Tahoma" w:hAnsi="Tahoma" w:cs="Tahoma"/>
          <w:sz w:val="20"/>
          <w:szCs w:val="20"/>
        </w:rPr>
        <w:t>odpowiada,</w:t>
      </w:r>
    </w:p>
    <w:p w:rsidR="00F501E4" w:rsidRPr="001B6F3C" w:rsidRDefault="00FE563A" w:rsidP="000437C3">
      <w:pPr>
        <w:pStyle w:val="Akapitzlist"/>
        <w:numPr>
          <w:ilvl w:val="1"/>
          <w:numId w:val="4"/>
        </w:numPr>
        <w:tabs>
          <w:tab w:val="left" w:pos="842"/>
        </w:tabs>
        <w:spacing w:line="276" w:lineRule="auto"/>
        <w:ind w:left="1276" w:right="153" w:hanging="283"/>
        <w:rPr>
          <w:rFonts w:ascii="Tahoma" w:hAnsi="Tahoma" w:cs="Tahoma"/>
          <w:sz w:val="20"/>
          <w:szCs w:val="20"/>
        </w:rPr>
      </w:pPr>
      <w:r w:rsidRPr="001B6F3C">
        <w:rPr>
          <w:rFonts w:ascii="Tahoma" w:hAnsi="Tahoma" w:cs="Tahoma"/>
          <w:sz w:val="20"/>
          <w:szCs w:val="20"/>
        </w:rPr>
        <w:t>w terminie 7 dni od daty zgłoszenia, o którym mowa w lit. c) -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1B6F3C">
        <w:rPr>
          <w:rFonts w:ascii="Tahoma" w:hAnsi="Tahoma" w:cs="Tahoma"/>
          <w:spacing w:val="-5"/>
          <w:sz w:val="20"/>
          <w:szCs w:val="20"/>
        </w:rPr>
        <w:t xml:space="preserve"> </w:t>
      </w:r>
      <w:r w:rsidRPr="001B6F3C">
        <w:rPr>
          <w:rFonts w:ascii="Tahoma" w:hAnsi="Tahoma" w:cs="Tahoma"/>
          <w:sz w:val="20"/>
          <w:szCs w:val="20"/>
        </w:rPr>
        <w:t>Wykonawcę,</w:t>
      </w:r>
    </w:p>
    <w:p w:rsidR="00F501E4" w:rsidRPr="001B6F3C" w:rsidRDefault="00FE563A" w:rsidP="000437C3">
      <w:pPr>
        <w:pStyle w:val="Akapitzlist"/>
        <w:numPr>
          <w:ilvl w:val="1"/>
          <w:numId w:val="4"/>
        </w:numPr>
        <w:tabs>
          <w:tab w:val="left" w:pos="916"/>
        </w:tabs>
        <w:spacing w:line="276" w:lineRule="auto"/>
        <w:ind w:left="1276" w:right="156" w:hanging="283"/>
        <w:rPr>
          <w:rFonts w:ascii="Tahoma" w:hAnsi="Tahoma" w:cs="Tahoma"/>
          <w:sz w:val="20"/>
          <w:szCs w:val="20"/>
        </w:rPr>
      </w:pPr>
      <w:r w:rsidRPr="001B6F3C">
        <w:rPr>
          <w:rFonts w:ascii="Tahoma" w:hAnsi="Tahoma" w:cs="Tahoma"/>
          <w:sz w:val="20"/>
          <w:szCs w:val="20"/>
        </w:rPr>
        <w:t>Wykonawca niezwłocznie, nie później jednak niż w terminie 7 dni, usunie z terenu budowy urządzenia zaplecza przez niego dostarczone oraz inne materiały i</w:t>
      </w:r>
      <w:r w:rsidRPr="001B6F3C">
        <w:rPr>
          <w:rFonts w:ascii="Tahoma" w:hAnsi="Tahoma" w:cs="Tahoma"/>
          <w:spacing w:val="-13"/>
          <w:sz w:val="20"/>
          <w:szCs w:val="20"/>
        </w:rPr>
        <w:t xml:space="preserve"> </w:t>
      </w:r>
      <w:r w:rsidRPr="001B6F3C">
        <w:rPr>
          <w:rFonts w:ascii="Tahoma" w:hAnsi="Tahoma" w:cs="Tahoma"/>
          <w:sz w:val="20"/>
          <w:szCs w:val="20"/>
        </w:rPr>
        <w:t>sprzęt.</w:t>
      </w:r>
    </w:p>
    <w:p w:rsidR="00F501E4" w:rsidRPr="001B6F3C" w:rsidRDefault="00FE563A" w:rsidP="000437C3">
      <w:pPr>
        <w:pStyle w:val="Akapitzlist"/>
        <w:numPr>
          <w:ilvl w:val="0"/>
          <w:numId w:val="4"/>
        </w:numPr>
        <w:tabs>
          <w:tab w:val="left" w:pos="567"/>
        </w:tabs>
        <w:spacing w:line="276" w:lineRule="auto"/>
        <w:ind w:left="1134" w:right="164" w:hanging="425"/>
        <w:rPr>
          <w:rFonts w:ascii="Tahoma" w:hAnsi="Tahoma" w:cs="Tahoma"/>
          <w:sz w:val="20"/>
          <w:szCs w:val="20"/>
        </w:rPr>
      </w:pPr>
      <w:r w:rsidRPr="001B6F3C">
        <w:rPr>
          <w:rFonts w:ascii="Tahoma" w:hAnsi="Tahoma" w:cs="Tahoma"/>
          <w:sz w:val="20"/>
          <w:szCs w:val="20"/>
        </w:rPr>
        <w:t>Zamawiający w razie odstąpienia od umowy z przyczyn, za które Wykonawca nie odpowiada, obowiązany jest</w:t>
      </w:r>
      <w:r w:rsidRPr="001B6F3C">
        <w:rPr>
          <w:rFonts w:ascii="Tahoma" w:hAnsi="Tahoma" w:cs="Tahoma"/>
          <w:spacing w:val="-3"/>
          <w:sz w:val="20"/>
          <w:szCs w:val="20"/>
        </w:rPr>
        <w:t xml:space="preserve"> </w:t>
      </w:r>
      <w:r w:rsidRPr="001B6F3C">
        <w:rPr>
          <w:rFonts w:ascii="Tahoma" w:hAnsi="Tahoma" w:cs="Tahoma"/>
          <w:sz w:val="20"/>
          <w:szCs w:val="20"/>
        </w:rPr>
        <w:t>do:</w:t>
      </w:r>
    </w:p>
    <w:p w:rsidR="00F501E4" w:rsidRPr="001B6F3C" w:rsidRDefault="00FE563A" w:rsidP="000437C3">
      <w:pPr>
        <w:pStyle w:val="Akapitzlist"/>
        <w:numPr>
          <w:ilvl w:val="1"/>
          <w:numId w:val="4"/>
        </w:numPr>
        <w:tabs>
          <w:tab w:val="left" w:pos="1276"/>
        </w:tabs>
        <w:spacing w:line="276" w:lineRule="auto"/>
        <w:ind w:left="1276" w:right="159" w:hanging="283"/>
        <w:rPr>
          <w:rFonts w:ascii="Tahoma" w:hAnsi="Tahoma" w:cs="Tahoma"/>
          <w:sz w:val="20"/>
          <w:szCs w:val="20"/>
        </w:rPr>
      </w:pPr>
      <w:r w:rsidRPr="001B6F3C">
        <w:rPr>
          <w:rFonts w:ascii="Tahoma" w:hAnsi="Tahoma" w:cs="Tahoma"/>
          <w:sz w:val="20"/>
          <w:szCs w:val="20"/>
        </w:rPr>
        <w:t>dokonania odbioru robót przerwanych, w terminie 14 dni od daty przerwania</w:t>
      </w:r>
      <w:r w:rsidR="000437C3">
        <w:rPr>
          <w:rFonts w:ascii="Tahoma" w:hAnsi="Tahoma" w:cs="Tahoma"/>
          <w:sz w:val="20"/>
          <w:szCs w:val="20"/>
        </w:rPr>
        <w:t xml:space="preserve"> oraz do zapłaty  wynagrodzenia za roboty, które zostały wykonane do dnia</w:t>
      </w:r>
      <w:r w:rsidRPr="001B6F3C">
        <w:rPr>
          <w:rFonts w:ascii="Tahoma" w:hAnsi="Tahoma" w:cs="Tahoma"/>
          <w:sz w:val="20"/>
          <w:szCs w:val="20"/>
        </w:rPr>
        <w:t xml:space="preserve"> odstąpienia, w terminie określonym w § 9 ust. 1 niniejszej</w:t>
      </w:r>
      <w:r w:rsidRPr="001B6F3C">
        <w:rPr>
          <w:rFonts w:ascii="Tahoma" w:hAnsi="Tahoma" w:cs="Tahoma"/>
          <w:spacing w:val="-3"/>
          <w:sz w:val="20"/>
          <w:szCs w:val="20"/>
        </w:rPr>
        <w:t xml:space="preserve"> </w:t>
      </w:r>
      <w:r w:rsidRPr="001B6F3C">
        <w:rPr>
          <w:rFonts w:ascii="Tahoma" w:hAnsi="Tahoma" w:cs="Tahoma"/>
          <w:sz w:val="20"/>
          <w:szCs w:val="20"/>
        </w:rPr>
        <w:t>umowy,</w:t>
      </w:r>
    </w:p>
    <w:p w:rsidR="00F501E4" w:rsidRPr="001B6F3C" w:rsidRDefault="00FE563A" w:rsidP="000437C3">
      <w:pPr>
        <w:pStyle w:val="Akapitzlist"/>
        <w:numPr>
          <w:ilvl w:val="1"/>
          <w:numId w:val="4"/>
        </w:numPr>
        <w:tabs>
          <w:tab w:val="left" w:pos="845"/>
          <w:tab w:val="left" w:pos="1276"/>
        </w:tabs>
        <w:spacing w:line="276" w:lineRule="auto"/>
        <w:ind w:left="1276" w:right="157" w:hanging="283"/>
        <w:rPr>
          <w:rFonts w:ascii="Tahoma" w:hAnsi="Tahoma" w:cs="Tahoma"/>
          <w:sz w:val="20"/>
          <w:szCs w:val="20"/>
        </w:rPr>
      </w:pPr>
      <w:r w:rsidRPr="001B6F3C">
        <w:rPr>
          <w:rFonts w:ascii="Tahoma" w:hAnsi="Tahoma" w:cs="Tahoma"/>
          <w:sz w:val="20"/>
          <w:szCs w:val="20"/>
        </w:rPr>
        <w:t>odkupienia materiałów, konstrukcji lub urządzeń zakupionych przez Wykonawcę do wykonania przedmiotu umowy, określonych w pkt 4 lit. b), w terminie 30 dni od daty ich rozliczenia wg cen za które zostały</w:t>
      </w:r>
      <w:r w:rsidRPr="001B6F3C">
        <w:rPr>
          <w:rFonts w:ascii="Tahoma" w:hAnsi="Tahoma" w:cs="Tahoma"/>
          <w:spacing w:val="-10"/>
          <w:sz w:val="20"/>
          <w:szCs w:val="20"/>
        </w:rPr>
        <w:t xml:space="preserve"> </w:t>
      </w:r>
      <w:r w:rsidRPr="001B6F3C">
        <w:rPr>
          <w:rFonts w:ascii="Tahoma" w:hAnsi="Tahoma" w:cs="Tahoma"/>
          <w:sz w:val="20"/>
          <w:szCs w:val="20"/>
        </w:rPr>
        <w:t>nabyte,</w:t>
      </w:r>
    </w:p>
    <w:p w:rsidR="00F501E4" w:rsidRPr="001B6F3C" w:rsidRDefault="00FE563A" w:rsidP="000437C3">
      <w:pPr>
        <w:pStyle w:val="Akapitzlist"/>
        <w:numPr>
          <w:ilvl w:val="1"/>
          <w:numId w:val="4"/>
        </w:numPr>
        <w:tabs>
          <w:tab w:val="left" w:pos="1276"/>
        </w:tabs>
        <w:spacing w:line="276" w:lineRule="auto"/>
        <w:ind w:left="1276" w:right="159" w:hanging="283"/>
        <w:rPr>
          <w:rFonts w:ascii="Tahoma" w:hAnsi="Tahoma" w:cs="Tahoma"/>
          <w:sz w:val="20"/>
          <w:szCs w:val="20"/>
        </w:rPr>
      </w:pPr>
      <w:r w:rsidRPr="001B6F3C">
        <w:rPr>
          <w:rFonts w:ascii="Tahoma" w:hAnsi="Tahoma" w:cs="Tahoma"/>
          <w:sz w:val="20"/>
          <w:szCs w:val="20"/>
        </w:rPr>
        <w:t>przejęcia od Wykonawcy terenu budowy pod swój dozór w terminie 14 dni od daty odstąpienia od</w:t>
      </w:r>
      <w:r w:rsidRPr="001B6F3C">
        <w:rPr>
          <w:rFonts w:ascii="Tahoma" w:hAnsi="Tahoma" w:cs="Tahoma"/>
          <w:spacing w:val="-2"/>
          <w:sz w:val="20"/>
          <w:szCs w:val="20"/>
        </w:rPr>
        <w:t xml:space="preserve"> </w:t>
      </w:r>
      <w:r w:rsidRPr="001B6F3C">
        <w:rPr>
          <w:rFonts w:ascii="Tahoma" w:hAnsi="Tahoma" w:cs="Tahoma"/>
          <w:sz w:val="20"/>
          <w:szCs w:val="20"/>
        </w:rPr>
        <w:t>umowy.</w:t>
      </w:r>
    </w:p>
    <w:p w:rsidR="00F501E4" w:rsidRPr="001B6F3C" w:rsidRDefault="00F501E4">
      <w:pPr>
        <w:pStyle w:val="Tekstpodstawowy"/>
        <w:spacing w:before="1"/>
        <w:ind w:left="0"/>
        <w:rPr>
          <w:rFonts w:ascii="Tahoma" w:hAnsi="Tahoma" w:cs="Tahoma"/>
          <w:sz w:val="20"/>
          <w:szCs w:val="20"/>
        </w:rPr>
      </w:pPr>
    </w:p>
    <w:p w:rsidR="00F501E4" w:rsidRPr="001B6F3C" w:rsidRDefault="00FE563A">
      <w:pPr>
        <w:pStyle w:val="Tekstpodstawowy"/>
        <w:ind w:left="3480" w:right="3383"/>
        <w:jc w:val="center"/>
        <w:rPr>
          <w:rFonts w:ascii="Tahoma" w:hAnsi="Tahoma" w:cs="Tahoma"/>
          <w:sz w:val="20"/>
          <w:szCs w:val="20"/>
        </w:rPr>
      </w:pPr>
      <w:r w:rsidRPr="001B6F3C">
        <w:rPr>
          <w:rFonts w:ascii="Tahoma" w:hAnsi="Tahoma" w:cs="Tahoma"/>
          <w:sz w:val="20"/>
          <w:szCs w:val="20"/>
        </w:rPr>
        <w:t>§ 19</w:t>
      </w:r>
    </w:p>
    <w:p w:rsidR="00F501E4" w:rsidRDefault="00FE563A">
      <w:pPr>
        <w:pStyle w:val="Nagwek1"/>
        <w:ind w:left="3479"/>
        <w:rPr>
          <w:rFonts w:ascii="Tahoma" w:hAnsi="Tahoma" w:cs="Tahoma"/>
          <w:sz w:val="20"/>
          <w:szCs w:val="20"/>
        </w:rPr>
      </w:pPr>
      <w:r w:rsidRPr="001B6F3C">
        <w:rPr>
          <w:rFonts w:ascii="Tahoma" w:hAnsi="Tahoma" w:cs="Tahoma"/>
          <w:sz w:val="20"/>
          <w:szCs w:val="20"/>
        </w:rPr>
        <w:t>Zmiany w umowie</w:t>
      </w:r>
    </w:p>
    <w:p w:rsidR="000437C3" w:rsidRDefault="000437C3">
      <w:pPr>
        <w:pStyle w:val="Nagwek1"/>
        <w:ind w:left="3479"/>
        <w:rPr>
          <w:rFonts w:ascii="Tahoma" w:hAnsi="Tahoma" w:cs="Tahoma"/>
          <w:sz w:val="20"/>
          <w:szCs w:val="20"/>
        </w:rPr>
      </w:pPr>
    </w:p>
    <w:p w:rsidR="000437C3" w:rsidRPr="00E773DC" w:rsidRDefault="000437C3" w:rsidP="00D41D30">
      <w:pPr>
        <w:pStyle w:val="Akapitzlist1"/>
        <w:numPr>
          <w:ilvl w:val="0"/>
          <w:numId w:val="39"/>
        </w:numPr>
        <w:tabs>
          <w:tab w:val="left" w:pos="851"/>
        </w:tabs>
        <w:ind w:left="851" w:hanging="425"/>
        <w:jc w:val="both"/>
        <w:rPr>
          <w:rFonts w:ascii="Tahoma" w:hAnsi="Tahoma" w:cs="Tahoma"/>
          <w:b/>
          <w:sz w:val="20"/>
        </w:rPr>
      </w:pPr>
      <w:r w:rsidRPr="00E773DC">
        <w:rPr>
          <w:rFonts w:ascii="Tahoma" w:hAnsi="Tahoma" w:cs="Tahoma"/>
          <w:sz w:val="20"/>
        </w:rPr>
        <w:t xml:space="preserve">Zamawiający przewiduje możliwość dokonania zmian postanowień umowy w stosunku do treści oferty, na podstawie której dokonano wyboru Wykonawcy, w poniżej opisanym zakresie </w:t>
      </w:r>
      <w:r>
        <w:rPr>
          <w:rFonts w:ascii="Tahoma" w:hAnsi="Tahoma" w:cs="Tahoma"/>
          <w:sz w:val="20"/>
        </w:rPr>
        <w:t>oraz w przypadku zaistnienia okoliczności o których mowa w art. 144 ustawy Prawo zamówień publicznych.</w:t>
      </w:r>
    </w:p>
    <w:p w:rsidR="000437C3" w:rsidRPr="000437C3" w:rsidRDefault="000437C3" w:rsidP="00D41D30">
      <w:pPr>
        <w:pStyle w:val="Akapitzlist1"/>
        <w:numPr>
          <w:ilvl w:val="0"/>
          <w:numId w:val="39"/>
        </w:numPr>
        <w:tabs>
          <w:tab w:val="left" w:pos="851"/>
        </w:tabs>
        <w:spacing w:after="0"/>
        <w:ind w:left="851" w:hanging="425"/>
        <w:jc w:val="both"/>
        <w:rPr>
          <w:rFonts w:ascii="Tahoma" w:hAnsi="Tahoma" w:cs="Tahoma"/>
          <w:b/>
          <w:sz w:val="20"/>
        </w:rPr>
      </w:pPr>
      <w:r w:rsidRPr="00E773DC">
        <w:rPr>
          <w:rFonts w:ascii="Tahoma" w:hAnsi="Tahoma" w:cs="Tahoma"/>
          <w:sz w:val="20"/>
        </w:rPr>
        <w:t>Zmiana terminu realizacji przedmiotu umowy  w sytuacji:</w:t>
      </w:r>
    </w:p>
    <w:p w:rsidR="000437C3" w:rsidRPr="009A2AEE" w:rsidRDefault="000437C3" w:rsidP="00D41D30">
      <w:pPr>
        <w:widowControl/>
        <w:numPr>
          <w:ilvl w:val="0"/>
          <w:numId w:val="40"/>
        </w:numPr>
        <w:autoSpaceDE/>
        <w:autoSpaceDN/>
        <w:spacing w:line="276" w:lineRule="auto"/>
        <w:ind w:left="1134" w:hanging="283"/>
        <w:jc w:val="both"/>
        <w:rPr>
          <w:rFonts w:ascii="Tahoma" w:hAnsi="Tahoma" w:cs="Tahoma"/>
          <w:sz w:val="20"/>
          <w:szCs w:val="20"/>
        </w:rPr>
      </w:pPr>
      <w:r w:rsidRPr="009A2AEE">
        <w:rPr>
          <w:rFonts w:ascii="Tahoma" w:hAnsi="Tahoma" w:cs="Tahoma"/>
          <w:sz w:val="20"/>
          <w:szCs w:val="20"/>
        </w:rPr>
        <w:t>wystąpienia wydarzeń lub okoliczności uniemożliwiających wykonanie robót lub w znaczny sposób je spowalniający tj.: niesprzyjające warunki atmosferze (np.: długotrwałe opady deszczu), klęski żywiołowe (np.: powódź, huragan);</w:t>
      </w:r>
    </w:p>
    <w:p w:rsidR="000437C3" w:rsidRPr="009A2AEE" w:rsidRDefault="000437C3" w:rsidP="00D41D30">
      <w:pPr>
        <w:widowControl/>
        <w:numPr>
          <w:ilvl w:val="0"/>
          <w:numId w:val="40"/>
        </w:numPr>
        <w:autoSpaceDE/>
        <w:autoSpaceDN/>
        <w:spacing w:line="276" w:lineRule="auto"/>
        <w:ind w:left="1134" w:hanging="283"/>
        <w:jc w:val="both"/>
        <w:rPr>
          <w:rFonts w:ascii="Tahoma" w:hAnsi="Tahoma" w:cs="Tahoma"/>
          <w:sz w:val="20"/>
          <w:szCs w:val="20"/>
        </w:rPr>
      </w:pPr>
      <w:r w:rsidRPr="009A2AEE">
        <w:rPr>
          <w:rFonts w:ascii="Tahoma" w:hAnsi="Tahoma" w:cs="Tahoma"/>
          <w:sz w:val="20"/>
          <w:szCs w:val="20"/>
        </w:rPr>
        <w:t>ujawnienia odkryć archeologicznych wymagających wstrzymania robót;</w:t>
      </w:r>
    </w:p>
    <w:p w:rsidR="000437C3" w:rsidRPr="009A2AEE" w:rsidRDefault="000437C3" w:rsidP="00D41D30">
      <w:pPr>
        <w:widowControl/>
        <w:numPr>
          <w:ilvl w:val="0"/>
          <w:numId w:val="40"/>
        </w:numPr>
        <w:autoSpaceDE/>
        <w:autoSpaceDN/>
        <w:spacing w:line="276" w:lineRule="auto"/>
        <w:ind w:left="1134" w:hanging="283"/>
        <w:jc w:val="both"/>
        <w:rPr>
          <w:rFonts w:ascii="Tahoma" w:hAnsi="Tahoma" w:cs="Tahoma"/>
          <w:sz w:val="20"/>
          <w:szCs w:val="20"/>
        </w:rPr>
      </w:pPr>
      <w:r w:rsidRPr="009A2AEE">
        <w:rPr>
          <w:rFonts w:ascii="Tahoma" w:hAnsi="Tahoma" w:cs="Tahoma"/>
          <w:sz w:val="20"/>
          <w:szCs w:val="20"/>
        </w:rPr>
        <w:t xml:space="preserve">ujawnienia niewybuchów i niewypałów wymagających wstrzymania robót i dokonania ich usunięcia przez specjalistyczne służby; </w:t>
      </w:r>
    </w:p>
    <w:p w:rsidR="000437C3" w:rsidRPr="009A2AEE" w:rsidRDefault="000437C3" w:rsidP="00D41D30">
      <w:pPr>
        <w:widowControl/>
        <w:numPr>
          <w:ilvl w:val="0"/>
          <w:numId w:val="40"/>
        </w:numPr>
        <w:autoSpaceDE/>
        <w:autoSpaceDN/>
        <w:spacing w:line="276" w:lineRule="auto"/>
        <w:ind w:left="1134" w:hanging="283"/>
        <w:jc w:val="both"/>
        <w:rPr>
          <w:rFonts w:ascii="Tahoma" w:hAnsi="Tahoma" w:cs="Tahoma"/>
          <w:sz w:val="20"/>
          <w:szCs w:val="20"/>
        </w:rPr>
      </w:pPr>
      <w:r w:rsidRPr="009A2AEE">
        <w:rPr>
          <w:rFonts w:ascii="Tahoma" w:hAnsi="Tahoma" w:cs="Tahoma"/>
          <w:sz w:val="20"/>
          <w:szCs w:val="20"/>
        </w:rPr>
        <w:t xml:space="preserve">konieczności usunięcia błędów lub wprowadzenia zmian w dokumentacji projektowej; </w:t>
      </w:r>
    </w:p>
    <w:p w:rsidR="000437C3" w:rsidRPr="009A2AEE" w:rsidRDefault="000437C3" w:rsidP="00D41D30">
      <w:pPr>
        <w:widowControl/>
        <w:numPr>
          <w:ilvl w:val="0"/>
          <w:numId w:val="40"/>
        </w:numPr>
        <w:autoSpaceDE/>
        <w:autoSpaceDN/>
        <w:spacing w:line="276" w:lineRule="auto"/>
        <w:ind w:left="1134" w:hanging="283"/>
        <w:jc w:val="both"/>
        <w:rPr>
          <w:rFonts w:ascii="Tahoma" w:hAnsi="Tahoma" w:cs="Tahoma"/>
          <w:sz w:val="20"/>
          <w:szCs w:val="20"/>
        </w:rPr>
      </w:pPr>
      <w:r w:rsidRPr="009A2AEE">
        <w:rPr>
          <w:rFonts w:ascii="Tahoma" w:hAnsi="Tahoma" w:cs="Tahoma"/>
          <w:sz w:val="20"/>
          <w:szCs w:val="20"/>
        </w:rPr>
        <w:t>gdy wystąpi konieczność wykonania robót</w:t>
      </w:r>
      <w:r>
        <w:rPr>
          <w:rFonts w:ascii="Tahoma" w:hAnsi="Tahoma" w:cs="Tahoma"/>
          <w:sz w:val="20"/>
          <w:szCs w:val="20"/>
        </w:rPr>
        <w:t xml:space="preserve"> (dodatkowych, zamiennych)</w:t>
      </w:r>
      <w:r w:rsidRPr="009A2AEE">
        <w:rPr>
          <w:rFonts w:ascii="Tahoma" w:hAnsi="Tahoma" w:cs="Tahoma"/>
          <w:sz w:val="20"/>
          <w:szCs w:val="20"/>
        </w:rPr>
        <w:t xml:space="preserve"> niezbędnych do wykonania przedmiotu umowy ze względu na zasady wiedzy technicznej, które wstrzymują lub opóźniają realizację przedmiotu umowy; </w:t>
      </w:r>
    </w:p>
    <w:p w:rsidR="000437C3" w:rsidRDefault="000437C3" w:rsidP="00D41D30">
      <w:pPr>
        <w:widowControl/>
        <w:numPr>
          <w:ilvl w:val="0"/>
          <w:numId w:val="40"/>
        </w:numPr>
        <w:autoSpaceDE/>
        <w:autoSpaceDN/>
        <w:spacing w:line="276" w:lineRule="auto"/>
        <w:ind w:left="1134" w:hanging="283"/>
        <w:jc w:val="both"/>
        <w:rPr>
          <w:rFonts w:ascii="Tahoma" w:hAnsi="Tahoma" w:cs="Tahoma"/>
          <w:sz w:val="20"/>
          <w:szCs w:val="20"/>
        </w:rPr>
      </w:pPr>
      <w:r>
        <w:rPr>
          <w:rFonts w:ascii="Tahoma" w:hAnsi="Tahoma" w:cs="Tahoma"/>
          <w:sz w:val="20"/>
          <w:szCs w:val="20"/>
        </w:rPr>
        <w:t xml:space="preserve"> </w:t>
      </w:r>
      <w:r w:rsidRPr="009A2AEE">
        <w:rPr>
          <w:rFonts w:ascii="Tahoma" w:hAnsi="Tahoma" w:cs="Tahoma"/>
          <w:sz w:val="20"/>
          <w:szCs w:val="20"/>
        </w:rPr>
        <w:t>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D41D30" w:rsidRDefault="00D41D30" w:rsidP="00D41D30">
      <w:pPr>
        <w:widowControl/>
        <w:numPr>
          <w:ilvl w:val="0"/>
          <w:numId w:val="40"/>
        </w:numPr>
        <w:autoSpaceDE/>
        <w:autoSpaceDN/>
        <w:spacing w:line="276" w:lineRule="auto"/>
        <w:ind w:left="1134" w:hanging="283"/>
        <w:jc w:val="both"/>
        <w:rPr>
          <w:rFonts w:ascii="Tahoma" w:hAnsi="Tahoma" w:cs="Tahoma"/>
          <w:sz w:val="20"/>
          <w:szCs w:val="20"/>
        </w:rPr>
      </w:pPr>
      <w:r>
        <w:rPr>
          <w:rFonts w:ascii="Tahoma" w:hAnsi="Tahoma" w:cs="Tahoma"/>
          <w:sz w:val="20"/>
          <w:szCs w:val="20"/>
        </w:rPr>
        <w:t>W przypadku konieczności realizacji robot dodatkowych lub zamiennych</w:t>
      </w:r>
    </w:p>
    <w:p w:rsidR="00D41D30" w:rsidRPr="00D41D30" w:rsidRDefault="000437C3" w:rsidP="00D41D30">
      <w:pPr>
        <w:widowControl/>
        <w:numPr>
          <w:ilvl w:val="0"/>
          <w:numId w:val="40"/>
        </w:numPr>
        <w:autoSpaceDE/>
        <w:autoSpaceDN/>
        <w:spacing w:after="240" w:line="276" w:lineRule="auto"/>
        <w:ind w:left="1134" w:hanging="283"/>
        <w:jc w:val="both"/>
        <w:rPr>
          <w:rFonts w:ascii="Tahoma" w:hAnsi="Tahoma" w:cs="Tahoma"/>
          <w:sz w:val="20"/>
          <w:szCs w:val="20"/>
        </w:rPr>
      </w:pPr>
      <w:r w:rsidRPr="00D41D30">
        <w:rPr>
          <w:rFonts w:ascii="Tahoma" w:hAnsi="Tahoma" w:cs="Tahoma"/>
          <w:sz w:val="20"/>
          <w:szCs w:val="20"/>
        </w:rPr>
        <w:t>Zmiany powszechnie obowiązujących przepisów prawnych w zakresie mającym wpływ na realizację przedmiotu zamówienia lub świadczenia stron;</w:t>
      </w:r>
    </w:p>
    <w:p w:rsidR="00D41D30" w:rsidRDefault="00D41D30" w:rsidP="00D41D30">
      <w:pPr>
        <w:widowControl/>
        <w:numPr>
          <w:ilvl w:val="0"/>
          <w:numId w:val="41"/>
        </w:numPr>
        <w:autoSpaceDE/>
        <w:autoSpaceDN/>
        <w:spacing w:line="276" w:lineRule="auto"/>
        <w:ind w:left="851" w:hanging="425"/>
        <w:jc w:val="both"/>
        <w:rPr>
          <w:rFonts w:ascii="Tahoma" w:hAnsi="Tahoma" w:cs="Tahoma"/>
          <w:sz w:val="20"/>
          <w:szCs w:val="20"/>
        </w:rPr>
      </w:pPr>
      <w:r w:rsidRPr="00E773DC">
        <w:rPr>
          <w:rFonts w:ascii="Tahoma" w:hAnsi="Tahoma" w:cs="Tahoma"/>
          <w:sz w:val="20"/>
        </w:rPr>
        <w:t xml:space="preserve">Zmiana </w:t>
      </w:r>
      <w:r>
        <w:rPr>
          <w:rFonts w:ascii="Tahoma" w:hAnsi="Tahoma" w:cs="Tahoma"/>
          <w:sz w:val="20"/>
        </w:rPr>
        <w:t xml:space="preserve">wartości wynagrodzenia i zakresu przedmiotu umowy </w:t>
      </w:r>
      <w:r w:rsidRPr="00E773DC">
        <w:rPr>
          <w:rFonts w:ascii="Tahoma" w:hAnsi="Tahoma" w:cs="Tahoma"/>
          <w:sz w:val="20"/>
        </w:rPr>
        <w:t>w sytuacji</w:t>
      </w:r>
      <w:r>
        <w:rPr>
          <w:rFonts w:ascii="Tahoma" w:hAnsi="Tahoma" w:cs="Tahoma"/>
          <w:sz w:val="20"/>
        </w:rPr>
        <w:t>:</w:t>
      </w:r>
    </w:p>
    <w:p w:rsidR="00D41D30" w:rsidRDefault="000437C3" w:rsidP="00D41D30">
      <w:pPr>
        <w:pStyle w:val="Akapitzlist"/>
        <w:widowControl/>
        <w:numPr>
          <w:ilvl w:val="0"/>
          <w:numId w:val="43"/>
        </w:numPr>
        <w:autoSpaceDE/>
        <w:autoSpaceDN/>
        <w:spacing w:line="276" w:lineRule="auto"/>
        <w:ind w:left="1134" w:hanging="283"/>
        <w:rPr>
          <w:rFonts w:ascii="Tahoma" w:hAnsi="Tahoma" w:cs="Tahoma"/>
          <w:sz w:val="20"/>
          <w:szCs w:val="20"/>
        </w:rPr>
      </w:pPr>
      <w:r w:rsidRPr="00D41D30">
        <w:rPr>
          <w:rFonts w:ascii="Tahoma" w:hAnsi="Tahoma" w:cs="Tahoma"/>
          <w:sz w:val="20"/>
          <w:szCs w:val="20"/>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D41D30" w:rsidRDefault="000437C3" w:rsidP="00D41D30">
      <w:pPr>
        <w:pStyle w:val="Akapitzlist"/>
        <w:widowControl/>
        <w:numPr>
          <w:ilvl w:val="0"/>
          <w:numId w:val="43"/>
        </w:numPr>
        <w:autoSpaceDE/>
        <w:autoSpaceDN/>
        <w:spacing w:line="276" w:lineRule="auto"/>
        <w:ind w:left="1134" w:hanging="283"/>
        <w:rPr>
          <w:rFonts w:ascii="Tahoma" w:hAnsi="Tahoma" w:cs="Tahoma"/>
          <w:sz w:val="20"/>
          <w:szCs w:val="20"/>
        </w:rPr>
      </w:pPr>
      <w:r w:rsidRPr="00D41D30">
        <w:rPr>
          <w:rFonts w:ascii="Tahoma" w:hAnsi="Tahoma" w:cs="Tahoma"/>
          <w:sz w:val="20"/>
          <w:szCs w:val="20"/>
        </w:rPr>
        <w:t>Zastosowania zamiennych rozwiązań, materiałów i urządzeń, zaniechania wykonania przez Wykonawcę określonych robót budowlanych w związku z zastosowaniem rozwiązań zamiennych;</w:t>
      </w:r>
    </w:p>
    <w:p w:rsidR="00D41D30" w:rsidRDefault="000437C3" w:rsidP="00D41D30">
      <w:pPr>
        <w:pStyle w:val="Akapitzlist"/>
        <w:widowControl/>
        <w:numPr>
          <w:ilvl w:val="0"/>
          <w:numId w:val="43"/>
        </w:numPr>
        <w:autoSpaceDE/>
        <w:autoSpaceDN/>
        <w:spacing w:line="276" w:lineRule="auto"/>
        <w:ind w:left="1134" w:hanging="283"/>
        <w:rPr>
          <w:rFonts w:ascii="Tahoma" w:hAnsi="Tahoma" w:cs="Tahoma"/>
          <w:sz w:val="20"/>
          <w:szCs w:val="20"/>
        </w:rPr>
      </w:pPr>
      <w:r w:rsidRPr="00D41D30">
        <w:rPr>
          <w:rFonts w:ascii="Tahoma" w:hAnsi="Tahoma" w:cs="Tahoma"/>
          <w:sz w:val="20"/>
          <w:szCs w:val="20"/>
        </w:rPr>
        <w:t>Zmiany technologii wykonywania robót w szczególności: - konieczności zrealizowania projektu przy zastosowaniu innych rozwiązań technologicznych niż wska</w:t>
      </w:r>
      <w:r w:rsidR="00D41D30">
        <w:rPr>
          <w:rFonts w:ascii="Tahoma" w:hAnsi="Tahoma" w:cs="Tahoma"/>
          <w:sz w:val="20"/>
          <w:szCs w:val="20"/>
        </w:rPr>
        <w:t>zane w dokumentacji projektowej, korzystniejszych dla Zamawiającego</w:t>
      </w:r>
      <w:r w:rsidRPr="00D41D30">
        <w:rPr>
          <w:rFonts w:ascii="Tahoma" w:hAnsi="Tahoma" w:cs="Tahoma"/>
          <w:sz w:val="20"/>
          <w:szCs w:val="20"/>
        </w:rPr>
        <w:t>;</w:t>
      </w:r>
    </w:p>
    <w:p w:rsidR="00D41D30" w:rsidRDefault="00D41D30" w:rsidP="00D41D30">
      <w:pPr>
        <w:pStyle w:val="Akapitzlist"/>
        <w:widowControl/>
        <w:numPr>
          <w:ilvl w:val="0"/>
          <w:numId w:val="43"/>
        </w:numPr>
        <w:autoSpaceDE/>
        <w:autoSpaceDN/>
        <w:spacing w:line="276" w:lineRule="auto"/>
        <w:ind w:left="1134" w:hanging="283"/>
        <w:rPr>
          <w:rFonts w:ascii="Tahoma" w:hAnsi="Tahoma" w:cs="Tahoma"/>
          <w:sz w:val="20"/>
          <w:szCs w:val="20"/>
        </w:rPr>
      </w:pPr>
      <w:r>
        <w:rPr>
          <w:rFonts w:ascii="Tahoma" w:hAnsi="Tahoma" w:cs="Tahoma"/>
          <w:sz w:val="20"/>
          <w:szCs w:val="20"/>
        </w:rPr>
        <w:t xml:space="preserve">Wykonanie </w:t>
      </w:r>
      <w:r w:rsidR="000437C3" w:rsidRPr="00D41D30">
        <w:rPr>
          <w:rFonts w:ascii="Tahoma" w:hAnsi="Tahoma" w:cs="Tahoma"/>
          <w:sz w:val="20"/>
          <w:szCs w:val="20"/>
        </w:rPr>
        <w:t>robót dodatkowych lub zamiennych, zmniejszenia lub zwiększenia zakresu przedmiotowego niniejszej umowy</w:t>
      </w:r>
      <w:r>
        <w:rPr>
          <w:rFonts w:ascii="Tahoma" w:hAnsi="Tahoma" w:cs="Tahoma"/>
          <w:sz w:val="20"/>
          <w:szCs w:val="20"/>
        </w:rPr>
        <w:t>.</w:t>
      </w:r>
    </w:p>
    <w:p w:rsidR="00D41D30" w:rsidRDefault="00D41D30" w:rsidP="00D41D30">
      <w:pPr>
        <w:pStyle w:val="Akapitzlist"/>
        <w:widowControl/>
        <w:numPr>
          <w:ilvl w:val="0"/>
          <w:numId w:val="43"/>
        </w:numPr>
        <w:autoSpaceDE/>
        <w:autoSpaceDN/>
        <w:spacing w:line="276" w:lineRule="auto"/>
        <w:ind w:left="1134" w:hanging="283"/>
        <w:rPr>
          <w:rFonts w:ascii="Tahoma" w:hAnsi="Tahoma" w:cs="Tahoma"/>
          <w:sz w:val="20"/>
          <w:szCs w:val="20"/>
        </w:rPr>
      </w:pPr>
      <w:r>
        <w:rPr>
          <w:rFonts w:ascii="Tahoma" w:hAnsi="Tahoma" w:cs="Tahoma"/>
          <w:sz w:val="20"/>
          <w:szCs w:val="20"/>
        </w:rPr>
        <w:t xml:space="preserve">Zmiany </w:t>
      </w:r>
      <w:r w:rsidR="00FE563A" w:rsidRPr="00D41D30">
        <w:rPr>
          <w:rFonts w:ascii="Tahoma" w:hAnsi="Tahoma" w:cs="Tahoma"/>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D41D30">
        <w:rPr>
          <w:rFonts w:ascii="Tahoma" w:hAnsi="Tahoma" w:cs="Tahoma"/>
          <w:spacing w:val="-13"/>
          <w:sz w:val="20"/>
          <w:szCs w:val="20"/>
        </w:rPr>
        <w:t xml:space="preserve"> </w:t>
      </w:r>
      <w:r w:rsidR="00FE563A" w:rsidRPr="00D41D30">
        <w:rPr>
          <w:rFonts w:ascii="Tahoma" w:hAnsi="Tahoma" w:cs="Tahoma"/>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D41D30" w:rsidRDefault="00D41D30" w:rsidP="00D41D30">
      <w:pPr>
        <w:pStyle w:val="Akapitzlist"/>
        <w:widowControl/>
        <w:numPr>
          <w:ilvl w:val="0"/>
          <w:numId w:val="43"/>
        </w:numPr>
        <w:autoSpaceDE/>
        <w:autoSpaceDN/>
        <w:spacing w:line="276" w:lineRule="auto"/>
        <w:ind w:left="1134" w:hanging="283"/>
        <w:rPr>
          <w:rFonts w:ascii="Tahoma" w:hAnsi="Tahoma" w:cs="Tahoma"/>
          <w:sz w:val="20"/>
          <w:szCs w:val="20"/>
        </w:rPr>
      </w:pPr>
      <w:r>
        <w:rPr>
          <w:rFonts w:ascii="Tahoma" w:hAnsi="Tahoma" w:cs="Tahoma"/>
          <w:sz w:val="20"/>
          <w:szCs w:val="20"/>
        </w:rPr>
        <w:t>Z</w:t>
      </w:r>
      <w:r w:rsidRPr="00D41D30">
        <w:rPr>
          <w:rFonts w:ascii="Tahoma" w:hAnsi="Tahoma" w:cs="Tahoma"/>
          <w:sz w:val="20"/>
          <w:szCs w:val="20"/>
        </w:rPr>
        <w:t xml:space="preserve">miany </w:t>
      </w:r>
      <w:r w:rsidR="00FE563A" w:rsidRPr="00D41D30">
        <w:rPr>
          <w:rFonts w:ascii="Tahoma" w:hAnsi="Tahoma" w:cs="Tahoma"/>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D41D30">
        <w:rPr>
          <w:rFonts w:ascii="Tahoma" w:hAnsi="Tahoma" w:cs="Tahoma"/>
          <w:spacing w:val="4"/>
          <w:sz w:val="20"/>
          <w:szCs w:val="20"/>
        </w:rPr>
        <w:t xml:space="preserve">na </w:t>
      </w:r>
      <w:r w:rsidR="00FE563A" w:rsidRPr="00D41D30">
        <w:rPr>
          <w:rFonts w:ascii="Tahoma" w:hAnsi="Tahoma" w:cs="Tahoma"/>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D41D30">
        <w:rPr>
          <w:rFonts w:ascii="Tahoma" w:hAnsi="Tahoma" w:cs="Tahoma"/>
          <w:spacing w:val="-4"/>
          <w:sz w:val="20"/>
          <w:szCs w:val="20"/>
        </w:rPr>
        <w:t xml:space="preserve"> </w:t>
      </w:r>
      <w:r w:rsidR="00FE563A" w:rsidRPr="00D41D30">
        <w:rPr>
          <w:rFonts w:ascii="Tahoma" w:hAnsi="Tahoma" w:cs="Tahoma"/>
          <w:sz w:val="20"/>
          <w:szCs w:val="20"/>
        </w:rPr>
        <w:t>brutto,</w:t>
      </w:r>
    </w:p>
    <w:p w:rsidR="00C94F19" w:rsidRPr="00C94F19" w:rsidRDefault="00D41D30" w:rsidP="00C94F19">
      <w:pPr>
        <w:pStyle w:val="Akapitzlist"/>
        <w:widowControl/>
        <w:numPr>
          <w:ilvl w:val="0"/>
          <w:numId w:val="43"/>
        </w:numPr>
        <w:autoSpaceDE/>
        <w:autoSpaceDN/>
        <w:spacing w:line="276" w:lineRule="auto"/>
        <w:ind w:left="1134" w:hanging="283"/>
        <w:rPr>
          <w:rFonts w:ascii="Tahoma" w:hAnsi="Tahoma" w:cs="Tahoma"/>
          <w:sz w:val="20"/>
          <w:szCs w:val="20"/>
        </w:rPr>
      </w:pPr>
      <w:r>
        <w:rPr>
          <w:rFonts w:ascii="Tahoma" w:hAnsi="Tahoma" w:cs="Tahoma"/>
          <w:sz w:val="20"/>
          <w:szCs w:val="20"/>
        </w:rPr>
        <w:t>Z</w:t>
      </w:r>
      <w:r w:rsidRPr="00D41D30">
        <w:rPr>
          <w:rFonts w:ascii="Tahoma" w:hAnsi="Tahoma" w:cs="Tahoma"/>
          <w:sz w:val="20"/>
          <w:szCs w:val="20"/>
        </w:rPr>
        <w:t xml:space="preserve">miany </w:t>
      </w:r>
      <w:r w:rsidR="00FE563A" w:rsidRPr="00D41D30">
        <w:rPr>
          <w:rFonts w:ascii="Tahoma" w:hAnsi="Tahoma" w:cs="Tahoma"/>
          <w:sz w:val="20"/>
          <w:szCs w:val="20"/>
        </w:rPr>
        <w:t>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D41D30">
        <w:rPr>
          <w:rFonts w:ascii="Tahoma" w:hAnsi="Tahoma" w:cs="Tahoma"/>
          <w:spacing w:val="-1"/>
          <w:sz w:val="20"/>
          <w:szCs w:val="20"/>
        </w:rPr>
        <w:t xml:space="preserve"> </w:t>
      </w:r>
      <w:r w:rsidR="00FE563A" w:rsidRPr="00D41D30">
        <w:rPr>
          <w:rFonts w:ascii="Tahoma" w:hAnsi="Tahoma" w:cs="Tahoma"/>
          <w:sz w:val="20"/>
          <w:szCs w:val="20"/>
        </w:rPr>
        <w:t>brutto.</w:t>
      </w:r>
    </w:p>
    <w:p w:rsidR="008B57DF" w:rsidRPr="001B6F3C" w:rsidRDefault="008B57DF" w:rsidP="008B57DF">
      <w:pPr>
        <w:pStyle w:val="Tekstpodstawowy"/>
        <w:spacing w:before="90"/>
        <w:ind w:left="4581"/>
        <w:rPr>
          <w:rFonts w:ascii="Tahoma" w:hAnsi="Tahoma" w:cs="Tahoma"/>
          <w:sz w:val="20"/>
          <w:szCs w:val="20"/>
        </w:rPr>
      </w:pPr>
      <w:r w:rsidRPr="001B6F3C">
        <w:rPr>
          <w:rFonts w:ascii="Tahoma" w:hAnsi="Tahoma" w:cs="Tahoma"/>
          <w:sz w:val="20"/>
          <w:szCs w:val="20"/>
        </w:rPr>
        <w:t>§ 20</w:t>
      </w:r>
    </w:p>
    <w:p w:rsidR="000C7CBD" w:rsidRPr="008B57DF" w:rsidRDefault="008B57DF" w:rsidP="008B57DF">
      <w:pPr>
        <w:pStyle w:val="Tekstpodstawowy"/>
        <w:spacing w:before="90"/>
        <w:ind w:left="0"/>
        <w:jc w:val="center"/>
        <w:rPr>
          <w:rFonts w:ascii="Tahoma" w:hAnsi="Tahoma" w:cs="Tahoma"/>
          <w:b/>
          <w:sz w:val="20"/>
          <w:szCs w:val="20"/>
        </w:rPr>
      </w:pPr>
      <w:r w:rsidRPr="008B57DF">
        <w:rPr>
          <w:rFonts w:ascii="Tahoma" w:hAnsi="Tahoma" w:cs="Tahoma"/>
          <w:b/>
          <w:sz w:val="20"/>
          <w:szCs w:val="20"/>
        </w:rPr>
        <w:t>RODO</w:t>
      </w:r>
    </w:p>
    <w:p w:rsidR="00F501E4" w:rsidRPr="001B6F3C" w:rsidRDefault="00FE563A" w:rsidP="00CC47F8">
      <w:pPr>
        <w:pStyle w:val="Akapitzlist"/>
        <w:numPr>
          <w:ilvl w:val="0"/>
          <w:numId w:val="2"/>
        </w:numPr>
        <w:tabs>
          <w:tab w:val="left" w:pos="993"/>
        </w:tabs>
        <w:spacing w:before="44" w:after="240" w:line="276" w:lineRule="auto"/>
        <w:ind w:left="851" w:right="156" w:hanging="425"/>
        <w:rPr>
          <w:rFonts w:ascii="Tahoma" w:hAnsi="Tahoma" w:cs="Tahoma"/>
          <w:sz w:val="20"/>
          <w:szCs w:val="20"/>
        </w:rPr>
      </w:pPr>
      <w:r w:rsidRPr="001B6F3C">
        <w:rPr>
          <w:rFonts w:ascii="Tahoma" w:hAnsi="Tahoma" w:cs="Tahoma"/>
          <w:sz w:val="20"/>
          <w:szCs w:val="20"/>
        </w:rPr>
        <w:t xml:space="preserve">Jeżeli w trakcie realizacji umowy dojdzie do przekazania Wykonawcy danych osobowych niezbędnych  do   realizacji   zamówienia,   Zamawiający   będzie   ich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w:t>
      </w:r>
      <w:r w:rsidRPr="001B6F3C">
        <w:rPr>
          <w:rFonts w:ascii="Tahoma" w:hAnsi="Tahoma" w:cs="Tahoma"/>
          <w:spacing w:val="-3"/>
          <w:sz w:val="20"/>
          <w:szCs w:val="20"/>
        </w:rPr>
        <w:t xml:space="preserve">L. </w:t>
      </w:r>
      <w:r w:rsidRPr="001B6F3C">
        <w:rPr>
          <w:rFonts w:ascii="Tahoma" w:hAnsi="Tahoma" w:cs="Tahoma"/>
          <w:sz w:val="20"/>
          <w:szCs w:val="20"/>
        </w:rPr>
        <w:t>z 2016 r. Nr 119, str. 1) - zwane dalej „rozporządzeniem”, a Wykonawca – podmiotem przetwarzającym te dane w rozumieniu pkt 8 tego</w:t>
      </w:r>
      <w:r w:rsidRPr="001B6F3C">
        <w:rPr>
          <w:rFonts w:ascii="Tahoma" w:hAnsi="Tahoma" w:cs="Tahoma"/>
          <w:spacing w:val="-2"/>
          <w:sz w:val="20"/>
          <w:szCs w:val="20"/>
        </w:rPr>
        <w:t xml:space="preserve"> </w:t>
      </w:r>
      <w:r w:rsidRPr="001B6F3C">
        <w:rPr>
          <w:rFonts w:ascii="Tahoma" w:hAnsi="Tahoma" w:cs="Tahoma"/>
          <w:sz w:val="20"/>
          <w:szCs w:val="20"/>
        </w:rPr>
        <w:t>przepisu.</w:t>
      </w:r>
    </w:p>
    <w:p w:rsidR="00F501E4" w:rsidRPr="001B6F3C" w:rsidRDefault="00FE563A" w:rsidP="00CC47F8">
      <w:pPr>
        <w:pStyle w:val="Akapitzlist"/>
        <w:numPr>
          <w:ilvl w:val="0"/>
          <w:numId w:val="2"/>
        </w:numPr>
        <w:tabs>
          <w:tab w:val="left" w:pos="993"/>
        </w:tabs>
        <w:spacing w:after="240" w:line="276" w:lineRule="auto"/>
        <w:ind w:left="851" w:right="154" w:hanging="425"/>
        <w:rPr>
          <w:rFonts w:ascii="Tahoma" w:hAnsi="Tahoma" w:cs="Tahoma"/>
          <w:sz w:val="20"/>
          <w:szCs w:val="20"/>
        </w:rPr>
      </w:pPr>
      <w:r w:rsidRPr="001B6F3C">
        <w:rPr>
          <w:rFonts w:ascii="Tahoma" w:hAnsi="Tahoma" w:cs="Tahoma"/>
          <w:sz w:val="20"/>
          <w:szCs w:val="20"/>
        </w:rPr>
        <w:t>Zamawiający powierza Wykonawcy, w trybie art. 28 rozporządzenia dane osobowe do przetwarzania, wyłącznie w celu wykonania przedmiotu niniejszej</w:t>
      </w:r>
      <w:r w:rsidRPr="001B6F3C">
        <w:rPr>
          <w:rFonts w:ascii="Tahoma" w:hAnsi="Tahoma" w:cs="Tahoma"/>
          <w:spacing w:val="-3"/>
          <w:sz w:val="20"/>
          <w:szCs w:val="20"/>
        </w:rPr>
        <w:t xml:space="preserve"> </w:t>
      </w:r>
      <w:r w:rsidRPr="001B6F3C">
        <w:rPr>
          <w:rFonts w:ascii="Tahoma" w:hAnsi="Tahoma" w:cs="Tahoma"/>
          <w:sz w:val="20"/>
          <w:szCs w:val="20"/>
        </w:rPr>
        <w:t>umowy.</w:t>
      </w:r>
    </w:p>
    <w:p w:rsidR="00F501E4" w:rsidRPr="001B6F3C" w:rsidRDefault="00FE563A" w:rsidP="00CC47F8">
      <w:pPr>
        <w:pStyle w:val="Akapitzlist"/>
        <w:numPr>
          <w:ilvl w:val="0"/>
          <w:numId w:val="2"/>
        </w:numPr>
        <w:spacing w:line="275" w:lineRule="exact"/>
        <w:ind w:left="851" w:hanging="425"/>
        <w:rPr>
          <w:rFonts w:ascii="Tahoma" w:hAnsi="Tahoma" w:cs="Tahoma"/>
          <w:sz w:val="20"/>
          <w:szCs w:val="20"/>
        </w:rPr>
      </w:pPr>
      <w:r w:rsidRPr="001B6F3C">
        <w:rPr>
          <w:rFonts w:ascii="Tahoma" w:hAnsi="Tahoma" w:cs="Tahoma"/>
          <w:sz w:val="20"/>
          <w:szCs w:val="20"/>
        </w:rPr>
        <w:t>Wykonawca zobowiązuje</w:t>
      </w:r>
      <w:r w:rsidRPr="001B6F3C">
        <w:rPr>
          <w:rFonts w:ascii="Tahoma" w:hAnsi="Tahoma" w:cs="Tahoma"/>
          <w:spacing w:val="-2"/>
          <w:sz w:val="20"/>
          <w:szCs w:val="20"/>
        </w:rPr>
        <w:t xml:space="preserve"> </w:t>
      </w:r>
      <w:r w:rsidRPr="001B6F3C">
        <w:rPr>
          <w:rFonts w:ascii="Tahoma" w:hAnsi="Tahoma" w:cs="Tahoma"/>
          <w:sz w:val="20"/>
          <w:szCs w:val="20"/>
        </w:rPr>
        <w:t>się:</w:t>
      </w:r>
    </w:p>
    <w:p w:rsidR="00F501E4" w:rsidRPr="001B6F3C" w:rsidRDefault="00FE563A" w:rsidP="00CC47F8">
      <w:pPr>
        <w:pStyle w:val="Akapitzlist"/>
        <w:numPr>
          <w:ilvl w:val="0"/>
          <w:numId w:val="1"/>
        </w:numPr>
        <w:tabs>
          <w:tab w:val="left" w:pos="1134"/>
        </w:tabs>
        <w:spacing w:before="39" w:line="276" w:lineRule="auto"/>
        <w:ind w:left="1134" w:right="156" w:hanging="283"/>
        <w:rPr>
          <w:rFonts w:ascii="Tahoma" w:hAnsi="Tahoma" w:cs="Tahoma"/>
          <w:sz w:val="20"/>
          <w:szCs w:val="20"/>
        </w:rPr>
      </w:pPr>
      <w:r w:rsidRPr="001B6F3C">
        <w:rPr>
          <w:rFonts w:ascii="Tahoma" w:hAnsi="Tahoma" w:cs="Tahoma"/>
          <w:sz w:val="20"/>
          <w:szCs w:val="20"/>
        </w:rPr>
        <w:t>do przetwarzania powierzonych mu danych osobowych zgodnie z niniejszą umową, rozporządzeniem oraz z innymi przepisami prawa powszechnie obowiązującego, które chronią prawa osób, których dane</w:t>
      </w:r>
      <w:r w:rsidRPr="001B6F3C">
        <w:rPr>
          <w:rFonts w:ascii="Tahoma" w:hAnsi="Tahoma" w:cs="Tahoma"/>
          <w:spacing w:val="-4"/>
          <w:sz w:val="20"/>
          <w:szCs w:val="20"/>
        </w:rPr>
        <w:t xml:space="preserve"> </w:t>
      </w:r>
      <w:r w:rsidRPr="001B6F3C">
        <w:rPr>
          <w:rFonts w:ascii="Tahoma" w:hAnsi="Tahoma" w:cs="Tahoma"/>
          <w:sz w:val="20"/>
          <w:szCs w:val="20"/>
        </w:rPr>
        <w:t>dotyczą,</w:t>
      </w:r>
    </w:p>
    <w:p w:rsidR="00F501E4" w:rsidRPr="001B6F3C" w:rsidRDefault="00FE563A" w:rsidP="00CC47F8">
      <w:pPr>
        <w:pStyle w:val="Akapitzlist"/>
        <w:numPr>
          <w:ilvl w:val="0"/>
          <w:numId w:val="1"/>
        </w:numPr>
        <w:tabs>
          <w:tab w:val="left" w:pos="540"/>
          <w:tab w:val="left" w:pos="1134"/>
        </w:tabs>
        <w:spacing w:line="276" w:lineRule="auto"/>
        <w:ind w:left="1134" w:right="155" w:hanging="283"/>
        <w:rPr>
          <w:rFonts w:ascii="Tahoma" w:hAnsi="Tahoma" w:cs="Tahoma"/>
          <w:sz w:val="20"/>
          <w:szCs w:val="20"/>
        </w:rPr>
      </w:pPr>
      <w:r w:rsidRPr="001B6F3C">
        <w:rPr>
          <w:rFonts w:ascii="Tahoma" w:hAnsi="Tahoma" w:cs="Tahoma"/>
          <w:sz w:val="20"/>
          <w:szCs w:val="20"/>
        </w:rPr>
        <w:t>do zabezpieczenia przetwarzanych danych, poprzez stosowanie odpowiednich środków technicznych i organizacyjnych zapewniających adekwatny stopień bezpieczeństwa odpowiadający ryzyku związanym z przetwarzaniem danych osobowych, o których mowa w art. 32</w:t>
      </w:r>
      <w:r w:rsidRPr="001B6F3C">
        <w:rPr>
          <w:rFonts w:ascii="Tahoma" w:hAnsi="Tahoma" w:cs="Tahoma"/>
          <w:spacing w:val="-3"/>
          <w:sz w:val="20"/>
          <w:szCs w:val="20"/>
        </w:rPr>
        <w:t xml:space="preserve"> </w:t>
      </w:r>
      <w:r w:rsidRPr="001B6F3C">
        <w:rPr>
          <w:rFonts w:ascii="Tahoma" w:hAnsi="Tahoma" w:cs="Tahoma"/>
          <w:sz w:val="20"/>
          <w:szCs w:val="20"/>
        </w:rPr>
        <w:t>rozporządzenia,</w:t>
      </w:r>
    </w:p>
    <w:p w:rsidR="00F501E4" w:rsidRPr="001B6F3C" w:rsidRDefault="00FE563A" w:rsidP="00CC47F8">
      <w:pPr>
        <w:pStyle w:val="Akapitzlist"/>
        <w:numPr>
          <w:ilvl w:val="0"/>
          <w:numId w:val="1"/>
        </w:numPr>
        <w:tabs>
          <w:tab w:val="left" w:pos="540"/>
          <w:tab w:val="left" w:pos="1134"/>
        </w:tabs>
        <w:ind w:left="1134" w:hanging="283"/>
        <w:rPr>
          <w:rFonts w:ascii="Tahoma" w:hAnsi="Tahoma" w:cs="Tahoma"/>
          <w:sz w:val="20"/>
          <w:szCs w:val="20"/>
        </w:rPr>
      </w:pPr>
      <w:r w:rsidRPr="001B6F3C">
        <w:rPr>
          <w:rFonts w:ascii="Tahoma" w:hAnsi="Tahoma" w:cs="Tahoma"/>
          <w:sz w:val="20"/>
          <w:szCs w:val="20"/>
        </w:rPr>
        <w:t>do dołożenia należytej staranności przy przetwarzaniu powierzonych danych</w:t>
      </w:r>
      <w:r w:rsidRPr="001B6F3C">
        <w:rPr>
          <w:rFonts w:ascii="Tahoma" w:hAnsi="Tahoma" w:cs="Tahoma"/>
          <w:spacing w:val="-10"/>
          <w:sz w:val="20"/>
          <w:szCs w:val="20"/>
        </w:rPr>
        <w:t xml:space="preserve"> </w:t>
      </w:r>
      <w:r w:rsidRPr="001B6F3C">
        <w:rPr>
          <w:rFonts w:ascii="Tahoma" w:hAnsi="Tahoma" w:cs="Tahoma"/>
          <w:sz w:val="20"/>
          <w:szCs w:val="20"/>
        </w:rPr>
        <w:t>osobowych,</w:t>
      </w:r>
    </w:p>
    <w:p w:rsidR="00F501E4" w:rsidRPr="001B6F3C" w:rsidRDefault="00FE563A" w:rsidP="00CC47F8">
      <w:pPr>
        <w:pStyle w:val="Akapitzlist"/>
        <w:numPr>
          <w:ilvl w:val="0"/>
          <w:numId w:val="1"/>
        </w:numPr>
        <w:tabs>
          <w:tab w:val="left" w:pos="540"/>
          <w:tab w:val="left" w:pos="1134"/>
        </w:tabs>
        <w:spacing w:before="40" w:line="276" w:lineRule="auto"/>
        <w:ind w:left="1134" w:right="155" w:hanging="283"/>
        <w:rPr>
          <w:rFonts w:ascii="Tahoma" w:hAnsi="Tahoma" w:cs="Tahoma"/>
          <w:sz w:val="20"/>
          <w:szCs w:val="20"/>
        </w:rPr>
      </w:pPr>
      <w:r w:rsidRPr="001B6F3C">
        <w:rPr>
          <w:rFonts w:ascii="Tahoma" w:hAnsi="Tahoma" w:cs="Tahoma"/>
          <w:sz w:val="20"/>
          <w:szCs w:val="20"/>
        </w:rPr>
        <w:t>do nadania upoważnień do przetwarzania danych osobowych wszystkim osobom, które będą przetwarzały powierzone dane w celu realizacji niniejszej</w:t>
      </w:r>
      <w:r w:rsidRPr="001B6F3C">
        <w:rPr>
          <w:rFonts w:ascii="Tahoma" w:hAnsi="Tahoma" w:cs="Tahoma"/>
          <w:spacing w:val="-4"/>
          <w:sz w:val="20"/>
          <w:szCs w:val="20"/>
        </w:rPr>
        <w:t xml:space="preserve"> </w:t>
      </w:r>
      <w:r w:rsidRPr="001B6F3C">
        <w:rPr>
          <w:rFonts w:ascii="Tahoma" w:hAnsi="Tahoma" w:cs="Tahoma"/>
          <w:sz w:val="20"/>
          <w:szCs w:val="20"/>
        </w:rPr>
        <w:t>umowy,</w:t>
      </w:r>
    </w:p>
    <w:p w:rsidR="00F501E4" w:rsidRPr="001B6F3C" w:rsidRDefault="00FE563A" w:rsidP="00CC47F8">
      <w:pPr>
        <w:pStyle w:val="Akapitzlist"/>
        <w:numPr>
          <w:ilvl w:val="0"/>
          <w:numId w:val="1"/>
        </w:numPr>
        <w:tabs>
          <w:tab w:val="left" w:pos="540"/>
          <w:tab w:val="left" w:pos="1134"/>
        </w:tabs>
        <w:spacing w:after="240" w:line="276" w:lineRule="auto"/>
        <w:ind w:left="1134" w:right="154" w:hanging="283"/>
        <w:rPr>
          <w:rFonts w:ascii="Tahoma" w:hAnsi="Tahoma" w:cs="Tahoma"/>
          <w:sz w:val="20"/>
          <w:szCs w:val="20"/>
        </w:rPr>
      </w:pPr>
      <w:r w:rsidRPr="001B6F3C">
        <w:rPr>
          <w:rFonts w:ascii="Tahoma" w:hAnsi="Tahoma" w:cs="Tahoma"/>
          <w:sz w:val="20"/>
          <w:szCs w:val="20"/>
        </w:rPr>
        <w:t>do zapewnienia zachowania w tajemnicy, o której mowa w art. 28 ust 3 pkt b rozporządzenia, przetwarzanych danych przez osoby, które upoważnia się do przetwarzania danych osobowych w celu realizacji niniejszej umowy, zarówno w trakcie zatrudnienia ich w Podmiocie przetwarzającym, jak i po jego</w:t>
      </w:r>
      <w:r w:rsidRPr="001B6F3C">
        <w:rPr>
          <w:rFonts w:ascii="Tahoma" w:hAnsi="Tahoma" w:cs="Tahoma"/>
          <w:spacing w:val="-4"/>
          <w:sz w:val="20"/>
          <w:szCs w:val="20"/>
        </w:rPr>
        <w:t xml:space="preserve"> </w:t>
      </w:r>
      <w:r w:rsidRPr="001B6F3C">
        <w:rPr>
          <w:rFonts w:ascii="Tahoma" w:hAnsi="Tahoma" w:cs="Tahoma"/>
          <w:sz w:val="20"/>
          <w:szCs w:val="20"/>
        </w:rPr>
        <w:t>ustaniu.</w:t>
      </w:r>
    </w:p>
    <w:p w:rsidR="00F501E4" w:rsidRPr="001B6F3C" w:rsidRDefault="00FE563A" w:rsidP="00CC47F8">
      <w:pPr>
        <w:pStyle w:val="Akapitzlist"/>
        <w:numPr>
          <w:ilvl w:val="0"/>
          <w:numId w:val="2"/>
        </w:numPr>
        <w:tabs>
          <w:tab w:val="left" w:pos="851"/>
        </w:tabs>
        <w:spacing w:after="240" w:line="276" w:lineRule="auto"/>
        <w:ind w:left="851" w:right="157" w:hanging="425"/>
        <w:rPr>
          <w:rFonts w:ascii="Tahoma" w:hAnsi="Tahoma" w:cs="Tahoma"/>
          <w:sz w:val="20"/>
          <w:szCs w:val="20"/>
        </w:rPr>
      </w:pPr>
      <w:r w:rsidRPr="001B6F3C">
        <w:rPr>
          <w:rFonts w:ascii="Tahoma" w:hAnsi="Tahoma" w:cs="Tahoma"/>
          <w:sz w:val="20"/>
          <w:szCs w:val="20"/>
        </w:rPr>
        <w:t>Wykonawca po wykonaniu przedmiotu zamówienia, usuwa/zwraca Zamawiającemu wszelkie dane osobowe oraz usuwa wszelkie ich istniejące kopie, chyba że prawo Unii lub prawo państwa członkowskiego nakazują przechowywanie danych</w:t>
      </w:r>
      <w:r w:rsidRPr="001B6F3C">
        <w:rPr>
          <w:rFonts w:ascii="Tahoma" w:hAnsi="Tahoma" w:cs="Tahoma"/>
          <w:spacing w:val="-4"/>
          <w:sz w:val="20"/>
          <w:szCs w:val="20"/>
        </w:rPr>
        <w:t xml:space="preserve"> </w:t>
      </w:r>
      <w:r w:rsidRPr="001B6F3C">
        <w:rPr>
          <w:rFonts w:ascii="Tahoma" w:hAnsi="Tahoma" w:cs="Tahoma"/>
          <w:sz w:val="20"/>
          <w:szCs w:val="20"/>
        </w:rPr>
        <w:t>osobowych.</w:t>
      </w:r>
    </w:p>
    <w:p w:rsidR="00F501E4" w:rsidRPr="001B6F3C" w:rsidRDefault="00FE563A" w:rsidP="00CC47F8">
      <w:pPr>
        <w:pStyle w:val="Akapitzlist"/>
        <w:numPr>
          <w:ilvl w:val="0"/>
          <w:numId w:val="2"/>
        </w:numPr>
        <w:tabs>
          <w:tab w:val="left" w:pos="851"/>
        </w:tabs>
        <w:spacing w:after="240" w:line="276" w:lineRule="auto"/>
        <w:ind w:left="851" w:right="156" w:hanging="425"/>
        <w:rPr>
          <w:rFonts w:ascii="Tahoma" w:hAnsi="Tahoma" w:cs="Tahoma"/>
          <w:sz w:val="20"/>
          <w:szCs w:val="20"/>
        </w:rPr>
      </w:pPr>
      <w:r w:rsidRPr="001B6F3C">
        <w:rPr>
          <w:rFonts w:ascii="Tahoma" w:hAnsi="Tahoma" w:cs="Tahoma"/>
          <w:sz w:val="20"/>
          <w:szCs w:val="20"/>
        </w:rPr>
        <w:t>Wykonawca   pomaga   Zamawiającemu   w   niezbędnym   zakresie   wywiązywać   się    z obowiązku odpowiadania na żądania osoby, której dane dotyczą oraz wywiązywania się z obowiązków określonych w art. 32-36 rozporządzenia.</w:t>
      </w:r>
    </w:p>
    <w:p w:rsidR="00F501E4" w:rsidRPr="001B6F3C" w:rsidRDefault="00FE563A" w:rsidP="00CC47F8">
      <w:pPr>
        <w:pStyle w:val="Akapitzlist"/>
        <w:numPr>
          <w:ilvl w:val="0"/>
          <w:numId w:val="2"/>
        </w:numPr>
        <w:tabs>
          <w:tab w:val="left" w:pos="851"/>
        </w:tabs>
        <w:spacing w:after="240" w:line="276" w:lineRule="auto"/>
        <w:ind w:left="851" w:right="152" w:hanging="425"/>
        <w:rPr>
          <w:rFonts w:ascii="Tahoma" w:hAnsi="Tahoma" w:cs="Tahoma"/>
          <w:sz w:val="20"/>
          <w:szCs w:val="20"/>
        </w:rPr>
      </w:pPr>
      <w:r w:rsidRPr="001B6F3C">
        <w:rPr>
          <w:rFonts w:ascii="Tahoma" w:hAnsi="Tahoma" w:cs="Tahoma"/>
          <w:sz w:val="20"/>
          <w:szCs w:val="20"/>
        </w:rPr>
        <w:t>Wykonawca, po stwierdzeniu naruszenia ochrony danych osobowych bez zbędnej zwłoki zgłasza je administratorowi, nie później niż w ciągu 72 godzin od stwierdzenia</w:t>
      </w:r>
      <w:r w:rsidRPr="001B6F3C">
        <w:rPr>
          <w:rFonts w:ascii="Tahoma" w:hAnsi="Tahoma" w:cs="Tahoma"/>
          <w:spacing w:val="-10"/>
          <w:sz w:val="20"/>
          <w:szCs w:val="20"/>
        </w:rPr>
        <w:t xml:space="preserve"> </w:t>
      </w:r>
      <w:r w:rsidRPr="001B6F3C">
        <w:rPr>
          <w:rFonts w:ascii="Tahoma" w:hAnsi="Tahoma" w:cs="Tahoma"/>
          <w:sz w:val="20"/>
          <w:szCs w:val="20"/>
        </w:rPr>
        <w:t>naruszenia.</w:t>
      </w:r>
    </w:p>
    <w:p w:rsidR="00F501E4" w:rsidRPr="001B6F3C" w:rsidRDefault="00FE563A" w:rsidP="00CC47F8">
      <w:pPr>
        <w:pStyle w:val="Akapitzlist"/>
        <w:numPr>
          <w:ilvl w:val="0"/>
          <w:numId w:val="2"/>
        </w:numPr>
        <w:tabs>
          <w:tab w:val="left" w:pos="851"/>
        </w:tabs>
        <w:spacing w:line="276" w:lineRule="auto"/>
        <w:ind w:left="851" w:right="157" w:hanging="425"/>
        <w:rPr>
          <w:rFonts w:ascii="Tahoma" w:hAnsi="Tahoma" w:cs="Tahoma"/>
          <w:sz w:val="20"/>
          <w:szCs w:val="20"/>
        </w:rPr>
      </w:pPr>
      <w:r w:rsidRPr="001B6F3C">
        <w:rPr>
          <w:rFonts w:ascii="Tahoma" w:hAnsi="Tahoma" w:cs="Tahoma"/>
          <w:sz w:val="20"/>
          <w:szCs w:val="20"/>
        </w:rPr>
        <w:t>Zamawiający, zgodnie z art. 28 ust. 3 pkt h) rozporządzenia ma prawo kontroli, czy środki zastosowane przez Wykonawcę przy przetwarzaniu i zabezpieczeniu powierzonych danych osobowych spełniają postanowienia umowy, w tym zlecenia jej wykonania</w:t>
      </w:r>
      <w:r w:rsidRPr="001B6F3C">
        <w:rPr>
          <w:rFonts w:ascii="Tahoma" w:hAnsi="Tahoma" w:cs="Tahoma"/>
          <w:spacing w:val="-12"/>
          <w:sz w:val="20"/>
          <w:szCs w:val="20"/>
        </w:rPr>
        <w:t xml:space="preserve"> </w:t>
      </w:r>
      <w:r w:rsidRPr="001B6F3C">
        <w:rPr>
          <w:rFonts w:ascii="Tahoma" w:hAnsi="Tahoma" w:cs="Tahoma"/>
          <w:sz w:val="20"/>
          <w:szCs w:val="20"/>
        </w:rPr>
        <w:t>audytorowi.</w:t>
      </w:r>
    </w:p>
    <w:p w:rsidR="00F501E4" w:rsidRPr="001B6F3C" w:rsidRDefault="00FE563A" w:rsidP="00CC47F8">
      <w:pPr>
        <w:pStyle w:val="Akapitzlist"/>
        <w:numPr>
          <w:ilvl w:val="0"/>
          <w:numId w:val="2"/>
        </w:numPr>
        <w:tabs>
          <w:tab w:val="left" w:pos="851"/>
        </w:tabs>
        <w:spacing w:after="240" w:line="278" w:lineRule="auto"/>
        <w:ind w:left="851" w:right="153" w:hanging="425"/>
        <w:rPr>
          <w:rFonts w:ascii="Tahoma" w:hAnsi="Tahoma" w:cs="Tahoma"/>
          <w:sz w:val="20"/>
          <w:szCs w:val="20"/>
        </w:rPr>
      </w:pPr>
      <w:r w:rsidRPr="001B6F3C">
        <w:rPr>
          <w:rFonts w:ascii="Tahoma" w:hAnsi="Tahoma" w:cs="Tahoma"/>
          <w:sz w:val="20"/>
          <w:szCs w:val="20"/>
        </w:rPr>
        <w:t>Zamawiający realizować będzie prawo kontroli w godzinach pracy Wykonawcy informując o kontroli minimum 3 dni przed planowanym jej</w:t>
      </w:r>
      <w:r w:rsidRPr="001B6F3C">
        <w:rPr>
          <w:rFonts w:ascii="Tahoma" w:hAnsi="Tahoma" w:cs="Tahoma"/>
          <w:spacing w:val="-3"/>
          <w:sz w:val="20"/>
          <w:szCs w:val="20"/>
        </w:rPr>
        <w:t xml:space="preserve"> </w:t>
      </w:r>
      <w:r w:rsidRPr="001B6F3C">
        <w:rPr>
          <w:rFonts w:ascii="Tahoma" w:hAnsi="Tahoma" w:cs="Tahoma"/>
          <w:sz w:val="20"/>
          <w:szCs w:val="20"/>
        </w:rPr>
        <w:t>przeprowadzeniem.</w:t>
      </w:r>
    </w:p>
    <w:p w:rsidR="00F501E4" w:rsidRPr="001B6F3C" w:rsidRDefault="00FE563A" w:rsidP="00CC47F8">
      <w:pPr>
        <w:pStyle w:val="Akapitzlist"/>
        <w:numPr>
          <w:ilvl w:val="0"/>
          <w:numId w:val="2"/>
        </w:numPr>
        <w:tabs>
          <w:tab w:val="left" w:pos="851"/>
        </w:tabs>
        <w:spacing w:after="240" w:line="276" w:lineRule="auto"/>
        <w:ind w:left="851" w:right="154" w:hanging="425"/>
        <w:rPr>
          <w:rFonts w:ascii="Tahoma" w:hAnsi="Tahoma" w:cs="Tahoma"/>
          <w:sz w:val="20"/>
          <w:szCs w:val="20"/>
        </w:rPr>
      </w:pPr>
      <w:r w:rsidRPr="001B6F3C">
        <w:rPr>
          <w:rFonts w:ascii="Tahoma" w:hAnsi="Tahoma" w:cs="Tahoma"/>
          <w:sz w:val="20"/>
          <w:szCs w:val="20"/>
        </w:rPr>
        <w:t>Wykonawca zobowiązuje  się  do  usunięcia  uchybień  stwierdzonych  podczas  kontroli  w terminie nie dłuższym niż 7</w:t>
      </w:r>
      <w:r w:rsidRPr="001B6F3C">
        <w:rPr>
          <w:rFonts w:ascii="Tahoma" w:hAnsi="Tahoma" w:cs="Tahoma"/>
          <w:spacing w:val="2"/>
          <w:sz w:val="20"/>
          <w:szCs w:val="20"/>
        </w:rPr>
        <w:t xml:space="preserve"> </w:t>
      </w:r>
      <w:r w:rsidRPr="001B6F3C">
        <w:rPr>
          <w:rFonts w:ascii="Tahoma" w:hAnsi="Tahoma" w:cs="Tahoma"/>
          <w:sz w:val="20"/>
          <w:szCs w:val="20"/>
        </w:rPr>
        <w:t>dni.</w:t>
      </w:r>
    </w:p>
    <w:p w:rsidR="00F501E4" w:rsidRPr="001B6F3C" w:rsidRDefault="00FE563A" w:rsidP="00CC47F8">
      <w:pPr>
        <w:pStyle w:val="Akapitzlist"/>
        <w:numPr>
          <w:ilvl w:val="0"/>
          <w:numId w:val="2"/>
        </w:numPr>
        <w:tabs>
          <w:tab w:val="left" w:pos="851"/>
          <w:tab w:val="left" w:pos="965"/>
        </w:tabs>
        <w:spacing w:line="276" w:lineRule="auto"/>
        <w:ind w:left="851" w:right="156" w:hanging="425"/>
        <w:rPr>
          <w:rFonts w:ascii="Tahoma" w:hAnsi="Tahoma" w:cs="Tahoma"/>
          <w:sz w:val="20"/>
          <w:szCs w:val="20"/>
        </w:rPr>
      </w:pPr>
      <w:r w:rsidRPr="001B6F3C">
        <w:rPr>
          <w:rFonts w:ascii="Tahoma" w:hAnsi="Tahoma" w:cs="Tahoma"/>
          <w:sz w:val="20"/>
          <w:szCs w:val="20"/>
        </w:rPr>
        <w:t>Wykonawca udostępnia Zamawiającemu wszelkie informacje niezbędne  do wykazania spełnienia obowiązków określonych w art. 28</w:t>
      </w:r>
      <w:r w:rsidRPr="001B6F3C">
        <w:rPr>
          <w:rFonts w:ascii="Tahoma" w:hAnsi="Tahoma" w:cs="Tahoma"/>
          <w:spacing w:val="-4"/>
          <w:sz w:val="20"/>
          <w:szCs w:val="20"/>
        </w:rPr>
        <w:t xml:space="preserve"> </w:t>
      </w:r>
      <w:r w:rsidRPr="001B6F3C">
        <w:rPr>
          <w:rFonts w:ascii="Tahoma" w:hAnsi="Tahoma" w:cs="Tahoma"/>
          <w:sz w:val="20"/>
          <w:szCs w:val="20"/>
        </w:rPr>
        <w:t>rozporządzenia.</w:t>
      </w:r>
    </w:p>
    <w:p w:rsidR="00F501E4" w:rsidRPr="001B6F3C" w:rsidRDefault="00FE563A" w:rsidP="00CC47F8">
      <w:pPr>
        <w:pStyle w:val="Akapitzlist"/>
        <w:numPr>
          <w:ilvl w:val="0"/>
          <w:numId w:val="2"/>
        </w:numPr>
        <w:tabs>
          <w:tab w:val="left" w:pos="851"/>
          <w:tab w:val="left" w:pos="965"/>
        </w:tabs>
        <w:spacing w:before="82" w:after="240" w:line="276" w:lineRule="auto"/>
        <w:ind w:left="851" w:right="154" w:hanging="425"/>
        <w:rPr>
          <w:rFonts w:ascii="Tahoma" w:hAnsi="Tahoma" w:cs="Tahoma"/>
          <w:sz w:val="20"/>
          <w:szCs w:val="20"/>
        </w:rPr>
      </w:pPr>
      <w:r w:rsidRPr="001B6F3C">
        <w:rPr>
          <w:rFonts w:ascii="Tahoma" w:hAnsi="Tahoma" w:cs="Tahoma"/>
          <w:sz w:val="20"/>
          <w:szCs w:val="20"/>
        </w:rPr>
        <w:t>Wykonawca może powierzyć dane osobowe objęte niniejszą umową do dalszego przetwarzania podwykonawcom jedynie w celu wykonania umowy po uzyskaniu uprzedniej pisemnej zgody</w:t>
      </w:r>
      <w:r w:rsidRPr="001B6F3C">
        <w:rPr>
          <w:rFonts w:ascii="Tahoma" w:hAnsi="Tahoma" w:cs="Tahoma"/>
          <w:spacing w:val="-3"/>
          <w:sz w:val="20"/>
          <w:szCs w:val="20"/>
        </w:rPr>
        <w:t xml:space="preserve"> </w:t>
      </w:r>
      <w:r w:rsidRPr="001B6F3C">
        <w:rPr>
          <w:rFonts w:ascii="Tahoma" w:hAnsi="Tahoma" w:cs="Tahoma"/>
          <w:sz w:val="20"/>
          <w:szCs w:val="20"/>
        </w:rPr>
        <w:t>Zamawiającego.</w:t>
      </w:r>
    </w:p>
    <w:p w:rsidR="00F501E4" w:rsidRPr="001B6F3C" w:rsidRDefault="00FE563A" w:rsidP="00CC47F8">
      <w:pPr>
        <w:pStyle w:val="Akapitzlist"/>
        <w:numPr>
          <w:ilvl w:val="0"/>
          <w:numId w:val="2"/>
        </w:numPr>
        <w:tabs>
          <w:tab w:val="left" w:pos="851"/>
          <w:tab w:val="left" w:pos="965"/>
        </w:tabs>
        <w:spacing w:before="1" w:after="240" w:line="276" w:lineRule="auto"/>
        <w:ind w:left="851" w:right="153" w:hanging="425"/>
        <w:rPr>
          <w:rFonts w:ascii="Tahoma" w:hAnsi="Tahoma" w:cs="Tahoma"/>
          <w:sz w:val="20"/>
          <w:szCs w:val="20"/>
        </w:rPr>
      </w:pPr>
      <w:r w:rsidRPr="001B6F3C">
        <w:rPr>
          <w:rFonts w:ascii="Tahoma" w:hAnsi="Tahoma" w:cs="Tahoma"/>
          <w:sz w:val="20"/>
          <w:szCs w:val="20"/>
        </w:rPr>
        <w:t>Podwykonawca, winien spełniać te same gwarancje i obowiązki jakie zostały nałożone na</w:t>
      </w:r>
      <w:r w:rsidRPr="001B6F3C">
        <w:rPr>
          <w:rFonts w:ascii="Tahoma" w:hAnsi="Tahoma" w:cs="Tahoma"/>
          <w:spacing w:val="-2"/>
          <w:sz w:val="20"/>
          <w:szCs w:val="20"/>
        </w:rPr>
        <w:t xml:space="preserve"> </w:t>
      </w:r>
      <w:r w:rsidRPr="001B6F3C">
        <w:rPr>
          <w:rFonts w:ascii="Tahoma" w:hAnsi="Tahoma" w:cs="Tahoma"/>
          <w:sz w:val="20"/>
          <w:szCs w:val="20"/>
        </w:rPr>
        <w:t>Wykonawcę.</w:t>
      </w:r>
    </w:p>
    <w:p w:rsidR="00F501E4" w:rsidRPr="001B6F3C" w:rsidRDefault="00FE563A" w:rsidP="00CC47F8">
      <w:pPr>
        <w:pStyle w:val="Akapitzlist"/>
        <w:numPr>
          <w:ilvl w:val="0"/>
          <w:numId w:val="2"/>
        </w:numPr>
        <w:tabs>
          <w:tab w:val="left" w:pos="851"/>
          <w:tab w:val="left" w:pos="965"/>
        </w:tabs>
        <w:spacing w:after="240" w:line="276" w:lineRule="auto"/>
        <w:ind w:left="851" w:right="156" w:hanging="425"/>
        <w:rPr>
          <w:rFonts w:ascii="Tahoma" w:hAnsi="Tahoma" w:cs="Tahoma"/>
          <w:sz w:val="20"/>
          <w:szCs w:val="20"/>
        </w:rPr>
      </w:pPr>
      <w:r w:rsidRPr="001B6F3C">
        <w:rPr>
          <w:rFonts w:ascii="Tahoma" w:hAnsi="Tahoma" w:cs="Tahoma"/>
          <w:sz w:val="20"/>
          <w:szCs w:val="20"/>
        </w:rPr>
        <w:t>Wykonawca ponosi pełną odpowiedzialność wobec Zamawiającego za działanie podwykonawcy w zakresie obowiązku ochrony</w:t>
      </w:r>
      <w:r w:rsidRPr="001B6F3C">
        <w:rPr>
          <w:rFonts w:ascii="Tahoma" w:hAnsi="Tahoma" w:cs="Tahoma"/>
          <w:spacing w:val="-11"/>
          <w:sz w:val="20"/>
          <w:szCs w:val="20"/>
        </w:rPr>
        <w:t xml:space="preserve"> </w:t>
      </w:r>
      <w:r w:rsidRPr="001B6F3C">
        <w:rPr>
          <w:rFonts w:ascii="Tahoma" w:hAnsi="Tahoma" w:cs="Tahoma"/>
          <w:sz w:val="20"/>
          <w:szCs w:val="20"/>
        </w:rPr>
        <w:t>danych.</w:t>
      </w:r>
    </w:p>
    <w:p w:rsidR="00F501E4" w:rsidRPr="001B6F3C" w:rsidRDefault="00FE563A" w:rsidP="00CC47F8">
      <w:pPr>
        <w:pStyle w:val="Akapitzlist"/>
        <w:numPr>
          <w:ilvl w:val="0"/>
          <w:numId w:val="2"/>
        </w:numPr>
        <w:tabs>
          <w:tab w:val="left" w:pos="851"/>
          <w:tab w:val="left" w:pos="965"/>
        </w:tabs>
        <w:spacing w:after="240" w:line="276" w:lineRule="auto"/>
        <w:ind w:left="851" w:right="153" w:hanging="425"/>
        <w:rPr>
          <w:rFonts w:ascii="Tahoma" w:hAnsi="Tahoma" w:cs="Tahoma"/>
          <w:sz w:val="20"/>
          <w:szCs w:val="20"/>
        </w:rPr>
      </w:pPr>
      <w:r w:rsidRPr="001B6F3C">
        <w:rPr>
          <w:rFonts w:ascii="Tahoma" w:hAnsi="Tahoma" w:cs="Tahoma"/>
          <w:sz w:val="20"/>
          <w:szCs w:val="20"/>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w:t>
      </w:r>
      <w:r w:rsidRPr="001B6F3C">
        <w:rPr>
          <w:rFonts w:ascii="Tahoma" w:hAnsi="Tahoma" w:cs="Tahoma"/>
          <w:spacing w:val="-2"/>
          <w:sz w:val="20"/>
          <w:szCs w:val="20"/>
        </w:rPr>
        <w:t xml:space="preserve"> </w:t>
      </w:r>
      <w:r w:rsidRPr="001B6F3C">
        <w:rPr>
          <w:rFonts w:ascii="Tahoma" w:hAnsi="Tahoma" w:cs="Tahoma"/>
          <w:sz w:val="20"/>
          <w:szCs w:val="20"/>
        </w:rPr>
        <w:t>Osobowych.</w:t>
      </w:r>
    </w:p>
    <w:p w:rsidR="00F501E4" w:rsidRPr="001B6F3C" w:rsidRDefault="00FE563A" w:rsidP="00CC47F8">
      <w:pPr>
        <w:pStyle w:val="Akapitzlist"/>
        <w:numPr>
          <w:ilvl w:val="0"/>
          <w:numId w:val="2"/>
        </w:numPr>
        <w:tabs>
          <w:tab w:val="left" w:pos="965"/>
        </w:tabs>
        <w:spacing w:after="240" w:line="276" w:lineRule="auto"/>
        <w:ind w:left="851" w:right="153" w:hanging="425"/>
        <w:rPr>
          <w:rFonts w:ascii="Tahoma" w:hAnsi="Tahoma" w:cs="Tahoma"/>
          <w:sz w:val="20"/>
          <w:szCs w:val="20"/>
        </w:rPr>
      </w:pPr>
      <w:r w:rsidRPr="001B6F3C">
        <w:rPr>
          <w:rFonts w:ascii="Tahoma" w:hAnsi="Tahoma" w:cs="Tahoma"/>
          <w:sz w:val="20"/>
          <w:szCs w:val="2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w:t>
      </w:r>
      <w:r w:rsidRPr="001B6F3C">
        <w:rPr>
          <w:rFonts w:ascii="Tahoma" w:hAnsi="Tahoma" w:cs="Tahoma"/>
          <w:spacing w:val="-3"/>
          <w:sz w:val="20"/>
          <w:szCs w:val="20"/>
        </w:rPr>
        <w:t xml:space="preserve"> </w:t>
      </w:r>
      <w:r w:rsidRPr="001B6F3C">
        <w:rPr>
          <w:rFonts w:ascii="Tahoma" w:hAnsi="Tahoma" w:cs="Tahoma"/>
          <w:sz w:val="20"/>
          <w:szCs w:val="20"/>
        </w:rPr>
        <w:t>poufne”).</w:t>
      </w:r>
    </w:p>
    <w:p w:rsidR="00F501E4" w:rsidRPr="001B6F3C" w:rsidRDefault="00FE563A" w:rsidP="00CC47F8">
      <w:pPr>
        <w:pStyle w:val="Akapitzlist"/>
        <w:numPr>
          <w:ilvl w:val="0"/>
          <w:numId w:val="2"/>
        </w:numPr>
        <w:tabs>
          <w:tab w:val="left" w:pos="965"/>
        </w:tabs>
        <w:spacing w:after="240" w:line="276" w:lineRule="auto"/>
        <w:ind w:left="851" w:right="156" w:hanging="425"/>
        <w:rPr>
          <w:rFonts w:ascii="Tahoma" w:hAnsi="Tahoma" w:cs="Tahoma"/>
          <w:sz w:val="20"/>
          <w:szCs w:val="20"/>
        </w:rPr>
      </w:pPr>
      <w:r w:rsidRPr="001B6F3C">
        <w:rPr>
          <w:rFonts w:ascii="Tahoma" w:hAnsi="Tahoma" w:cs="Tahoma"/>
          <w:sz w:val="20"/>
          <w:szCs w:val="2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w:t>
      </w:r>
      <w:r w:rsidRPr="001B6F3C">
        <w:rPr>
          <w:rFonts w:ascii="Tahoma" w:hAnsi="Tahoma" w:cs="Tahoma"/>
          <w:spacing w:val="-2"/>
          <w:sz w:val="20"/>
          <w:szCs w:val="20"/>
        </w:rPr>
        <w:t xml:space="preserve"> </w:t>
      </w:r>
      <w:r w:rsidRPr="001B6F3C">
        <w:rPr>
          <w:rFonts w:ascii="Tahoma" w:hAnsi="Tahoma" w:cs="Tahoma"/>
          <w:sz w:val="20"/>
          <w:szCs w:val="20"/>
        </w:rPr>
        <w:t>umowy.</w:t>
      </w:r>
    </w:p>
    <w:p w:rsidR="00F501E4" w:rsidRPr="001B6F3C" w:rsidRDefault="00FE563A" w:rsidP="00CC47F8">
      <w:pPr>
        <w:pStyle w:val="Akapitzlist"/>
        <w:numPr>
          <w:ilvl w:val="0"/>
          <w:numId w:val="2"/>
        </w:numPr>
        <w:tabs>
          <w:tab w:val="left" w:pos="965"/>
        </w:tabs>
        <w:spacing w:line="276" w:lineRule="auto"/>
        <w:ind w:left="851" w:right="150" w:hanging="425"/>
        <w:rPr>
          <w:rFonts w:ascii="Tahoma" w:hAnsi="Tahoma" w:cs="Tahoma"/>
          <w:sz w:val="20"/>
          <w:szCs w:val="20"/>
        </w:rPr>
      </w:pPr>
      <w:r w:rsidRPr="001B6F3C">
        <w:rPr>
          <w:rFonts w:ascii="Tahoma" w:hAnsi="Tahoma" w:cs="Tahoma"/>
          <w:sz w:val="20"/>
          <w:szCs w:val="20"/>
        </w:rPr>
        <w:t>W sprawach nieuregulowanych niniejszym paragrafem, zastosowanie będą miały przepisy Kodeksu cywilnego oraz</w:t>
      </w:r>
      <w:r w:rsidRPr="001B6F3C">
        <w:rPr>
          <w:rFonts w:ascii="Tahoma" w:hAnsi="Tahoma" w:cs="Tahoma"/>
          <w:spacing w:val="-2"/>
          <w:sz w:val="20"/>
          <w:szCs w:val="20"/>
        </w:rPr>
        <w:t xml:space="preserve"> </w:t>
      </w:r>
      <w:r w:rsidRPr="001B6F3C">
        <w:rPr>
          <w:rFonts w:ascii="Tahoma" w:hAnsi="Tahoma" w:cs="Tahoma"/>
          <w:sz w:val="20"/>
          <w:szCs w:val="20"/>
        </w:rPr>
        <w:t>rozporządzenia.</w:t>
      </w:r>
    </w:p>
    <w:p w:rsidR="00F0629A" w:rsidRDefault="00F0629A" w:rsidP="000B376C">
      <w:pPr>
        <w:tabs>
          <w:tab w:val="left" w:pos="993"/>
        </w:tabs>
        <w:suppressAutoHyphens/>
        <w:spacing w:line="360" w:lineRule="auto"/>
        <w:textAlignment w:val="baseline"/>
        <w:rPr>
          <w:rFonts w:ascii="Tahoma" w:eastAsia="Lucida Sans Unicode" w:hAnsi="Tahoma" w:cs="Tahoma"/>
          <w:bCs/>
          <w:kern w:val="3"/>
          <w:sz w:val="20"/>
          <w:szCs w:val="20"/>
        </w:rPr>
      </w:pPr>
    </w:p>
    <w:p w:rsidR="008B57DF" w:rsidRPr="008B57DF" w:rsidRDefault="008B57DF" w:rsidP="008B57DF">
      <w:pPr>
        <w:tabs>
          <w:tab w:val="left" w:pos="993"/>
        </w:tabs>
        <w:suppressAutoHyphens/>
        <w:spacing w:line="360" w:lineRule="auto"/>
        <w:jc w:val="center"/>
        <w:textAlignment w:val="baseline"/>
        <w:rPr>
          <w:rFonts w:ascii="Tahoma" w:eastAsia="Lucida Sans Unicode" w:hAnsi="Tahoma" w:cs="Tahoma"/>
          <w:bCs/>
          <w:kern w:val="3"/>
          <w:sz w:val="20"/>
          <w:szCs w:val="20"/>
        </w:rPr>
      </w:pPr>
      <w:r w:rsidRPr="008B57DF">
        <w:rPr>
          <w:rFonts w:ascii="Tahoma" w:eastAsia="Lucida Sans Unicode" w:hAnsi="Tahoma" w:cs="Tahoma"/>
          <w:bCs/>
          <w:kern w:val="3"/>
          <w:sz w:val="20"/>
          <w:szCs w:val="20"/>
        </w:rPr>
        <w:t>§</w:t>
      </w:r>
      <w:r>
        <w:rPr>
          <w:rFonts w:ascii="Tahoma" w:eastAsia="Lucida Sans Unicode" w:hAnsi="Tahoma" w:cs="Tahoma"/>
          <w:bCs/>
          <w:kern w:val="3"/>
          <w:sz w:val="20"/>
          <w:szCs w:val="20"/>
        </w:rPr>
        <w:t xml:space="preserve"> 21</w:t>
      </w:r>
    </w:p>
    <w:p w:rsidR="008B57DF" w:rsidRPr="00E5520A" w:rsidRDefault="008B57DF" w:rsidP="008B57DF">
      <w:pPr>
        <w:tabs>
          <w:tab w:val="left" w:pos="993"/>
        </w:tabs>
        <w:suppressAutoHyphens/>
        <w:spacing w:line="360" w:lineRule="auto"/>
        <w:jc w:val="center"/>
        <w:textAlignment w:val="baseline"/>
        <w:rPr>
          <w:rFonts w:ascii="Tahoma" w:eastAsia="Lucida Sans Unicode" w:hAnsi="Tahoma" w:cs="Tahoma"/>
          <w:b/>
          <w:bCs/>
          <w:kern w:val="3"/>
          <w:sz w:val="20"/>
          <w:szCs w:val="20"/>
        </w:rPr>
      </w:pPr>
      <w:r>
        <w:rPr>
          <w:rFonts w:ascii="Tahoma" w:eastAsia="Lucida Sans Unicode" w:hAnsi="Tahoma" w:cs="Tahoma"/>
          <w:b/>
          <w:bCs/>
          <w:kern w:val="3"/>
          <w:sz w:val="20"/>
          <w:szCs w:val="20"/>
        </w:rPr>
        <w:t>Cesja</w:t>
      </w:r>
    </w:p>
    <w:p w:rsidR="008B57DF" w:rsidRPr="00E5520A" w:rsidRDefault="008B57DF" w:rsidP="008B57DF">
      <w:pPr>
        <w:spacing w:line="276" w:lineRule="auto"/>
        <w:ind w:left="426"/>
        <w:rPr>
          <w:rFonts w:ascii="Tahoma" w:hAnsi="Tahoma" w:cs="Tahoma"/>
          <w:b/>
          <w:bCs/>
          <w:sz w:val="20"/>
          <w:szCs w:val="18"/>
        </w:rPr>
      </w:pPr>
      <w:r w:rsidRPr="00E5520A">
        <w:rPr>
          <w:rFonts w:ascii="Tahoma" w:hAnsi="Tahoma" w:cs="Tahoma"/>
          <w:sz w:val="20"/>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E5520A">
        <w:rPr>
          <w:rFonts w:ascii="Tahoma" w:hAnsi="Tahoma" w:cs="Tahoma"/>
          <w:b/>
          <w:bCs/>
          <w:sz w:val="20"/>
          <w:szCs w:val="18"/>
        </w:rPr>
        <w:t xml:space="preserve"> </w:t>
      </w:r>
    </w:p>
    <w:p w:rsidR="008B57DF" w:rsidRDefault="008B57DF" w:rsidP="000B376C">
      <w:pPr>
        <w:pStyle w:val="Tekstpodstawowy"/>
        <w:ind w:left="0"/>
        <w:rPr>
          <w:rFonts w:ascii="Tahoma" w:hAnsi="Tahoma" w:cs="Tahoma"/>
          <w:sz w:val="20"/>
          <w:szCs w:val="20"/>
        </w:rPr>
      </w:pPr>
    </w:p>
    <w:p w:rsidR="00F501E4" w:rsidRDefault="008B57DF" w:rsidP="008B57DF">
      <w:pPr>
        <w:pStyle w:val="Tekstpodstawowy"/>
        <w:spacing w:line="276" w:lineRule="auto"/>
        <w:ind w:left="4552"/>
        <w:rPr>
          <w:rFonts w:ascii="Tahoma" w:hAnsi="Tahoma" w:cs="Tahoma"/>
          <w:sz w:val="20"/>
          <w:szCs w:val="20"/>
        </w:rPr>
      </w:pPr>
      <w:r>
        <w:rPr>
          <w:rFonts w:ascii="Tahoma" w:hAnsi="Tahoma" w:cs="Tahoma"/>
          <w:sz w:val="20"/>
          <w:szCs w:val="20"/>
        </w:rPr>
        <w:t>§ 22</w:t>
      </w:r>
    </w:p>
    <w:p w:rsidR="008B57DF" w:rsidRDefault="008B57DF" w:rsidP="008B57DF">
      <w:pPr>
        <w:pStyle w:val="Tekstpodstawowy"/>
        <w:spacing w:line="276" w:lineRule="auto"/>
        <w:ind w:left="0"/>
        <w:jc w:val="center"/>
        <w:rPr>
          <w:rFonts w:ascii="Tahoma" w:hAnsi="Tahoma" w:cs="Tahoma"/>
          <w:b/>
          <w:sz w:val="20"/>
          <w:szCs w:val="20"/>
        </w:rPr>
      </w:pPr>
      <w:r w:rsidRPr="008B57DF">
        <w:rPr>
          <w:rFonts w:ascii="Tahoma" w:hAnsi="Tahoma" w:cs="Tahoma"/>
          <w:b/>
          <w:sz w:val="20"/>
          <w:szCs w:val="20"/>
        </w:rPr>
        <w:t>Postanowienia Końcowe</w:t>
      </w:r>
    </w:p>
    <w:p w:rsidR="008B57DF" w:rsidRPr="008B57DF" w:rsidRDefault="008B57DF" w:rsidP="008B57DF">
      <w:pPr>
        <w:pStyle w:val="Tekstpodstawowy"/>
        <w:spacing w:line="276" w:lineRule="auto"/>
        <w:ind w:left="0"/>
        <w:jc w:val="center"/>
        <w:rPr>
          <w:rFonts w:ascii="Tahoma" w:hAnsi="Tahoma" w:cs="Tahoma"/>
          <w:b/>
          <w:sz w:val="20"/>
          <w:szCs w:val="20"/>
        </w:rPr>
      </w:pPr>
    </w:p>
    <w:p w:rsidR="00F501E4" w:rsidRPr="00C94F19" w:rsidRDefault="00FE563A" w:rsidP="00CC47F8">
      <w:pPr>
        <w:pStyle w:val="Akapitzlist"/>
        <w:numPr>
          <w:ilvl w:val="0"/>
          <w:numId w:val="45"/>
        </w:numPr>
        <w:ind w:left="851" w:hanging="425"/>
        <w:rPr>
          <w:rFonts w:ascii="Tahoma" w:hAnsi="Tahoma" w:cs="Tahoma"/>
          <w:sz w:val="20"/>
          <w:szCs w:val="20"/>
        </w:rPr>
      </w:pPr>
      <w:r w:rsidRPr="00C94F19">
        <w:rPr>
          <w:rFonts w:ascii="Tahoma" w:hAnsi="Tahoma" w:cs="Tahoma"/>
          <w:sz w:val="20"/>
          <w:szCs w:val="20"/>
        </w:rPr>
        <w:t>Sprawy   sporne</w:t>
      </w:r>
      <w:r w:rsidR="00C94F19" w:rsidRPr="00C94F19">
        <w:rPr>
          <w:rFonts w:ascii="Tahoma" w:hAnsi="Tahoma" w:cs="Tahoma"/>
          <w:sz w:val="20"/>
          <w:szCs w:val="20"/>
        </w:rPr>
        <w:t xml:space="preserve">  będą rozpatrywane przez sądy powszechne właściwe</w:t>
      </w:r>
      <w:r w:rsidRPr="00C94F19">
        <w:rPr>
          <w:rFonts w:ascii="Tahoma" w:hAnsi="Tahoma" w:cs="Tahoma"/>
          <w:sz w:val="20"/>
          <w:szCs w:val="20"/>
        </w:rPr>
        <w:t xml:space="preserve"> </w:t>
      </w:r>
      <w:r w:rsidR="00C94F19" w:rsidRPr="00C94F19">
        <w:rPr>
          <w:rFonts w:ascii="Tahoma" w:hAnsi="Tahoma" w:cs="Tahoma"/>
          <w:sz w:val="20"/>
          <w:szCs w:val="20"/>
        </w:rPr>
        <w:t xml:space="preserve">dla siedziby </w:t>
      </w:r>
      <w:r w:rsidRPr="00C94F19">
        <w:rPr>
          <w:rFonts w:ascii="Tahoma" w:hAnsi="Tahoma" w:cs="Tahoma"/>
          <w:sz w:val="20"/>
          <w:szCs w:val="20"/>
        </w:rPr>
        <w:t>Zamawiającego.</w:t>
      </w:r>
    </w:p>
    <w:p w:rsidR="00C94F19" w:rsidRPr="00C94F19" w:rsidRDefault="00C94F19" w:rsidP="00CC47F8">
      <w:pPr>
        <w:ind w:left="851" w:hanging="425"/>
        <w:rPr>
          <w:rFonts w:ascii="Tahoma" w:hAnsi="Tahoma" w:cs="Tahoma"/>
          <w:sz w:val="20"/>
          <w:szCs w:val="20"/>
        </w:rPr>
      </w:pPr>
    </w:p>
    <w:p w:rsidR="00F501E4" w:rsidRDefault="00FE563A" w:rsidP="00CC47F8">
      <w:pPr>
        <w:pStyle w:val="Akapitzlist"/>
        <w:numPr>
          <w:ilvl w:val="0"/>
          <w:numId w:val="45"/>
        </w:numPr>
        <w:ind w:left="851" w:hanging="425"/>
        <w:rPr>
          <w:rFonts w:ascii="Tahoma" w:hAnsi="Tahoma" w:cs="Tahoma"/>
          <w:sz w:val="20"/>
          <w:szCs w:val="20"/>
        </w:rPr>
      </w:pPr>
      <w:r w:rsidRPr="00C94F19">
        <w:rPr>
          <w:rFonts w:ascii="Tahoma" w:hAnsi="Tahoma" w:cs="Tahoma"/>
          <w:sz w:val="20"/>
          <w:szCs w:val="20"/>
        </w:rPr>
        <w:t>Wszelkie zmiany i uzupełnienia treści umowy wymagają dla swej ważności zachowania formy pisemnej pod rygorem nieważności.</w:t>
      </w:r>
    </w:p>
    <w:p w:rsidR="00C94F19" w:rsidRPr="00C94F19" w:rsidRDefault="00C94F19" w:rsidP="00CC47F8">
      <w:pPr>
        <w:pStyle w:val="Akapitzlist"/>
        <w:ind w:left="851" w:hanging="425"/>
        <w:rPr>
          <w:rFonts w:ascii="Tahoma" w:hAnsi="Tahoma" w:cs="Tahoma"/>
          <w:sz w:val="20"/>
          <w:szCs w:val="20"/>
        </w:rPr>
      </w:pPr>
    </w:p>
    <w:p w:rsidR="008B57DF" w:rsidRDefault="00FE563A" w:rsidP="00CC47F8">
      <w:pPr>
        <w:pStyle w:val="Akapitzlist"/>
        <w:numPr>
          <w:ilvl w:val="0"/>
          <w:numId w:val="45"/>
        </w:numPr>
        <w:ind w:left="851" w:hanging="425"/>
        <w:rPr>
          <w:rFonts w:ascii="Tahoma" w:hAnsi="Tahoma" w:cs="Tahoma"/>
          <w:sz w:val="20"/>
          <w:szCs w:val="20"/>
        </w:rPr>
      </w:pPr>
      <w:r w:rsidRPr="00C94F19">
        <w:rPr>
          <w:rFonts w:ascii="Tahoma" w:hAnsi="Tahoma" w:cs="Tahoma"/>
          <w:sz w:val="20"/>
          <w:szCs w:val="20"/>
        </w:rPr>
        <w:t>W sprawach nie uregulowanych postanowieniami niniejszej umowy mają zastosowanie przepisy us</w:t>
      </w:r>
      <w:r w:rsidR="000B376C">
        <w:rPr>
          <w:rFonts w:ascii="Tahoma" w:hAnsi="Tahoma" w:cs="Tahoma"/>
          <w:sz w:val="20"/>
          <w:szCs w:val="20"/>
        </w:rPr>
        <w:t>tawy prawo zamówień publicznych</w:t>
      </w:r>
      <w:r w:rsidRPr="00C94F19">
        <w:rPr>
          <w:rFonts w:ascii="Tahoma" w:hAnsi="Tahoma" w:cs="Tahoma"/>
          <w:sz w:val="20"/>
          <w:szCs w:val="20"/>
        </w:rPr>
        <w:t>, kodeksu cywilnego, oraz przepisy ustawy prawo budowlane i przepisy wykonawcze do tej ustawy.</w:t>
      </w:r>
    </w:p>
    <w:p w:rsidR="00C94F19" w:rsidRPr="00C94F19" w:rsidRDefault="00C94F19" w:rsidP="00CC47F8">
      <w:pPr>
        <w:pStyle w:val="Akapitzlist"/>
        <w:ind w:left="851" w:hanging="425"/>
        <w:rPr>
          <w:rFonts w:ascii="Tahoma" w:hAnsi="Tahoma" w:cs="Tahoma"/>
          <w:sz w:val="20"/>
          <w:szCs w:val="20"/>
        </w:rPr>
      </w:pPr>
    </w:p>
    <w:p w:rsidR="00F501E4" w:rsidRPr="00C94F19" w:rsidRDefault="00FE563A" w:rsidP="00CC47F8">
      <w:pPr>
        <w:pStyle w:val="Akapitzlist"/>
        <w:numPr>
          <w:ilvl w:val="0"/>
          <w:numId w:val="45"/>
        </w:numPr>
        <w:ind w:left="851" w:hanging="425"/>
        <w:rPr>
          <w:rFonts w:ascii="Tahoma" w:hAnsi="Tahoma" w:cs="Tahoma"/>
          <w:sz w:val="20"/>
          <w:szCs w:val="20"/>
        </w:rPr>
      </w:pPr>
      <w:r w:rsidRPr="00C94F19">
        <w:rPr>
          <w:rFonts w:ascii="Tahoma" w:hAnsi="Tahoma" w:cs="Tahoma"/>
          <w:sz w:val="20"/>
          <w:szCs w:val="20"/>
        </w:rPr>
        <w:t>Um</w:t>
      </w:r>
      <w:r w:rsidR="009965AB">
        <w:rPr>
          <w:rFonts w:ascii="Tahoma" w:hAnsi="Tahoma" w:cs="Tahoma"/>
          <w:sz w:val="20"/>
          <w:szCs w:val="20"/>
        </w:rPr>
        <w:t>owę sporządzono w 4 (czterech</w:t>
      </w:r>
      <w:r w:rsidRPr="00C94F19">
        <w:rPr>
          <w:rFonts w:ascii="Tahoma" w:hAnsi="Tahoma" w:cs="Tahoma"/>
          <w:sz w:val="20"/>
          <w:szCs w:val="20"/>
        </w:rPr>
        <w:t>) jednob</w:t>
      </w:r>
      <w:r w:rsidR="009965AB">
        <w:rPr>
          <w:rFonts w:ascii="Tahoma" w:hAnsi="Tahoma" w:cs="Tahoma"/>
          <w:sz w:val="20"/>
          <w:szCs w:val="20"/>
        </w:rPr>
        <w:t>rzmiących egzemplarzach, w tym 3 (trzy</w:t>
      </w:r>
      <w:r w:rsidRPr="00C94F19">
        <w:rPr>
          <w:rFonts w:ascii="Tahoma" w:hAnsi="Tahoma" w:cs="Tahoma"/>
          <w:sz w:val="20"/>
          <w:szCs w:val="20"/>
        </w:rPr>
        <w:t>) egzemplarze dla Zamawiającego i 1 (jeden) egzemplarz dla Wykonawcy.</w:t>
      </w:r>
    </w:p>
    <w:p w:rsidR="00F501E4" w:rsidRPr="001B6F3C" w:rsidRDefault="00F501E4">
      <w:pPr>
        <w:pStyle w:val="Tekstpodstawowy"/>
        <w:ind w:left="0"/>
        <w:rPr>
          <w:rFonts w:ascii="Tahoma" w:hAnsi="Tahoma" w:cs="Tahoma"/>
          <w:sz w:val="20"/>
          <w:szCs w:val="20"/>
        </w:rPr>
      </w:pPr>
    </w:p>
    <w:p w:rsidR="00F501E4" w:rsidRPr="001B6F3C" w:rsidRDefault="00F501E4">
      <w:pPr>
        <w:pStyle w:val="Tekstpodstawowy"/>
        <w:ind w:left="0"/>
        <w:rPr>
          <w:rFonts w:ascii="Tahoma" w:hAnsi="Tahoma" w:cs="Tahoma"/>
          <w:sz w:val="20"/>
          <w:szCs w:val="20"/>
        </w:rPr>
      </w:pPr>
    </w:p>
    <w:p w:rsidR="00F501E4" w:rsidRDefault="000B376C" w:rsidP="000B376C">
      <w:pPr>
        <w:pStyle w:val="Tekstpodstawowy"/>
        <w:tabs>
          <w:tab w:val="left" w:pos="7143"/>
        </w:tabs>
        <w:spacing w:before="224"/>
        <w:ind w:left="3"/>
        <w:jc w:val="center"/>
        <w:rPr>
          <w:rFonts w:ascii="Tahoma" w:hAnsi="Tahoma" w:cs="Tahoma"/>
          <w:sz w:val="20"/>
          <w:szCs w:val="20"/>
        </w:rPr>
      </w:pPr>
      <w:r>
        <w:rPr>
          <w:rFonts w:ascii="Tahoma" w:hAnsi="Tahoma" w:cs="Tahoma"/>
          <w:sz w:val="20"/>
          <w:szCs w:val="20"/>
        </w:rPr>
        <w:t>Wykonawca:</w:t>
      </w:r>
      <w:r>
        <w:rPr>
          <w:rFonts w:ascii="Tahoma" w:hAnsi="Tahoma" w:cs="Tahoma"/>
          <w:sz w:val="20"/>
          <w:szCs w:val="20"/>
        </w:rPr>
        <w:tab/>
        <w:t>Zamawiający:</w:t>
      </w:r>
    </w:p>
    <w:p w:rsidR="0097050C" w:rsidRDefault="0097050C" w:rsidP="000B376C">
      <w:pPr>
        <w:pStyle w:val="Tekstpodstawowy"/>
        <w:tabs>
          <w:tab w:val="left" w:pos="7143"/>
        </w:tabs>
        <w:spacing w:before="224"/>
        <w:ind w:left="3"/>
        <w:jc w:val="center"/>
        <w:rPr>
          <w:rFonts w:ascii="Tahoma" w:hAnsi="Tahoma" w:cs="Tahoma"/>
          <w:sz w:val="20"/>
          <w:szCs w:val="20"/>
        </w:rPr>
      </w:pPr>
    </w:p>
    <w:p w:rsidR="0097050C" w:rsidRDefault="0097050C" w:rsidP="000B376C">
      <w:pPr>
        <w:pStyle w:val="Tekstpodstawowy"/>
        <w:tabs>
          <w:tab w:val="left" w:pos="7143"/>
        </w:tabs>
        <w:spacing w:before="224"/>
        <w:ind w:left="3"/>
        <w:jc w:val="center"/>
        <w:rPr>
          <w:rFonts w:ascii="Tahoma" w:hAnsi="Tahoma" w:cs="Tahoma"/>
          <w:sz w:val="20"/>
          <w:szCs w:val="20"/>
        </w:rPr>
      </w:pPr>
    </w:p>
    <w:p w:rsidR="0097050C" w:rsidRDefault="0097050C" w:rsidP="000B376C">
      <w:pPr>
        <w:pStyle w:val="Tekstpodstawowy"/>
        <w:tabs>
          <w:tab w:val="left" w:pos="7143"/>
        </w:tabs>
        <w:spacing w:before="224"/>
        <w:ind w:left="3"/>
        <w:jc w:val="center"/>
        <w:rPr>
          <w:rFonts w:ascii="Tahoma" w:hAnsi="Tahoma" w:cs="Tahoma"/>
          <w:sz w:val="20"/>
          <w:szCs w:val="20"/>
        </w:rPr>
      </w:pPr>
    </w:p>
    <w:p w:rsidR="0097050C" w:rsidRPr="0070225B" w:rsidRDefault="0097050C" w:rsidP="0097050C">
      <w:pPr>
        <w:rPr>
          <w:rFonts w:ascii="Tahoma" w:eastAsia="Calibri" w:hAnsi="Tahoma" w:cs="Tahoma"/>
          <w:b/>
          <w:color w:val="000000"/>
          <w:sz w:val="20"/>
          <w:szCs w:val="20"/>
        </w:rPr>
      </w:pPr>
      <w:r w:rsidRPr="0070225B">
        <w:rPr>
          <w:rFonts w:ascii="Tahoma" w:eastAsia="Calibri" w:hAnsi="Tahoma" w:cs="Tahoma"/>
          <w:b/>
          <w:sz w:val="20"/>
          <w:szCs w:val="20"/>
        </w:rPr>
        <w:t xml:space="preserve">KARTA GWARANCYJNA DO UMOWY NR  </w:t>
      </w:r>
      <w:r w:rsidRPr="0070225B">
        <w:rPr>
          <w:rFonts w:ascii="Tahoma" w:eastAsia="Calibri" w:hAnsi="Tahoma" w:cs="Tahoma"/>
          <w:b/>
          <w:color w:val="000000"/>
          <w:sz w:val="20"/>
          <w:szCs w:val="20"/>
        </w:rPr>
        <w:t>………….</w:t>
      </w:r>
      <w:r w:rsidRPr="0070225B">
        <w:rPr>
          <w:rFonts w:ascii="Tahoma" w:eastAsia="Calibri" w:hAnsi="Tahoma" w:cs="Tahoma"/>
          <w:b/>
          <w:sz w:val="20"/>
          <w:szCs w:val="20"/>
        </w:rPr>
        <w:t>z dnia …………..r.</w:t>
      </w:r>
    </w:p>
    <w:p w:rsidR="0097050C" w:rsidRPr="0070225B" w:rsidRDefault="0097050C" w:rsidP="0097050C">
      <w:pPr>
        <w:spacing w:after="160" w:line="259" w:lineRule="auto"/>
        <w:rPr>
          <w:rFonts w:ascii="Tahoma" w:eastAsia="Calibri" w:hAnsi="Tahoma" w:cs="Tahoma"/>
          <w:b/>
          <w:sz w:val="20"/>
          <w:szCs w:val="20"/>
        </w:rPr>
      </w:pPr>
    </w:p>
    <w:p w:rsidR="0097050C" w:rsidRPr="0070225B" w:rsidRDefault="0097050C" w:rsidP="0097050C">
      <w:pPr>
        <w:spacing w:after="160" w:line="259" w:lineRule="auto"/>
        <w:rPr>
          <w:rFonts w:ascii="Tahoma" w:hAnsi="Tahoma" w:cs="Tahoma"/>
          <w:sz w:val="20"/>
          <w:szCs w:val="20"/>
        </w:rPr>
      </w:pPr>
      <w:r w:rsidRPr="0070225B">
        <w:rPr>
          <w:rFonts w:ascii="Tahoma" w:eastAsia="Calibri" w:hAnsi="Tahoma" w:cs="Tahoma"/>
          <w:b/>
          <w:sz w:val="20"/>
          <w:szCs w:val="20"/>
        </w:rPr>
        <w:t>Gwarant</w:t>
      </w:r>
      <w:r w:rsidRPr="0070225B">
        <w:rPr>
          <w:rFonts w:ascii="Tahoma" w:eastAsia="Calibri" w:hAnsi="Tahoma" w:cs="Tahoma"/>
          <w:sz w:val="20"/>
          <w:szCs w:val="20"/>
        </w:rPr>
        <w:t xml:space="preserve">:  </w:t>
      </w:r>
    </w:p>
    <w:p w:rsidR="0097050C" w:rsidRPr="0070225B" w:rsidRDefault="0097050C" w:rsidP="0097050C">
      <w:pPr>
        <w:suppressLineNumbers/>
        <w:jc w:val="both"/>
        <w:rPr>
          <w:rFonts w:ascii="Tahoma" w:eastAsia="Arial Unicode MS" w:hAnsi="Tahoma" w:cs="Tahoma"/>
          <w:sz w:val="20"/>
          <w:szCs w:val="20"/>
        </w:rPr>
      </w:pPr>
      <w:r w:rsidRPr="0070225B">
        <w:rPr>
          <w:rFonts w:ascii="Tahoma" w:eastAsia="Arial Unicode MS" w:hAnsi="Tahoma" w:cs="Tahoma"/>
          <w:sz w:val="20"/>
          <w:szCs w:val="20"/>
        </w:rPr>
        <w:t>…………………………………………………..</w:t>
      </w:r>
    </w:p>
    <w:p w:rsidR="0097050C" w:rsidRPr="0070225B" w:rsidRDefault="0097050C" w:rsidP="0097050C">
      <w:pPr>
        <w:suppressLineNumbers/>
        <w:jc w:val="both"/>
        <w:rPr>
          <w:rFonts w:ascii="Tahoma" w:eastAsia="Arial Unicode MS" w:hAnsi="Tahoma" w:cs="Tahoma"/>
          <w:color w:val="000000"/>
          <w:sz w:val="20"/>
          <w:szCs w:val="20"/>
        </w:rPr>
      </w:pPr>
      <w:r w:rsidRPr="0070225B">
        <w:rPr>
          <w:rFonts w:ascii="Tahoma" w:eastAsia="Arial Unicode MS" w:hAnsi="Tahoma" w:cs="Tahoma"/>
          <w:color w:val="000000"/>
          <w:sz w:val="20"/>
          <w:szCs w:val="20"/>
        </w:rPr>
        <w:t xml:space="preserve">reprezentowanym przez: </w:t>
      </w:r>
    </w:p>
    <w:p w:rsidR="0097050C" w:rsidRPr="0070225B" w:rsidRDefault="0097050C" w:rsidP="0097050C">
      <w:pPr>
        <w:rPr>
          <w:rFonts w:ascii="Tahoma" w:eastAsia="Calibri" w:hAnsi="Tahoma" w:cs="Tahoma"/>
          <w:sz w:val="20"/>
          <w:szCs w:val="20"/>
        </w:rPr>
      </w:pPr>
      <w:r w:rsidRPr="0070225B">
        <w:rPr>
          <w:rFonts w:ascii="Tahoma" w:eastAsia="Calibri" w:hAnsi="Tahoma" w:cs="Tahoma"/>
          <w:sz w:val="20"/>
          <w:szCs w:val="20"/>
        </w:rPr>
        <w:t>……………………………………………………</w:t>
      </w:r>
    </w:p>
    <w:p w:rsidR="0097050C" w:rsidRPr="0070225B" w:rsidRDefault="0097050C" w:rsidP="0097050C">
      <w:pPr>
        <w:rPr>
          <w:rFonts w:ascii="Tahoma" w:eastAsia="Calibri" w:hAnsi="Tahoma" w:cs="Tahoma"/>
          <w:sz w:val="20"/>
          <w:szCs w:val="20"/>
        </w:rPr>
      </w:pPr>
    </w:p>
    <w:p w:rsidR="0097050C" w:rsidRPr="0070225B" w:rsidRDefault="0097050C" w:rsidP="0097050C">
      <w:pPr>
        <w:spacing w:after="160" w:line="259" w:lineRule="auto"/>
        <w:jc w:val="both"/>
        <w:rPr>
          <w:rFonts w:ascii="Tahoma" w:eastAsia="Calibri" w:hAnsi="Tahoma" w:cs="Tahoma"/>
          <w:sz w:val="20"/>
          <w:szCs w:val="20"/>
        </w:rPr>
      </w:pPr>
      <w:r w:rsidRPr="0070225B">
        <w:rPr>
          <w:rFonts w:ascii="Tahoma" w:eastAsia="Calibri" w:hAnsi="Tahoma" w:cs="Tahoma"/>
          <w:b/>
          <w:sz w:val="20"/>
          <w:szCs w:val="20"/>
        </w:rPr>
        <w:t>Uprawniony z tytułu gwarancji :</w:t>
      </w:r>
      <w:r w:rsidRPr="0070225B">
        <w:rPr>
          <w:rFonts w:ascii="Tahoma" w:eastAsia="Calibri" w:hAnsi="Tahoma" w:cs="Tahoma"/>
          <w:sz w:val="20"/>
          <w:szCs w:val="20"/>
        </w:rPr>
        <w:t xml:space="preserve">    Gmina Stare Kurowo </w:t>
      </w:r>
    </w:p>
    <w:p w:rsidR="0097050C" w:rsidRPr="0070225B" w:rsidRDefault="0097050C" w:rsidP="0097050C">
      <w:pPr>
        <w:spacing w:after="160" w:line="259" w:lineRule="auto"/>
        <w:jc w:val="both"/>
        <w:rPr>
          <w:rFonts w:ascii="Tahoma" w:eastAsia="Calibri" w:hAnsi="Tahoma" w:cs="Tahoma"/>
          <w:sz w:val="20"/>
          <w:szCs w:val="20"/>
        </w:rPr>
      </w:pPr>
      <w:r w:rsidRPr="0070225B">
        <w:rPr>
          <w:rFonts w:ascii="Tahoma" w:eastAsia="Calibri" w:hAnsi="Tahoma" w:cs="Tahoma"/>
          <w:sz w:val="20"/>
          <w:szCs w:val="20"/>
        </w:rPr>
        <w:t xml:space="preserve">reprezentowany przez: </w:t>
      </w:r>
    </w:p>
    <w:p w:rsidR="0097050C" w:rsidRPr="0070225B" w:rsidRDefault="0097050C" w:rsidP="0097050C">
      <w:pPr>
        <w:tabs>
          <w:tab w:val="left" w:pos="6375"/>
        </w:tabs>
        <w:spacing w:after="160" w:line="259" w:lineRule="auto"/>
        <w:jc w:val="both"/>
        <w:rPr>
          <w:rFonts w:ascii="Tahoma" w:eastAsia="Calibri" w:hAnsi="Tahoma" w:cs="Tahoma"/>
          <w:sz w:val="20"/>
          <w:szCs w:val="20"/>
        </w:rPr>
      </w:pPr>
      <w:r w:rsidRPr="0070225B">
        <w:rPr>
          <w:rFonts w:ascii="Tahoma" w:eastAsia="Calibri" w:hAnsi="Tahoma" w:cs="Tahoma"/>
          <w:sz w:val="20"/>
          <w:szCs w:val="20"/>
        </w:rPr>
        <w:t xml:space="preserve">Magdalenę Szydełko – Wójta </w:t>
      </w:r>
      <w:r w:rsidRPr="0070225B">
        <w:rPr>
          <w:rFonts w:ascii="Tahoma" w:eastAsia="Calibri" w:hAnsi="Tahoma" w:cs="Tahoma"/>
          <w:sz w:val="20"/>
          <w:szCs w:val="20"/>
        </w:rPr>
        <w:tab/>
      </w:r>
    </w:p>
    <w:p w:rsidR="0097050C" w:rsidRPr="0070225B" w:rsidRDefault="0097050C" w:rsidP="0097050C">
      <w:pPr>
        <w:spacing w:after="160" w:line="259" w:lineRule="auto"/>
        <w:jc w:val="both"/>
        <w:rPr>
          <w:rFonts w:ascii="Tahoma" w:eastAsia="Calibri" w:hAnsi="Tahoma" w:cs="Tahoma"/>
          <w:sz w:val="20"/>
          <w:szCs w:val="20"/>
        </w:rPr>
      </w:pPr>
      <w:r w:rsidRPr="0070225B">
        <w:rPr>
          <w:rFonts w:ascii="Tahoma" w:eastAsia="Calibri" w:hAnsi="Tahoma" w:cs="Tahoma"/>
          <w:sz w:val="20"/>
          <w:szCs w:val="20"/>
        </w:rPr>
        <w:t xml:space="preserve">zwana dalej Zamawiającym </w:t>
      </w:r>
    </w:p>
    <w:p w:rsidR="0097050C" w:rsidRPr="0070225B" w:rsidRDefault="0097050C" w:rsidP="0097050C">
      <w:pPr>
        <w:spacing w:after="160" w:line="259" w:lineRule="auto"/>
        <w:jc w:val="both"/>
        <w:rPr>
          <w:rFonts w:ascii="Tahoma" w:eastAsia="Calibri" w:hAnsi="Tahoma" w:cs="Tahoma"/>
          <w:sz w:val="20"/>
          <w:szCs w:val="20"/>
        </w:rPr>
      </w:pPr>
    </w:p>
    <w:p w:rsidR="0097050C" w:rsidRPr="0070225B" w:rsidRDefault="0097050C" w:rsidP="0097050C">
      <w:pPr>
        <w:spacing w:after="160" w:line="259" w:lineRule="auto"/>
        <w:jc w:val="both"/>
        <w:rPr>
          <w:rFonts w:ascii="Tahoma" w:eastAsia="Calibri" w:hAnsi="Tahoma" w:cs="Tahoma"/>
          <w:sz w:val="20"/>
          <w:szCs w:val="20"/>
        </w:rPr>
      </w:pPr>
    </w:p>
    <w:p w:rsidR="0097050C" w:rsidRPr="0070225B" w:rsidRDefault="0097050C" w:rsidP="0097050C">
      <w:pPr>
        <w:widowControl/>
        <w:numPr>
          <w:ilvl w:val="0"/>
          <w:numId w:val="47"/>
        </w:numPr>
        <w:autoSpaceDE/>
        <w:autoSpaceDN/>
        <w:spacing w:after="160" w:line="259" w:lineRule="auto"/>
        <w:ind w:left="284" w:hanging="284"/>
        <w:contextualSpacing/>
        <w:jc w:val="both"/>
        <w:rPr>
          <w:rFonts w:ascii="Tahoma" w:eastAsia="Calibri" w:hAnsi="Tahoma" w:cs="Tahoma"/>
          <w:i/>
          <w:sz w:val="20"/>
          <w:szCs w:val="20"/>
        </w:rPr>
      </w:pPr>
      <w:r w:rsidRPr="0070225B">
        <w:rPr>
          <w:rFonts w:ascii="Tahoma" w:eastAsia="Calibri" w:hAnsi="Tahoma" w:cs="Tahoma"/>
          <w:b/>
          <w:sz w:val="20"/>
          <w:szCs w:val="20"/>
        </w:rPr>
        <w:t xml:space="preserve">Przedmiot karty gwarancyjnej:   </w:t>
      </w:r>
      <w:r w:rsidRPr="0070225B">
        <w:rPr>
          <w:rFonts w:ascii="Tahoma" w:eastAsia="Calibri" w:hAnsi="Tahoma" w:cs="Tahoma"/>
          <w:sz w:val="20"/>
          <w:szCs w:val="20"/>
        </w:rPr>
        <w:t xml:space="preserve">przedmiot umowy nr </w:t>
      </w:r>
      <w:r w:rsidRPr="0070225B">
        <w:rPr>
          <w:rFonts w:ascii="Tahoma" w:eastAsia="Calibri" w:hAnsi="Tahoma" w:cs="Tahoma"/>
          <w:b/>
          <w:color w:val="000000"/>
          <w:sz w:val="20"/>
          <w:szCs w:val="20"/>
        </w:rPr>
        <w:t xml:space="preserve">………………………… </w:t>
      </w:r>
      <w:r w:rsidRPr="0070225B">
        <w:rPr>
          <w:rFonts w:ascii="Tahoma" w:eastAsia="Calibri" w:hAnsi="Tahoma" w:cs="Tahoma"/>
          <w:b/>
          <w:sz w:val="20"/>
          <w:szCs w:val="20"/>
        </w:rPr>
        <w:t>r.</w:t>
      </w:r>
    </w:p>
    <w:p w:rsidR="0097050C" w:rsidRPr="0070225B" w:rsidRDefault="0097050C" w:rsidP="0097050C">
      <w:pPr>
        <w:spacing w:after="160" w:line="259" w:lineRule="auto"/>
        <w:ind w:left="284"/>
        <w:contextualSpacing/>
        <w:jc w:val="both"/>
        <w:rPr>
          <w:rFonts w:ascii="Tahoma" w:eastAsia="Calibri" w:hAnsi="Tahoma" w:cs="Tahoma"/>
          <w:i/>
          <w:sz w:val="20"/>
          <w:szCs w:val="20"/>
        </w:rPr>
      </w:pPr>
      <w:r w:rsidRPr="0070225B">
        <w:rPr>
          <w:rFonts w:ascii="Tahoma" w:eastAsia="Calibri" w:hAnsi="Tahoma" w:cs="Tahoma"/>
          <w:i/>
          <w:sz w:val="20"/>
          <w:szCs w:val="20"/>
        </w:rPr>
        <w:t xml:space="preserve"> </w:t>
      </w:r>
    </w:p>
    <w:p w:rsidR="0097050C" w:rsidRPr="0070225B" w:rsidRDefault="0097050C" w:rsidP="0097050C">
      <w:pPr>
        <w:widowControl/>
        <w:numPr>
          <w:ilvl w:val="0"/>
          <w:numId w:val="47"/>
        </w:numPr>
        <w:autoSpaceDE/>
        <w:autoSpaceDN/>
        <w:spacing w:after="160" w:line="259" w:lineRule="auto"/>
        <w:ind w:left="284" w:hanging="284"/>
        <w:contextualSpacing/>
        <w:jc w:val="both"/>
        <w:rPr>
          <w:rFonts w:ascii="Tahoma" w:eastAsia="Calibri" w:hAnsi="Tahoma" w:cs="Tahoma"/>
          <w:sz w:val="20"/>
          <w:szCs w:val="20"/>
        </w:rPr>
      </w:pPr>
      <w:r w:rsidRPr="0070225B">
        <w:rPr>
          <w:rFonts w:ascii="Tahoma" w:eastAsia="Calibri" w:hAnsi="Tahoma" w:cs="Tahoma"/>
          <w:sz w:val="20"/>
          <w:szCs w:val="20"/>
        </w:rPr>
        <w:t>Data odbioru końcowego zadania zgodnie z Protokołem odbioru końcowego z dnia …………..r</w:t>
      </w:r>
    </w:p>
    <w:p w:rsidR="0097050C" w:rsidRPr="0070225B" w:rsidRDefault="0097050C" w:rsidP="0097050C">
      <w:pPr>
        <w:spacing w:after="160" w:line="259" w:lineRule="auto"/>
        <w:ind w:left="720"/>
        <w:contextualSpacing/>
        <w:jc w:val="both"/>
        <w:rPr>
          <w:rFonts w:ascii="Tahoma" w:eastAsia="Calibri" w:hAnsi="Tahoma" w:cs="Tahoma"/>
          <w:sz w:val="20"/>
          <w:szCs w:val="20"/>
        </w:rPr>
      </w:pPr>
    </w:p>
    <w:p w:rsidR="0097050C" w:rsidRPr="0070225B" w:rsidRDefault="0097050C" w:rsidP="0097050C">
      <w:pPr>
        <w:widowControl/>
        <w:numPr>
          <w:ilvl w:val="0"/>
          <w:numId w:val="47"/>
        </w:numPr>
        <w:autoSpaceDE/>
        <w:autoSpaceDN/>
        <w:spacing w:after="160" w:line="259" w:lineRule="auto"/>
        <w:ind w:left="284" w:hanging="284"/>
        <w:contextualSpacing/>
        <w:jc w:val="both"/>
        <w:rPr>
          <w:rFonts w:ascii="Tahoma" w:eastAsia="Calibri" w:hAnsi="Tahoma" w:cs="Tahoma"/>
          <w:sz w:val="20"/>
          <w:szCs w:val="20"/>
        </w:rPr>
      </w:pPr>
      <w:r w:rsidRPr="0070225B">
        <w:rPr>
          <w:rFonts w:ascii="Tahoma" w:eastAsia="Calibri" w:hAnsi="Tahoma" w:cs="Tahoma"/>
          <w:sz w:val="20"/>
          <w:szCs w:val="20"/>
        </w:rPr>
        <w:t xml:space="preserve">Gwarant oświadcza i zapewnia Zamawiającego, że objęty niniejszą Kartą gwarancyjną przedmiot umowy wykonany został zgodnie z umową nr …………r .z dnia ………………. r.. </w:t>
      </w:r>
      <w:r w:rsidRPr="0070225B">
        <w:rPr>
          <w:rFonts w:ascii="Tahoma" w:eastAsia="Calibri" w:hAnsi="Tahoma" w:cs="Tahoma"/>
          <w:sz w:val="20"/>
          <w:szCs w:val="20"/>
        </w:rPr>
        <w:br/>
        <w:t>a wykonane, wbudowane lub zamontowane wyroby posiadają najwyższą jakość ocenianą zgodnie z charakterem danego wyrobu i ocenianą na podstawie jakości ocenianej przez producenta danego wyrobu.</w:t>
      </w:r>
    </w:p>
    <w:p w:rsidR="0097050C" w:rsidRPr="0070225B" w:rsidRDefault="0097050C" w:rsidP="0097050C">
      <w:pPr>
        <w:spacing w:after="160" w:line="259" w:lineRule="auto"/>
        <w:ind w:left="284"/>
        <w:contextualSpacing/>
        <w:jc w:val="both"/>
        <w:rPr>
          <w:rFonts w:ascii="Tahoma" w:eastAsia="Calibri" w:hAnsi="Tahoma" w:cs="Tahoma"/>
          <w:sz w:val="20"/>
          <w:szCs w:val="20"/>
        </w:rPr>
      </w:pPr>
      <w:r w:rsidRPr="0070225B">
        <w:rPr>
          <w:rFonts w:ascii="Tahoma" w:eastAsia="Calibri" w:hAnsi="Tahoma" w:cs="Tahoma"/>
          <w:sz w:val="20"/>
          <w:szCs w:val="20"/>
        </w:rPr>
        <w:t>Za „wyrób” Strony niniejszej gwarancji uznają wszelkie elementy robót i materiałów wykonanych, wbudowanych lub zamontowanych w ramach realizacji przedmiotu umowy.</w:t>
      </w:r>
    </w:p>
    <w:p w:rsidR="0097050C" w:rsidRPr="0070225B" w:rsidRDefault="0097050C" w:rsidP="0097050C">
      <w:pPr>
        <w:spacing w:after="160" w:line="259" w:lineRule="auto"/>
        <w:ind w:left="720"/>
        <w:contextualSpacing/>
        <w:jc w:val="both"/>
        <w:rPr>
          <w:rFonts w:ascii="Tahoma" w:eastAsia="Calibri" w:hAnsi="Tahoma" w:cs="Tahoma"/>
          <w:sz w:val="20"/>
          <w:szCs w:val="20"/>
        </w:rPr>
      </w:pPr>
    </w:p>
    <w:p w:rsidR="0097050C" w:rsidRPr="0070225B" w:rsidRDefault="0097050C" w:rsidP="0097050C">
      <w:pPr>
        <w:widowControl/>
        <w:numPr>
          <w:ilvl w:val="0"/>
          <w:numId w:val="47"/>
        </w:numPr>
        <w:autoSpaceDE/>
        <w:autoSpaceDN/>
        <w:spacing w:after="160" w:line="259" w:lineRule="auto"/>
        <w:ind w:left="284" w:hanging="284"/>
        <w:contextualSpacing/>
        <w:jc w:val="both"/>
        <w:rPr>
          <w:rFonts w:ascii="Tahoma" w:eastAsia="Calibri" w:hAnsi="Tahoma" w:cs="Tahoma"/>
          <w:sz w:val="20"/>
          <w:szCs w:val="20"/>
        </w:rPr>
      </w:pPr>
      <w:r w:rsidRPr="0070225B">
        <w:rPr>
          <w:rFonts w:ascii="Tahoma" w:eastAsia="Calibri" w:hAnsi="Tahoma" w:cs="Tahoma"/>
          <w:sz w:val="20"/>
          <w:szCs w:val="20"/>
        </w:rPr>
        <w:t>Gwarant oświadcza i zapewnia, że przedmiot umowy został wykonany z wyrobów wbudowanych lub zamontowanych prawidłowo zgodnie ze sztuką budowlaną, obowiązującymi przepisami w budownictwie oraz zgodnie z najlepszą wiedzą Gwaranta.</w:t>
      </w:r>
    </w:p>
    <w:p w:rsidR="0097050C" w:rsidRPr="0070225B" w:rsidRDefault="0097050C" w:rsidP="0097050C">
      <w:pPr>
        <w:spacing w:after="160" w:line="259" w:lineRule="auto"/>
        <w:ind w:left="720"/>
        <w:contextualSpacing/>
        <w:jc w:val="both"/>
        <w:rPr>
          <w:rFonts w:ascii="Tahoma" w:eastAsia="Calibri" w:hAnsi="Tahoma" w:cs="Tahoma"/>
          <w:sz w:val="20"/>
          <w:szCs w:val="20"/>
        </w:rPr>
      </w:pPr>
    </w:p>
    <w:p w:rsidR="0097050C" w:rsidRPr="0070225B" w:rsidRDefault="0097050C" w:rsidP="0097050C">
      <w:pPr>
        <w:widowControl/>
        <w:numPr>
          <w:ilvl w:val="0"/>
          <w:numId w:val="47"/>
        </w:numPr>
        <w:autoSpaceDE/>
        <w:autoSpaceDN/>
        <w:spacing w:after="160" w:line="259" w:lineRule="auto"/>
        <w:ind w:left="284" w:hanging="284"/>
        <w:contextualSpacing/>
        <w:jc w:val="both"/>
        <w:rPr>
          <w:rFonts w:ascii="Tahoma" w:eastAsia="Calibri" w:hAnsi="Tahoma" w:cs="Tahoma"/>
          <w:sz w:val="20"/>
          <w:szCs w:val="20"/>
        </w:rPr>
      </w:pPr>
      <w:r w:rsidRPr="0070225B">
        <w:rPr>
          <w:rFonts w:ascii="Tahoma" w:eastAsia="Calibri" w:hAnsi="Tahoma" w:cs="Tahoma"/>
          <w:sz w:val="20"/>
          <w:szCs w:val="20"/>
        </w:rPr>
        <w:t>Poprzez niniejszą gwarancję Gwarant przyjmuje na siebie wszelką odpowiedzialność za wykonany przedmiot umowy, w tym za wyroby wykonane, wbudowane lub zamontowane w ramach realizacji przedmiotu umowy, w tym także za elementy przedmiotu umowy zrealizowane przez działających na ryzyko i odpowiedzialność Gwaranta jego podwykonawców.</w:t>
      </w:r>
    </w:p>
    <w:p w:rsidR="0097050C" w:rsidRPr="0070225B" w:rsidRDefault="0097050C" w:rsidP="0097050C">
      <w:pPr>
        <w:spacing w:after="160" w:line="259" w:lineRule="auto"/>
        <w:ind w:left="720"/>
        <w:contextualSpacing/>
        <w:jc w:val="both"/>
        <w:rPr>
          <w:rFonts w:ascii="Tahoma" w:eastAsia="Calibri" w:hAnsi="Tahoma" w:cs="Tahoma"/>
          <w:sz w:val="20"/>
          <w:szCs w:val="20"/>
        </w:rPr>
      </w:pPr>
    </w:p>
    <w:p w:rsidR="0097050C" w:rsidRPr="0070225B" w:rsidRDefault="0097050C" w:rsidP="0097050C">
      <w:pPr>
        <w:widowControl/>
        <w:numPr>
          <w:ilvl w:val="0"/>
          <w:numId w:val="47"/>
        </w:numPr>
        <w:autoSpaceDE/>
        <w:autoSpaceDN/>
        <w:spacing w:after="160" w:line="259" w:lineRule="auto"/>
        <w:ind w:left="284" w:hanging="284"/>
        <w:contextualSpacing/>
        <w:jc w:val="both"/>
        <w:rPr>
          <w:rFonts w:ascii="Tahoma" w:eastAsia="Calibri" w:hAnsi="Tahoma" w:cs="Tahoma"/>
          <w:sz w:val="20"/>
          <w:szCs w:val="20"/>
        </w:rPr>
      </w:pPr>
      <w:r w:rsidRPr="0070225B">
        <w:rPr>
          <w:rFonts w:ascii="Tahoma" w:eastAsia="Calibri" w:hAnsi="Tahoma" w:cs="Tahoma"/>
          <w:sz w:val="20"/>
          <w:szCs w:val="20"/>
        </w:rPr>
        <w:t>Gwarant jest odpowiedzialny wobec Zamawiającego za realizację wszystkich zobowiązań opisanych w pkt. poniżej.</w:t>
      </w:r>
    </w:p>
    <w:p w:rsidR="0097050C" w:rsidRPr="0070225B" w:rsidRDefault="0097050C" w:rsidP="0097050C">
      <w:pPr>
        <w:spacing w:after="160" w:line="259" w:lineRule="auto"/>
        <w:ind w:left="720"/>
        <w:contextualSpacing/>
        <w:jc w:val="both"/>
        <w:rPr>
          <w:rFonts w:ascii="Tahoma" w:eastAsia="Calibri" w:hAnsi="Tahoma" w:cs="Tahoma"/>
          <w:sz w:val="20"/>
          <w:szCs w:val="20"/>
        </w:rPr>
      </w:pPr>
    </w:p>
    <w:p w:rsidR="0097050C" w:rsidRPr="0070225B" w:rsidRDefault="0097050C" w:rsidP="0097050C">
      <w:pPr>
        <w:widowControl/>
        <w:numPr>
          <w:ilvl w:val="0"/>
          <w:numId w:val="47"/>
        </w:numPr>
        <w:autoSpaceDE/>
        <w:autoSpaceDN/>
        <w:spacing w:after="160" w:line="259" w:lineRule="auto"/>
        <w:ind w:left="284" w:hanging="284"/>
        <w:contextualSpacing/>
        <w:jc w:val="both"/>
        <w:rPr>
          <w:rFonts w:ascii="Tahoma" w:eastAsia="Calibri" w:hAnsi="Tahoma" w:cs="Tahoma"/>
          <w:sz w:val="20"/>
          <w:szCs w:val="20"/>
        </w:rPr>
      </w:pPr>
      <w:r w:rsidRPr="0070225B">
        <w:rPr>
          <w:rFonts w:ascii="Tahoma" w:eastAsia="Calibri" w:hAnsi="Tahoma" w:cs="Tahoma"/>
          <w:sz w:val="20"/>
          <w:szCs w:val="20"/>
        </w:rPr>
        <w:t>Okres gwarancji i rękojmi dla przedmiotu umowy ……………….z dnia ……………….r. Wynosi ………. miesiące  od daty  podpisania Protokołu odbioru końcowego przedmiotu umowy.</w:t>
      </w:r>
    </w:p>
    <w:p w:rsidR="0097050C" w:rsidRPr="0070225B" w:rsidRDefault="0097050C" w:rsidP="0097050C">
      <w:pPr>
        <w:spacing w:after="160" w:line="259" w:lineRule="auto"/>
        <w:ind w:left="993" w:hanging="153"/>
        <w:contextualSpacing/>
        <w:jc w:val="both"/>
        <w:rPr>
          <w:rFonts w:ascii="Tahoma" w:eastAsia="Calibri" w:hAnsi="Tahoma" w:cs="Tahoma"/>
          <w:sz w:val="20"/>
          <w:szCs w:val="20"/>
        </w:rPr>
      </w:pPr>
    </w:p>
    <w:p w:rsidR="0097050C" w:rsidRPr="0070225B" w:rsidRDefault="0097050C" w:rsidP="0097050C">
      <w:pPr>
        <w:widowControl/>
        <w:numPr>
          <w:ilvl w:val="0"/>
          <w:numId w:val="47"/>
        </w:numPr>
        <w:autoSpaceDE/>
        <w:autoSpaceDN/>
        <w:spacing w:after="160" w:line="259" w:lineRule="auto"/>
        <w:ind w:left="284" w:hanging="284"/>
        <w:contextualSpacing/>
        <w:jc w:val="both"/>
        <w:rPr>
          <w:rFonts w:ascii="Tahoma" w:eastAsia="Calibri" w:hAnsi="Tahoma" w:cs="Tahoma"/>
          <w:sz w:val="20"/>
          <w:szCs w:val="20"/>
        </w:rPr>
      </w:pPr>
      <w:r w:rsidRPr="0070225B">
        <w:rPr>
          <w:rFonts w:ascii="Tahoma" w:eastAsia="Calibri" w:hAnsi="Tahoma" w:cs="Tahoma"/>
          <w:sz w:val="20"/>
          <w:szCs w:val="20"/>
        </w:rPr>
        <w:t>Jeżeli warunki gwarancji udzielonej przez producenta materiałów i urządzeń przewidują krótszy okres gwarancji niż udzielona przez Gwaranta – obowiązuje okres gwarancji w wymiarze równym okresowi gwarancji Gwaranta. Gwarant upoważnia Zamawiającego do wykonywania uprawnień z gwarancji przysługującej Gwarantowi wobec producentów wyrobów, w tym materiałów.</w:t>
      </w:r>
    </w:p>
    <w:p w:rsidR="0097050C" w:rsidRPr="0070225B" w:rsidRDefault="0097050C" w:rsidP="0097050C">
      <w:pPr>
        <w:spacing w:after="160" w:line="259" w:lineRule="auto"/>
        <w:ind w:left="720"/>
        <w:contextualSpacing/>
        <w:jc w:val="both"/>
        <w:rPr>
          <w:rFonts w:ascii="Tahoma" w:eastAsia="Calibri" w:hAnsi="Tahoma" w:cs="Tahoma"/>
          <w:sz w:val="20"/>
          <w:szCs w:val="20"/>
        </w:rPr>
      </w:pPr>
    </w:p>
    <w:p w:rsidR="0097050C" w:rsidRPr="0070225B" w:rsidRDefault="0097050C" w:rsidP="0097050C">
      <w:pPr>
        <w:widowControl/>
        <w:numPr>
          <w:ilvl w:val="0"/>
          <w:numId w:val="47"/>
        </w:numPr>
        <w:autoSpaceDE/>
        <w:autoSpaceDN/>
        <w:spacing w:after="160" w:line="259" w:lineRule="auto"/>
        <w:ind w:left="284" w:hanging="284"/>
        <w:contextualSpacing/>
        <w:jc w:val="both"/>
        <w:rPr>
          <w:rFonts w:ascii="Tahoma" w:eastAsia="Calibri" w:hAnsi="Tahoma" w:cs="Tahoma"/>
          <w:sz w:val="20"/>
          <w:szCs w:val="20"/>
        </w:rPr>
      </w:pPr>
      <w:r w:rsidRPr="0070225B">
        <w:rPr>
          <w:rFonts w:ascii="Tahoma" w:eastAsia="Calibri" w:hAnsi="Tahoma" w:cs="Tahoma"/>
          <w:sz w:val="20"/>
          <w:szCs w:val="20"/>
        </w:rPr>
        <w:t>Ilekroć w niniejszej Karcie Gwarancyjnej jest mowa o Wadzie należy przez to rozumieć wadę, zgodnie z poniższą definicją, która ujawniła się w okresie gwarancji w zastosowanym wyrobie wykonanym, wbudowanym bądź zamontowanym przez Gwaranta.</w:t>
      </w:r>
    </w:p>
    <w:p w:rsidR="0097050C" w:rsidRPr="0070225B" w:rsidRDefault="0097050C" w:rsidP="0097050C">
      <w:pPr>
        <w:spacing w:after="160" w:line="259" w:lineRule="auto"/>
        <w:ind w:left="720"/>
        <w:contextualSpacing/>
        <w:jc w:val="both"/>
        <w:rPr>
          <w:rFonts w:ascii="Tahoma" w:eastAsia="Calibri" w:hAnsi="Tahoma" w:cs="Tahoma"/>
          <w:sz w:val="20"/>
          <w:szCs w:val="20"/>
        </w:rPr>
      </w:pPr>
    </w:p>
    <w:p w:rsidR="0097050C" w:rsidRPr="0070225B" w:rsidRDefault="0097050C" w:rsidP="0097050C">
      <w:pPr>
        <w:widowControl/>
        <w:numPr>
          <w:ilvl w:val="0"/>
          <w:numId w:val="47"/>
        </w:numPr>
        <w:autoSpaceDE/>
        <w:autoSpaceDN/>
        <w:spacing w:after="160" w:line="259" w:lineRule="auto"/>
        <w:ind w:left="284" w:hanging="284"/>
        <w:contextualSpacing/>
        <w:jc w:val="both"/>
        <w:rPr>
          <w:rFonts w:ascii="Tahoma" w:eastAsia="Calibri" w:hAnsi="Tahoma" w:cs="Tahoma"/>
          <w:sz w:val="20"/>
          <w:szCs w:val="20"/>
        </w:rPr>
      </w:pPr>
      <w:r w:rsidRPr="0070225B">
        <w:rPr>
          <w:rFonts w:ascii="Tahoma" w:eastAsia="Calibri" w:hAnsi="Tahoma" w:cs="Tahoma"/>
          <w:sz w:val="20"/>
          <w:szCs w:val="20"/>
        </w:rPr>
        <w:t>Wada oznacza:</w:t>
      </w:r>
    </w:p>
    <w:p w:rsidR="0097050C" w:rsidRPr="0070225B" w:rsidRDefault="0097050C" w:rsidP="0097050C">
      <w:pPr>
        <w:ind w:left="284"/>
        <w:jc w:val="both"/>
        <w:rPr>
          <w:rFonts w:ascii="Tahoma" w:eastAsia="Calibri" w:hAnsi="Tahoma" w:cs="Tahoma"/>
          <w:sz w:val="20"/>
          <w:szCs w:val="20"/>
        </w:rPr>
      </w:pPr>
      <w:r w:rsidRPr="0070225B">
        <w:rPr>
          <w:rFonts w:ascii="Tahoma" w:eastAsia="Calibri" w:hAnsi="Tahoma" w:cs="Tahoma"/>
          <w:sz w:val="20"/>
          <w:szCs w:val="20"/>
        </w:rPr>
        <w:t>- jawne lub ukryte właściwości tkwiące w wyrobie powodujące niemożność używania lub korzystania z nich zgodnie z ich przeznaczeniem,</w:t>
      </w:r>
    </w:p>
    <w:p w:rsidR="0097050C" w:rsidRPr="0070225B" w:rsidRDefault="0097050C" w:rsidP="0097050C">
      <w:pPr>
        <w:ind w:left="284"/>
        <w:jc w:val="both"/>
        <w:rPr>
          <w:rFonts w:ascii="Tahoma" w:eastAsia="Calibri" w:hAnsi="Tahoma" w:cs="Tahoma"/>
          <w:sz w:val="20"/>
          <w:szCs w:val="20"/>
        </w:rPr>
      </w:pPr>
      <w:r w:rsidRPr="0070225B">
        <w:rPr>
          <w:rFonts w:ascii="Tahoma" w:eastAsia="Calibri" w:hAnsi="Tahoma" w:cs="Tahoma"/>
          <w:sz w:val="20"/>
          <w:szCs w:val="20"/>
        </w:rPr>
        <w:t xml:space="preserve">- niezgodność wykonania, wbudowania lub zamontowania wyrobów z zobowiązaniami Gwaranta </w:t>
      </w:r>
      <w:r w:rsidRPr="0070225B">
        <w:rPr>
          <w:rFonts w:ascii="Tahoma" w:eastAsia="Calibri" w:hAnsi="Tahoma" w:cs="Tahoma"/>
          <w:sz w:val="20"/>
          <w:szCs w:val="20"/>
        </w:rPr>
        <w:br/>
        <w:t>o których mowa w pkt. 3 lub pkt. 4 powyżej.</w:t>
      </w:r>
    </w:p>
    <w:p w:rsidR="0097050C" w:rsidRPr="0070225B" w:rsidRDefault="0097050C" w:rsidP="0097050C">
      <w:pPr>
        <w:ind w:left="284"/>
        <w:jc w:val="both"/>
        <w:rPr>
          <w:rFonts w:ascii="Tahoma" w:eastAsia="Calibri" w:hAnsi="Tahoma" w:cs="Tahoma"/>
          <w:sz w:val="20"/>
          <w:szCs w:val="20"/>
        </w:rPr>
      </w:pPr>
      <w:r w:rsidRPr="0070225B">
        <w:rPr>
          <w:rFonts w:ascii="Tahoma" w:eastAsia="Calibri" w:hAnsi="Tahoma" w:cs="Tahoma"/>
          <w:sz w:val="20"/>
          <w:szCs w:val="20"/>
        </w:rPr>
        <w:t>- zmniejszenie wartości wyrobu,</w:t>
      </w:r>
    </w:p>
    <w:p w:rsidR="0097050C" w:rsidRPr="0070225B" w:rsidRDefault="0097050C" w:rsidP="0097050C">
      <w:pPr>
        <w:ind w:left="284"/>
        <w:jc w:val="both"/>
        <w:rPr>
          <w:rFonts w:ascii="Tahoma" w:eastAsia="Calibri" w:hAnsi="Tahoma" w:cs="Tahoma"/>
          <w:sz w:val="20"/>
          <w:szCs w:val="20"/>
        </w:rPr>
      </w:pPr>
      <w:r w:rsidRPr="0070225B">
        <w:rPr>
          <w:rFonts w:ascii="Tahoma" w:eastAsia="Calibri" w:hAnsi="Tahoma" w:cs="Tahoma"/>
          <w:sz w:val="20"/>
          <w:szCs w:val="20"/>
        </w:rPr>
        <w:t>- obniżenie stopnia użyteczności wyrobu względem gwarantowanych przez producenta parametrów oraz obowiązujących norm,</w:t>
      </w:r>
    </w:p>
    <w:p w:rsidR="0097050C" w:rsidRPr="0070225B" w:rsidRDefault="0097050C" w:rsidP="0097050C">
      <w:pPr>
        <w:ind w:left="284"/>
        <w:jc w:val="both"/>
        <w:rPr>
          <w:rFonts w:ascii="Tahoma" w:eastAsia="Calibri" w:hAnsi="Tahoma" w:cs="Tahoma"/>
          <w:sz w:val="20"/>
          <w:szCs w:val="20"/>
        </w:rPr>
      </w:pPr>
      <w:r w:rsidRPr="0070225B">
        <w:rPr>
          <w:rFonts w:ascii="Tahoma" w:eastAsia="Calibri" w:hAnsi="Tahoma" w:cs="Tahoma"/>
          <w:sz w:val="20"/>
          <w:szCs w:val="20"/>
        </w:rPr>
        <w:t>- obniżenie jakości lub inną szkodę w wyrobie względem gwarantowanych przez producenta parametrów oraz obowiązujących norm,</w:t>
      </w:r>
    </w:p>
    <w:p w:rsidR="0097050C" w:rsidRPr="0070225B" w:rsidRDefault="0097050C" w:rsidP="0097050C">
      <w:pPr>
        <w:ind w:left="284"/>
        <w:jc w:val="both"/>
        <w:rPr>
          <w:rFonts w:ascii="Tahoma" w:eastAsia="Calibri" w:hAnsi="Tahoma" w:cs="Tahoma"/>
          <w:sz w:val="20"/>
          <w:szCs w:val="20"/>
        </w:rPr>
      </w:pPr>
      <w:r w:rsidRPr="0070225B">
        <w:rPr>
          <w:rFonts w:ascii="Tahoma" w:eastAsia="Calibri" w:hAnsi="Tahoma" w:cs="Tahoma"/>
          <w:sz w:val="20"/>
          <w:szCs w:val="20"/>
        </w:rPr>
        <w:t>- usterki w wyrobie,</w:t>
      </w:r>
    </w:p>
    <w:p w:rsidR="0097050C" w:rsidRPr="0070225B" w:rsidRDefault="0097050C" w:rsidP="0097050C">
      <w:pPr>
        <w:ind w:left="284"/>
        <w:jc w:val="both"/>
        <w:rPr>
          <w:rFonts w:ascii="Tahoma" w:eastAsia="Calibri" w:hAnsi="Tahoma" w:cs="Tahoma"/>
          <w:sz w:val="20"/>
          <w:szCs w:val="20"/>
        </w:rPr>
      </w:pPr>
      <w:r w:rsidRPr="0070225B">
        <w:rPr>
          <w:rFonts w:ascii="Tahoma" w:eastAsia="Calibri" w:hAnsi="Tahoma" w:cs="Tahoma"/>
          <w:sz w:val="20"/>
          <w:szCs w:val="20"/>
        </w:rPr>
        <w:t>Za wadę uznaje się również:</w:t>
      </w:r>
    </w:p>
    <w:p w:rsidR="0097050C" w:rsidRPr="0070225B" w:rsidRDefault="0097050C" w:rsidP="0097050C">
      <w:pPr>
        <w:ind w:left="284"/>
        <w:jc w:val="both"/>
        <w:rPr>
          <w:rFonts w:ascii="Tahoma" w:eastAsia="Calibri" w:hAnsi="Tahoma" w:cs="Tahoma"/>
          <w:sz w:val="20"/>
          <w:szCs w:val="20"/>
        </w:rPr>
      </w:pPr>
      <w:r w:rsidRPr="0070225B">
        <w:rPr>
          <w:rFonts w:ascii="Tahoma" w:eastAsia="Calibri" w:hAnsi="Tahoma" w:cs="Tahoma"/>
          <w:sz w:val="20"/>
          <w:szCs w:val="20"/>
        </w:rPr>
        <w:t>- sytuację w której wyrób nie stanowi własności Gwaranta,</w:t>
      </w:r>
    </w:p>
    <w:p w:rsidR="0097050C" w:rsidRPr="0070225B" w:rsidRDefault="0097050C" w:rsidP="0097050C">
      <w:pPr>
        <w:ind w:left="284"/>
        <w:jc w:val="both"/>
        <w:rPr>
          <w:rFonts w:ascii="Tahoma" w:eastAsia="Calibri" w:hAnsi="Tahoma" w:cs="Tahoma"/>
          <w:sz w:val="20"/>
          <w:szCs w:val="20"/>
        </w:rPr>
      </w:pPr>
      <w:r w:rsidRPr="0070225B">
        <w:rPr>
          <w:rFonts w:ascii="Tahoma" w:eastAsia="Calibri" w:hAnsi="Tahoma" w:cs="Tahoma"/>
          <w:sz w:val="20"/>
          <w:szCs w:val="20"/>
        </w:rPr>
        <w:t>- sytuację w której Wyrób jest obciążony prawem lub prawami osób trzecich.</w:t>
      </w:r>
    </w:p>
    <w:p w:rsidR="0097050C" w:rsidRPr="0070225B" w:rsidRDefault="0097050C" w:rsidP="0097050C">
      <w:pPr>
        <w:ind w:left="284"/>
        <w:jc w:val="both"/>
        <w:rPr>
          <w:rFonts w:ascii="Tahoma" w:eastAsia="Calibri" w:hAnsi="Tahoma" w:cs="Tahoma"/>
          <w:sz w:val="20"/>
          <w:szCs w:val="20"/>
        </w:rPr>
      </w:pPr>
      <w:r w:rsidRPr="0070225B">
        <w:rPr>
          <w:rFonts w:ascii="Tahoma" w:eastAsia="Calibri" w:hAnsi="Tahoma" w:cs="Tahoma"/>
          <w:sz w:val="20"/>
          <w:szCs w:val="20"/>
          <w:u w:val="single"/>
        </w:rPr>
        <w:t>Wada istotna</w:t>
      </w:r>
      <w:r w:rsidRPr="0070225B">
        <w:rPr>
          <w:rFonts w:ascii="Tahoma" w:eastAsia="Calibri" w:hAnsi="Tahoma" w:cs="Tahoma"/>
          <w:sz w:val="20"/>
          <w:szCs w:val="20"/>
        </w:rPr>
        <w:t xml:space="preserve"> oznacza wadę powodującą zagrożenie bezpieczeństwa ruchu drogowego.</w:t>
      </w:r>
    </w:p>
    <w:p w:rsidR="0097050C" w:rsidRPr="0070225B" w:rsidRDefault="0097050C" w:rsidP="0097050C">
      <w:pPr>
        <w:ind w:left="284"/>
        <w:jc w:val="both"/>
        <w:rPr>
          <w:rFonts w:ascii="Tahoma" w:eastAsia="Calibri" w:hAnsi="Tahoma" w:cs="Tahoma"/>
          <w:sz w:val="20"/>
          <w:szCs w:val="20"/>
        </w:rPr>
      </w:pPr>
      <w:r w:rsidRPr="0070225B">
        <w:rPr>
          <w:rFonts w:ascii="Tahoma" w:eastAsia="Calibri" w:hAnsi="Tahoma" w:cs="Tahoma"/>
          <w:sz w:val="20"/>
          <w:szCs w:val="20"/>
          <w:u w:val="single"/>
        </w:rPr>
        <w:t>Wada nieistotna</w:t>
      </w:r>
      <w:r w:rsidRPr="0070225B">
        <w:rPr>
          <w:rFonts w:ascii="Tahoma" w:eastAsia="Calibri" w:hAnsi="Tahoma" w:cs="Tahoma"/>
          <w:sz w:val="20"/>
          <w:szCs w:val="20"/>
        </w:rPr>
        <w:t xml:space="preserve"> oznacza wszystkie pozostałe wady.</w:t>
      </w:r>
    </w:p>
    <w:p w:rsidR="0097050C" w:rsidRPr="0070225B" w:rsidRDefault="0097050C" w:rsidP="0097050C">
      <w:pPr>
        <w:spacing w:after="160" w:line="259" w:lineRule="auto"/>
        <w:jc w:val="both"/>
        <w:rPr>
          <w:rFonts w:ascii="Tahoma" w:eastAsia="Calibri" w:hAnsi="Tahoma" w:cs="Tahoma"/>
          <w:sz w:val="20"/>
          <w:szCs w:val="20"/>
        </w:rPr>
      </w:pPr>
    </w:p>
    <w:p w:rsidR="0097050C" w:rsidRPr="0070225B" w:rsidRDefault="0097050C" w:rsidP="0097050C">
      <w:pPr>
        <w:widowControl/>
        <w:numPr>
          <w:ilvl w:val="0"/>
          <w:numId w:val="47"/>
        </w:numPr>
        <w:autoSpaceDE/>
        <w:autoSpaceDN/>
        <w:spacing w:after="160" w:line="259" w:lineRule="auto"/>
        <w:ind w:left="426" w:hanging="426"/>
        <w:contextualSpacing/>
        <w:jc w:val="both"/>
        <w:rPr>
          <w:rFonts w:ascii="Tahoma" w:eastAsia="Calibri" w:hAnsi="Tahoma" w:cs="Tahoma"/>
          <w:sz w:val="20"/>
          <w:szCs w:val="20"/>
        </w:rPr>
      </w:pPr>
      <w:r w:rsidRPr="0070225B">
        <w:rPr>
          <w:rFonts w:ascii="Tahoma" w:eastAsia="Calibri" w:hAnsi="Tahoma" w:cs="Tahoma"/>
          <w:sz w:val="20"/>
          <w:szCs w:val="20"/>
        </w:rPr>
        <w:t>Obowiązki i uprawnienia Stron:</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11.1 W przypadku ujawnienia jakiejkolwiek Wady, Zamawiający jest uprawniony według swojego uznania do:</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a) żądania nieodpłatnego usunięcia Wady, a w przypadku, gdy dana rzecz wchodząca w zakres przedmiotu umowy była już dwukrotnie naprawiana – do żądania wymiany tego wyrobu na nowy wolny od Wad,</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b) wskazania trybu usunięcia Wady lub wymiany Wyrobu na wolny od Wad,</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c) żądania od Gwaranta odszkodowania (obejmującego zarówno poniesione straty, jak i utracone korzyści), jakie doznał Zamawiający na skutek wystąpienia Wady,</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d) żądania od Gwaranta kary umownej za nieterminowe usuniecie Wad lub Wymianę Wyrobu wolnego od Wad, w wysokości 0,01% Ceny umownej brutto określonej w umowie, za każdy dzień zwłoki,</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e) żądania od Gwaranta odszkodowania za nieterminowe usunięcia Wad lub wymianę Wyrobu na wolny od Wad, w wysokości przewyższającej kwotę kary umownej, o której mowa w lit. d) powyżej,</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11.2 W przypadku ujawnienia jakiejkolwiek Wady w Wyrobie Gwarant jest zobowiązany do :</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a) terminowego spełnienia żądania Zamawiającego dotyczącego nieodpłatnego usunięcia Wady, przy czym usunięcie Wady może nastąpić również poprzez wymianę Wyrobu wchodzącego w zakres Przedmiotu umowy na wolną od Wad,</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b) terminu spełnienia żądania Zamawiającego dotyczącego nieodpłatnej wymiany Wyrobu na wolny od Wad,</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c) zapłaty odszkodowania, o którym mowa w pkt. Nr 11.1 lit. c),</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d) zapłaty kary umownej, o której mowa w pkt. 11.1 lit. d),</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e) zapłaty kary umownej, o której mowa w pkt. 11.1 lit. e).</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Jeżeli kary umowne nie pokryją szkody w całości, Zamawiający będzie uprawniony do dochodzenia odszkodowania w pełnej wysokości na warunkach ogólnych.</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11.3 Ilekroć w postanowieniach jest mowa o „usunięciu Wady” należy przez to rozumieć również wymianę Wyrobu wchodzącego w zakres Przedmiotu Umowy na wolny od Wad.</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 xml:space="preserve"> </w:t>
      </w:r>
    </w:p>
    <w:p w:rsidR="0097050C" w:rsidRPr="0070225B" w:rsidRDefault="0097050C" w:rsidP="0097050C">
      <w:pPr>
        <w:widowControl/>
        <w:numPr>
          <w:ilvl w:val="0"/>
          <w:numId w:val="47"/>
        </w:numPr>
        <w:autoSpaceDE/>
        <w:autoSpaceDN/>
        <w:spacing w:after="160" w:line="259" w:lineRule="auto"/>
        <w:ind w:left="426" w:hanging="426"/>
        <w:contextualSpacing/>
        <w:jc w:val="both"/>
        <w:rPr>
          <w:rFonts w:ascii="Tahoma" w:eastAsia="Calibri" w:hAnsi="Tahoma" w:cs="Tahoma"/>
          <w:b/>
          <w:sz w:val="20"/>
          <w:szCs w:val="20"/>
        </w:rPr>
      </w:pPr>
      <w:r w:rsidRPr="0070225B">
        <w:rPr>
          <w:rFonts w:ascii="Tahoma" w:eastAsia="Calibri" w:hAnsi="Tahoma" w:cs="Tahoma"/>
          <w:b/>
          <w:sz w:val="20"/>
          <w:szCs w:val="20"/>
        </w:rPr>
        <w:t>Przeglądy gwarancyjne:</w:t>
      </w:r>
    </w:p>
    <w:p w:rsidR="0097050C" w:rsidRPr="0070225B" w:rsidRDefault="0097050C" w:rsidP="0097050C">
      <w:pPr>
        <w:widowControl/>
        <w:numPr>
          <w:ilvl w:val="1"/>
          <w:numId w:val="47"/>
        </w:numPr>
        <w:tabs>
          <w:tab w:val="left" w:pos="993"/>
        </w:tabs>
        <w:autoSpaceDE/>
        <w:autoSpaceDN/>
        <w:spacing w:after="160" w:line="259" w:lineRule="auto"/>
        <w:contextualSpacing/>
        <w:jc w:val="both"/>
        <w:rPr>
          <w:rFonts w:ascii="Tahoma" w:eastAsia="Calibri" w:hAnsi="Tahoma" w:cs="Tahoma"/>
          <w:sz w:val="20"/>
          <w:szCs w:val="20"/>
        </w:rPr>
      </w:pPr>
      <w:r w:rsidRPr="0070225B">
        <w:rPr>
          <w:rFonts w:ascii="Tahoma" w:eastAsia="Calibri" w:hAnsi="Tahoma" w:cs="Tahoma"/>
          <w:sz w:val="20"/>
          <w:szCs w:val="20"/>
        </w:rPr>
        <w:t>Przeglądy gwarancyjne odbywać się będą po zakończeniu realizacji przedmiotu umowy według uznania zmawiającego, w okresie obowiązywania niniejszej gwarancji.</w:t>
      </w:r>
    </w:p>
    <w:p w:rsidR="0097050C" w:rsidRPr="0070225B" w:rsidRDefault="0097050C" w:rsidP="0097050C">
      <w:pPr>
        <w:widowControl/>
        <w:numPr>
          <w:ilvl w:val="1"/>
          <w:numId w:val="47"/>
        </w:numPr>
        <w:tabs>
          <w:tab w:val="left" w:pos="993"/>
        </w:tabs>
        <w:autoSpaceDE/>
        <w:autoSpaceDN/>
        <w:spacing w:after="160" w:line="259" w:lineRule="auto"/>
        <w:contextualSpacing/>
        <w:jc w:val="both"/>
        <w:rPr>
          <w:rFonts w:ascii="Tahoma" w:eastAsia="Calibri" w:hAnsi="Tahoma" w:cs="Tahoma"/>
          <w:sz w:val="20"/>
          <w:szCs w:val="20"/>
        </w:rPr>
      </w:pPr>
      <w:r w:rsidRPr="0070225B">
        <w:rPr>
          <w:rFonts w:ascii="Tahoma" w:eastAsia="Calibri" w:hAnsi="Tahoma" w:cs="Tahoma"/>
          <w:sz w:val="20"/>
          <w:szCs w:val="20"/>
        </w:rPr>
        <w:t>Datę, godzinę i miejsce dokonania przeglądu gwarancyjnego wyznacza Zamawiający zawiadamiając o nim Gwaranta na piśmie, z co najmniej 14 dniowym wyprzedzeniem. Gwarant jest obowiązany uczestniczyć w przeglądach gwarancyjnych.</w:t>
      </w:r>
    </w:p>
    <w:p w:rsidR="0097050C" w:rsidRPr="0070225B" w:rsidRDefault="0097050C" w:rsidP="0097050C">
      <w:pPr>
        <w:widowControl/>
        <w:numPr>
          <w:ilvl w:val="1"/>
          <w:numId w:val="47"/>
        </w:numPr>
        <w:tabs>
          <w:tab w:val="left" w:pos="993"/>
        </w:tabs>
        <w:autoSpaceDE/>
        <w:autoSpaceDN/>
        <w:spacing w:after="160" w:line="259" w:lineRule="auto"/>
        <w:contextualSpacing/>
        <w:jc w:val="both"/>
        <w:rPr>
          <w:rFonts w:ascii="Tahoma" w:eastAsia="Calibri" w:hAnsi="Tahoma" w:cs="Tahoma"/>
          <w:sz w:val="20"/>
          <w:szCs w:val="20"/>
        </w:rPr>
      </w:pPr>
      <w:r w:rsidRPr="0070225B">
        <w:rPr>
          <w:rFonts w:ascii="Tahoma" w:eastAsia="Calibri" w:hAnsi="Tahoma" w:cs="Tahoma"/>
          <w:sz w:val="20"/>
          <w:szCs w:val="20"/>
        </w:rPr>
        <w:t>W skład komisji przeglądowej będą wchodziły osoby wyznaczone przez Zamawiającego oraz osoby wyznaczone przez Gwaranta. Gwarant jest zobowiązany wyznaczyć osobę do dokonania przeglądu gwarancyjnego i wskazać ją Zamawiającemu na piśmie w terminie najpóźniej na 7 dni przed planowanym przeglądem.</w:t>
      </w:r>
    </w:p>
    <w:p w:rsidR="0097050C" w:rsidRPr="0070225B" w:rsidRDefault="0097050C" w:rsidP="0097050C">
      <w:pPr>
        <w:widowControl/>
        <w:numPr>
          <w:ilvl w:val="1"/>
          <w:numId w:val="47"/>
        </w:numPr>
        <w:tabs>
          <w:tab w:val="left" w:pos="993"/>
        </w:tabs>
        <w:autoSpaceDE/>
        <w:autoSpaceDN/>
        <w:spacing w:after="160" w:line="259" w:lineRule="auto"/>
        <w:contextualSpacing/>
        <w:jc w:val="both"/>
        <w:rPr>
          <w:rFonts w:ascii="Tahoma" w:eastAsia="Calibri" w:hAnsi="Tahoma" w:cs="Tahoma"/>
          <w:sz w:val="20"/>
          <w:szCs w:val="20"/>
        </w:rPr>
      </w:pPr>
      <w:r w:rsidRPr="0070225B">
        <w:rPr>
          <w:rFonts w:ascii="Tahoma" w:eastAsia="Calibri" w:hAnsi="Tahoma" w:cs="Tahoma"/>
          <w:sz w:val="20"/>
          <w:szCs w:val="20"/>
        </w:rPr>
        <w:t>Jeżeli Gwarant został prawidłowo zawiadomiony o terminie i miejscu dokonania przeglądu gwarancyjnego, tj. zgodnie  pkt. 12.2, niestawienie się jego przedstawicieli nie będzie wywoływało żadnych ujemnych skutków dla ważności i skuteczności ustaleń dokonanych przez komisję przeglądową.</w:t>
      </w:r>
    </w:p>
    <w:p w:rsidR="0097050C" w:rsidRPr="0070225B" w:rsidRDefault="0097050C" w:rsidP="0097050C">
      <w:pPr>
        <w:widowControl/>
        <w:numPr>
          <w:ilvl w:val="1"/>
          <w:numId w:val="47"/>
        </w:numPr>
        <w:tabs>
          <w:tab w:val="left" w:pos="993"/>
        </w:tabs>
        <w:autoSpaceDE/>
        <w:autoSpaceDN/>
        <w:spacing w:after="160" w:line="259" w:lineRule="auto"/>
        <w:contextualSpacing/>
        <w:jc w:val="both"/>
        <w:rPr>
          <w:rFonts w:ascii="Tahoma" w:eastAsia="Calibri" w:hAnsi="Tahoma" w:cs="Tahoma"/>
          <w:sz w:val="20"/>
          <w:szCs w:val="20"/>
        </w:rPr>
      </w:pPr>
      <w:r w:rsidRPr="0070225B">
        <w:rPr>
          <w:rFonts w:ascii="Tahoma" w:eastAsia="Calibri" w:hAnsi="Tahoma" w:cs="Tahoma"/>
          <w:sz w:val="20"/>
          <w:szCs w:val="20"/>
        </w:rPr>
        <w:t>Z każdego przeglądu gwarancyjnego sporządzany będzie szczegółowy Protokół Przeglądu Gwarancyjnego, w co najmniej dwóch egzemplarzach, po jednym dla Zamawiającego i dla Gwaranta. W przypadku nieobecności przedstawicieli Gwaranta, Zamawiający niezwłocznie prześle Gwarantowi jeden egzemplarz Protokołu Przeglądu Gwarancyjnego.</w:t>
      </w:r>
    </w:p>
    <w:p w:rsidR="0097050C" w:rsidRPr="0070225B" w:rsidRDefault="0097050C" w:rsidP="0097050C">
      <w:pPr>
        <w:tabs>
          <w:tab w:val="left" w:pos="993"/>
        </w:tabs>
        <w:spacing w:after="160" w:line="259" w:lineRule="auto"/>
        <w:ind w:left="720"/>
        <w:contextualSpacing/>
        <w:jc w:val="both"/>
        <w:rPr>
          <w:rFonts w:ascii="Tahoma" w:eastAsia="Calibri" w:hAnsi="Tahoma" w:cs="Tahoma"/>
          <w:sz w:val="20"/>
          <w:szCs w:val="20"/>
        </w:rPr>
      </w:pPr>
    </w:p>
    <w:p w:rsidR="0097050C" w:rsidRPr="0070225B" w:rsidRDefault="0097050C" w:rsidP="0097050C">
      <w:pPr>
        <w:widowControl/>
        <w:numPr>
          <w:ilvl w:val="0"/>
          <w:numId w:val="47"/>
        </w:numPr>
        <w:autoSpaceDE/>
        <w:autoSpaceDN/>
        <w:spacing w:after="160" w:line="259" w:lineRule="auto"/>
        <w:ind w:left="426" w:hanging="426"/>
        <w:contextualSpacing/>
        <w:jc w:val="both"/>
        <w:rPr>
          <w:rFonts w:ascii="Tahoma" w:eastAsia="Calibri" w:hAnsi="Tahoma" w:cs="Tahoma"/>
          <w:b/>
          <w:sz w:val="20"/>
          <w:szCs w:val="20"/>
        </w:rPr>
      </w:pPr>
      <w:r w:rsidRPr="0070225B">
        <w:rPr>
          <w:rFonts w:ascii="Tahoma" w:eastAsia="Calibri" w:hAnsi="Tahoma" w:cs="Tahoma"/>
          <w:b/>
          <w:sz w:val="20"/>
          <w:szCs w:val="20"/>
        </w:rPr>
        <w:t>Tryby usuwania wad.</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13.1 W okresie trwania Umowy do trybów i czasów usuwania wad mają zastosowanie zapisy umowy.</w:t>
      </w:r>
    </w:p>
    <w:p w:rsidR="0097050C" w:rsidRPr="0070225B" w:rsidRDefault="0097050C" w:rsidP="0097050C">
      <w:pPr>
        <w:spacing w:after="160" w:line="259" w:lineRule="auto"/>
        <w:ind w:left="426"/>
        <w:contextualSpacing/>
        <w:jc w:val="both"/>
        <w:rPr>
          <w:rFonts w:ascii="Tahoma" w:eastAsia="Calibri" w:hAnsi="Tahoma" w:cs="Tahoma"/>
          <w:sz w:val="20"/>
          <w:szCs w:val="20"/>
        </w:rPr>
      </w:pPr>
      <w:r w:rsidRPr="0070225B">
        <w:rPr>
          <w:rFonts w:ascii="Tahoma" w:eastAsia="Calibri" w:hAnsi="Tahoma" w:cs="Tahoma"/>
          <w:sz w:val="20"/>
          <w:szCs w:val="20"/>
        </w:rPr>
        <w:t>13.2 Po zakończeniu przedmiotu umowy Gwarant obowiązany jest rozpocząć usuwanie ujawnionej Wady według niżej przedstawionych wymagań technicznych oraz czasowych: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3093"/>
        <w:gridCol w:w="2940"/>
      </w:tblGrid>
      <w:tr w:rsidR="0097050C" w:rsidRPr="0070225B" w:rsidTr="001B3B8B">
        <w:trPr>
          <w:trHeight w:val="618"/>
        </w:trPr>
        <w:tc>
          <w:tcPr>
            <w:tcW w:w="2895" w:type="dxa"/>
            <w:tcBorders>
              <w:top w:val="single" w:sz="18" w:space="0" w:color="auto"/>
              <w:left w:val="single" w:sz="18" w:space="0" w:color="auto"/>
              <w:bottom w:val="single" w:sz="18" w:space="0" w:color="auto"/>
              <w:right w:val="single" w:sz="18" w:space="0" w:color="auto"/>
            </w:tcBorders>
          </w:tcPr>
          <w:p w:rsidR="0097050C" w:rsidRPr="0070225B" w:rsidRDefault="0097050C" w:rsidP="001B3B8B">
            <w:pPr>
              <w:tabs>
                <w:tab w:val="left" w:pos="993"/>
              </w:tabs>
              <w:spacing w:before="120"/>
              <w:jc w:val="both"/>
              <w:rPr>
                <w:rFonts w:ascii="Tahoma" w:eastAsia="Calibri" w:hAnsi="Tahoma" w:cs="Tahoma"/>
                <w:b/>
                <w:sz w:val="20"/>
                <w:szCs w:val="20"/>
              </w:rPr>
            </w:pPr>
            <w:r w:rsidRPr="0070225B">
              <w:rPr>
                <w:rFonts w:ascii="Tahoma" w:eastAsia="Calibri" w:hAnsi="Tahoma" w:cs="Tahoma"/>
                <w:b/>
                <w:sz w:val="20"/>
                <w:szCs w:val="20"/>
              </w:rPr>
              <w:t>Klasyfikacja wad</w:t>
            </w:r>
          </w:p>
        </w:tc>
        <w:tc>
          <w:tcPr>
            <w:tcW w:w="3093" w:type="dxa"/>
            <w:tcBorders>
              <w:top w:val="single" w:sz="18" w:space="0" w:color="auto"/>
              <w:left w:val="single" w:sz="18" w:space="0" w:color="auto"/>
              <w:bottom w:val="single" w:sz="18" w:space="0" w:color="auto"/>
              <w:right w:val="single" w:sz="18" w:space="0" w:color="auto"/>
            </w:tcBorders>
          </w:tcPr>
          <w:p w:rsidR="0097050C" w:rsidRPr="0070225B" w:rsidRDefault="0097050C" w:rsidP="001B3B8B">
            <w:pPr>
              <w:tabs>
                <w:tab w:val="left" w:pos="993"/>
              </w:tabs>
              <w:spacing w:before="120"/>
              <w:jc w:val="both"/>
              <w:rPr>
                <w:rFonts w:ascii="Tahoma" w:eastAsia="Calibri" w:hAnsi="Tahoma" w:cs="Tahoma"/>
                <w:b/>
                <w:sz w:val="20"/>
                <w:szCs w:val="20"/>
              </w:rPr>
            </w:pPr>
            <w:r w:rsidRPr="0070225B">
              <w:rPr>
                <w:rFonts w:ascii="Tahoma" w:eastAsia="Calibri" w:hAnsi="Tahoma" w:cs="Tahoma"/>
                <w:b/>
                <w:sz w:val="20"/>
                <w:szCs w:val="20"/>
              </w:rPr>
              <w:t>Reakcja Gwaranta</w:t>
            </w:r>
          </w:p>
        </w:tc>
        <w:tc>
          <w:tcPr>
            <w:tcW w:w="2940" w:type="dxa"/>
            <w:tcBorders>
              <w:top w:val="single" w:sz="18" w:space="0" w:color="auto"/>
              <w:left w:val="single" w:sz="18" w:space="0" w:color="auto"/>
              <w:bottom w:val="single" w:sz="18" w:space="0" w:color="auto"/>
              <w:right w:val="single" w:sz="18" w:space="0" w:color="auto"/>
            </w:tcBorders>
          </w:tcPr>
          <w:p w:rsidR="0097050C" w:rsidRPr="0070225B" w:rsidRDefault="0097050C" w:rsidP="001B3B8B">
            <w:pPr>
              <w:tabs>
                <w:tab w:val="left" w:pos="993"/>
              </w:tabs>
              <w:spacing w:before="120"/>
              <w:jc w:val="both"/>
              <w:rPr>
                <w:rFonts w:ascii="Tahoma" w:eastAsia="Calibri" w:hAnsi="Tahoma" w:cs="Tahoma"/>
                <w:b/>
                <w:sz w:val="20"/>
                <w:szCs w:val="20"/>
              </w:rPr>
            </w:pPr>
            <w:r w:rsidRPr="0070225B">
              <w:rPr>
                <w:rFonts w:ascii="Tahoma" w:eastAsia="Calibri" w:hAnsi="Tahoma" w:cs="Tahoma"/>
                <w:b/>
                <w:sz w:val="20"/>
                <w:szCs w:val="20"/>
              </w:rPr>
              <w:t>Wymagany czas reakcji</w:t>
            </w:r>
          </w:p>
        </w:tc>
      </w:tr>
      <w:tr w:rsidR="0097050C" w:rsidRPr="0070225B" w:rsidTr="001B3B8B">
        <w:tc>
          <w:tcPr>
            <w:tcW w:w="2895" w:type="dxa"/>
            <w:vMerge w:val="restart"/>
            <w:tcBorders>
              <w:top w:val="single" w:sz="18" w:space="0" w:color="auto"/>
              <w:left w:val="single" w:sz="18" w:space="0" w:color="auto"/>
              <w:right w:val="single" w:sz="18" w:space="0" w:color="auto"/>
            </w:tcBorders>
          </w:tcPr>
          <w:p w:rsidR="0097050C" w:rsidRPr="0070225B" w:rsidRDefault="0097050C" w:rsidP="001B3B8B">
            <w:pPr>
              <w:tabs>
                <w:tab w:val="left" w:pos="993"/>
              </w:tabs>
              <w:jc w:val="both"/>
              <w:rPr>
                <w:rFonts w:ascii="Tahoma" w:eastAsia="Calibri" w:hAnsi="Tahoma" w:cs="Tahoma"/>
                <w:sz w:val="20"/>
                <w:szCs w:val="20"/>
              </w:rPr>
            </w:pPr>
            <w:r w:rsidRPr="0070225B">
              <w:rPr>
                <w:rFonts w:ascii="Tahoma" w:eastAsia="Calibri" w:hAnsi="Tahoma" w:cs="Tahoma"/>
                <w:sz w:val="20"/>
                <w:szCs w:val="20"/>
              </w:rPr>
              <w:t>Wady istotne i nieistotne zgodnie z definicją w pkt. 10</w:t>
            </w:r>
          </w:p>
        </w:tc>
        <w:tc>
          <w:tcPr>
            <w:tcW w:w="3093" w:type="dxa"/>
            <w:tcBorders>
              <w:top w:val="single" w:sz="18" w:space="0" w:color="auto"/>
              <w:left w:val="single" w:sz="18" w:space="0" w:color="auto"/>
              <w:bottom w:val="single" w:sz="8" w:space="0" w:color="auto"/>
              <w:right w:val="single" w:sz="18" w:space="0" w:color="auto"/>
            </w:tcBorders>
          </w:tcPr>
          <w:p w:rsidR="0097050C" w:rsidRPr="0070225B" w:rsidRDefault="0097050C" w:rsidP="0097050C">
            <w:pPr>
              <w:widowControl/>
              <w:numPr>
                <w:ilvl w:val="0"/>
                <w:numId w:val="48"/>
              </w:numPr>
              <w:tabs>
                <w:tab w:val="left" w:pos="993"/>
              </w:tabs>
              <w:autoSpaceDE/>
              <w:autoSpaceDN/>
              <w:spacing w:after="160" w:line="259" w:lineRule="auto"/>
              <w:contextualSpacing/>
              <w:jc w:val="both"/>
              <w:rPr>
                <w:rFonts w:ascii="Tahoma" w:eastAsia="Calibri" w:hAnsi="Tahoma" w:cs="Tahoma"/>
                <w:sz w:val="20"/>
                <w:szCs w:val="20"/>
              </w:rPr>
            </w:pPr>
            <w:r w:rsidRPr="0070225B">
              <w:rPr>
                <w:rFonts w:ascii="Tahoma" w:eastAsia="Calibri" w:hAnsi="Tahoma" w:cs="Tahoma"/>
                <w:sz w:val="20"/>
                <w:szCs w:val="20"/>
              </w:rPr>
              <w:t>Potwierdzenie przyjęcia zgłoszenia i określenie sposobu usunięcia Wady</w:t>
            </w:r>
          </w:p>
        </w:tc>
        <w:tc>
          <w:tcPr>
            <w:tcW w:w="2940" w:type="dxa"/>
            <w:tcBorders>
              <w:top w:val="single" w:sz="18" w:space="0" w:color="auto"/>
              <w:left w:val="single" w:sz="18" w:space="0" w:color="auto"/>
              <w:bottom w:val="single" w:sz="8" w:space="0" w:color="auto"/>
              <w:right w:val="single" w:sz="18" w:space="0" w:color="auto"/>
            </w:tcBorders>
          </w:tcPr>
          <w:p w:rsidR="0097050C" w:rsidRPr="0070225B" w:rsidRDefault="0097050C" w:rsidP="001B3B8B">
            <w:pPr>
              <w:tabs>
                <w:tab w:val="left" w:pos="993"/>
              </w:tabs>
              <w:jc w:val="both"/>
              <w:rPr>
                <w:rFonts w:ascii="Tahoma" w:eastAsia="Calibri" w:hAnsi="Tahoma" w:cs="Tahoma"/>
                <w:sz w:val="20"/>
                <w:szCs w:val="20"/>
              </w:rPr>
            </w:pPr>
            <w:r w:rsidRPr="0070225B">
              <w:rPr>
                <w:rFonts w:ascii="Tahoma" w:eastAsia="Calibri" w:hAnsi="Tahoma" w:cs="Tahoma"/>
                <w:sz w:val="20"/>
                <w:szCs w:val="20"/>
              </w:rPr>
              <w:t>72 godziny od chwili powiadomienia</w:t>
            </w:r>
          </w:p>
        </w:tc>
      </w:tr>
      <w:tr w:rsidR="0097050C" w:rsidRPr="0070225B" w:rsidTr="001B3B8B">
        <w:trPr>
          <w:trHeight w:val="987"/>
        </w:trPr>
        <w:tc>
          <w:tcPr>
            <w:tcW w:w="2895" w:type="dxa"/>
            <w:vMerge/>
            <w:tcBorders>
              <w:left w:val="single" w:sz="18" w:space="0" w:color="auto"/>
              <w:bottom w:val="single" w:sz="18" w:space="0" w:color="auto"/>
              <w:right w:val="single" w:sz="18" w:space="0" w:color="auto"/>
            </w:tcBorders>
          </w:tcPr>
          <w:p w:rsidR="0097050C" w:rsidRPr="0070225B" w:rsidRDefault="0097050C" w:rsidP="001B3B8B">
            <w:pPr>
              <w:tabs>
                <w:tab w:val="left" w:pos="993"/>
              </w:tabs>
              <w:jc w:val="both"/>
              <w:rPr>
                <w:rFonts w:ascii="Tahoma" w:eastAsia="Calibri" w:hAnsi="Tahoma" w:cs="Tahoma"/>
                <w:sz w:val="20"/>
                <w:szCs w:val="20"/>
              </w:rPr>
            </w:pPr>
          </w:p>
        </w:tc>
        <w:tc>
          <w:tcPr>
            <w:tcW w:w="3093" w:type="dxa"/>
            <w:tcBorders>
              <w:top w:val="single" w:sz="8" w:space="0" w:color="auto"/>
              <w:left w:val="single" w:sz="18" w:space="0" w:color="auto"/>
              <w:bottom w:val="single" w:sz="18" w:space="0" w:color="auto"/>
              <w:right w:val="single" w:sz="18" w:space="0" w:color="auto"/>
            </w:tcBorders>
          </w:tcPr>
          <w:p w:rsidR="0097050C" w:rsidRPr="0070225B" w:rsidRDefault="0097050C" w:rsidP="001B3B8B">
            <w:pPr>
              <w:tabs>
                <w:tab w:val="left" w:pos="993"/>
              </w:tabs>
              <w:spacing w:after="160" w:line="259" w:lineRule="auto"/>
              <w:ind w:left="786" w:hanging="355"/>
              <w:contextualSpacing/>
              <w:jc w:val="both"/>
              <w:rPr>
                <w:rFonts w:ascii="Tahoma" w:eastAsia="Calibri" w:hAnsi="Tahoma" w:cs="Tahoma"/>
                <w:sz w:val="20"/>
                <w:szCs w:val="20"/>
              </w:rPr>
            </w:pPr>
            <w:r w:rsidRPr="0070225B">
              <w:rPr>
                <w:rFonts w:ascii="Tahoma" w:eastAsia="Calibri" w:hAnsi="Tahoma" w:cs="Tahoma"/>
                <w:sz w:val="20"/>
                <w:szCs w:val="20"/>
              </w:rPr>
              <w:t>2. Całkowite usunięcie Wady</w:t>
            </w:r>
          </w:p>
        </w:tc>
        <w:tc>
          <w:tcPr>
            <w:tcW w:w="2940" w:type="dxa"/>
            <w:tcBorders>
              <w:top w:val="single" w:sz="8" w:space="0" w:color="auto"/>
              <w:left w:val="single" w:sz="18" w:space="0" w:color="auto"/>
              <w:bottom w:val="single" w:sz="18" w:space="0" w:color="auto"/>
              <w:right w:val="single" w:sz="18" w:space="0" w:color="auto"/>
            </w:tcBorders>
          </w:tcPr>
          <w:p w:rsidR="0097050C" w:rsidRPr="0070225B" w:rsidRDefault="0097050C" w:rsidP="001B3B8B">
            <w:pPr>
              <w:tabs>
                <w:tab w:val="left" w:pos="993"/>
              </w:tabs>
              <w:jc w:val="both"/>
              <w:rPr>
                <w:rFonts w:ascii="Tahoma" w:eastAsia="Calibri" w:hAnsi="Tahoma" w:cs="Tahoma"/>
                <w:sz w:val="20"/>
                <w:szCs w:val="20"/>
              </w:rPr>
            </w:pPr>
            <w:r w:rsidRPr="0070225B">
              <w:rPr>
                <w:rFonts w:ascii="Tahoma" w:eastAsia="Calibri" w:hAnsi="Tahoma" w:cs="Tahoma"/>
                <w:sz w:val="20"/>
                <w:szCs w:val="20"/>
              </w:rPr>
              <w:t>Zgodnie ze wskazanym przez Zamawiającego w powiadomieniu terminem na usuniecie wady</w:t>
            </w:r>
          </w:p>
        </w:tc>
      </w:tr>
    </w:tbl>
    <w:p w:rsidR="0097050C" w:rsidRPr="0070225B" w:rsidRDefault="0097050C" w:rsidP="0097050C">
      <w:pPr>
        <w:tabs>
          <w:tab w:val="left" w:pos="993"/>
        </w:tabs>
        <w:spacing w:after="160" w:line="259" w:lineRule="auto"/>
        <w:ind w:left="360"/>
        <w:jc w:val="both"/>
        <w:rPr>
          <w:rFonts w:ascii="Tahoma" w:eastAsia="Calibri" w:hAnsi="Tahoma" w:cs="Tahoma"/>
          <w:sz w:val="20"/>
          <w:szCs w:val="20"/>
        </w:rPr>
      </w:pPr>
    </w:p>
    <w:p w:rsidR="0097050C" w:rsidRPr="0070225B" w:rsidRDefault="0097050C" w:rsidP="0097050C">
      <w:pPr>
        <w:spacing w:after="160" w:line="259" w:lineRule="auto"/>
        <w:ind w:left="426"/>
        <w:jc w:val="both"/>
        <w:rPr>
          <w:rFonts w:ascii="Tahoma" w:eastAsia="Calibri" w:hAnsi="Tahoma" w:cs="Tahoma"/>
          <w:sz w:val="20"/>
          <w:szCs w:val="20"/>
        </w:rPr>
      </w:pPr>
      <w:r w:rsidRPr="0070225B">
        <w:rPr>
          <w:rFonts w:ascii="Tahoma" w:eastAsia="Calibri" w:hAnsi="Tahoma" w:cs="Tahoma"/>
          <w:sz w:val="20"/>
          <w:szCs w:val="20"/>
        </w:rPr>
        <w:t>13.3 Powiadomienia dokonuje Zamawiający poprzez przekazanie odpowiedniej informacji osobie wskazanej przez Gwaranta.</w:t>
      </w:r>
    </w:p>
    <w:p w:rsidR="0097050C" w:rsidRPr="0070225B" w:rsidRDefault="0097050C" w:rsidP="0097050C">
      <w:pPr>
        <w:spacing w:after="160" w:line="259" w:lineRule="auto"/>
        <w:ind w:left="426"/>
        <w:jc w:val="both"/>
        <w:rPr>
          <w:rFonts w:ascii="Tahoma" w:eastAsia="Calibri" w:hAnsi="Tahoma" w:cs="Tahoma"/>
          <w:sz w:val="20"/>
          <w:szCs w:val="20"/>
        </w:rPr>
      </w:pPr>
      <w:r w:rsidRPr="0070225B">
        <w:rPr>
          <w:rFonts w:ascii="Tahoma" w:eastAsia="Calibri" w:hAnsi="Tahoma" w:cs="Tahoma"/>
          <w:sz w:val="20"/>
          <w:szCs w:val="20"/>
        </w:rPr>
        <w:t>13.4 Zamawiający jest uprawniony do zmiany wskazanych terminów, uwzględniając technologie usuwania Wady i zasady sztuki budowlanej.</w:t>
      </w:r>
    </w:p>
    <w:p w:rsidR="0097050C" w:rsidRPr="0070225B" w:rsidRDefault="0097050C" w:rsidP="0097050C">
      <w:pPr>
        <w:spacing w:after="160" w:line="259" w:lineRule="auto"/>
        <w:ind w:left="426"/>
        <w:jc w:val="both"/>
        <w:rPr>
          <w:rFonts w:ascii="Tahoma" w:eastAsia="Calibri" w:hAnsi="Tahoma" w:cs="Tahoma"/>
          <w:sz w:val="20"/>
          <w:szCs w:val="20"/>
        </w:rPr>
      </w:pPr>
      <w:r w:rsidRPr="0070225B">
        <w:rPr>
          <w:rFonts w:ascii="Tahoma" w:eastAsia="Calibri" w:hAnsi="Tahoma" w:cs="Tahoma"/>
          <w:sz w:val="20"/>
          <w:szCs w:val="20"/>
        </w:rPr>
        <w:t>13.5 Usuniecie Wady uważa się za skuteczne z chwilą podpisania przez obie strony Protokołu odbioru prac z usuwania Wady. W protokole Strony potwierdza także termin usunięcia Wady.</w:t>
      </w:r>
    </w:p>
    <w:p w:rsidR="0097050C" w:rsidRPr="0070225B" w:rsidRDefault="0097050C" w:rsidP="0097050C">
      <w:pPr>
        <w:spacing w:after="160" w:line="259" w:lineRule="auto"/>
        <w:ind w:left="426"/>
        <w:jc w:val="both"/>
        <w:rPr>
          <w:rFonts w:ascii="Tahoma" w:eastAsia="Calibri" w:hAnsi="Tahoma" w:cs="Tahoma"/>
          <w:sz w:val="20"/>
          <w:szCs w:val="20"/>
        </w:rPr>
      </w:pPr>
      <w:r w:rsidRPr="0070225B">
        <w:rPr>
          <w:rFonts w:ascii="Tahoma" w:eastAsia="Calibri" w:hAnsi="Tahoma" w:cs="Tahoma"/>
          <w:sz w:val="20"/>
          <w:szCs w:val="20"/>
        </w:rPr>
        <w:t>13.6 Jeżeli Gwarant nie wypełni obowiązku usunięcia Wady w uzgodnionym terminie, Zamawiający będzie upoważniony do zlecenia usunięcia Wady podmiotowi trzeciemu, a Gwarant zostanie obciążony kosztami takiego zlecenia, bez utraty uprawnień wynikających z tytułu Gwarancji i Rękojmi za Wady.</w:t>
      </w:r>
    </w:p>
    <w:p w:rsidR="0097050C" w:rsidRPr="0070225B" w:rsidRDefault="0097050C" w:rsidP="0097050C">
      <w:pPr>
        <w:spacing w:after="160" w:line="259" w:lineRule="auto"/>
        <w:ind w:left="426"/>
        <w:jc w:val="both"/>
        <w:rPr>
          <w:rFonts w:ascii="Tahoma" w:eastAsia="Calibri" w:hAnsi="Tahoma" w:cs="Tahoma"/>
          <w:sz w:val="20"/>
          <w:szCs w:val="20"/>
        </w:rPr>
      </w:pPr>
      <w:r w:rsidRPr="0070225B">
        <w:rPr>
          <w:rFonts w:ascii="Tahoma" w:eastAsia="Calibri" w:hAnsi="Tahoma" w:cs="Tahoma"/>
          <w:sz w:val="20"/>
          <w:szCs w:val="20"/>
        </w:rPr>
        <w:t>13.7 Gwarant jest odpowiedzialny za wszelkie szkody i straty, które spowodował w czasie trwania prac nad usuwaniem Wad.</w:t>
      </w:r>
    </w:p>
    <w:p w:rsidR="0097050C" w:rsidRPr="0070225B" w:rsidRDefault="0097050C" w:rsidP="0097050C">
      <w:pPr>
        <w:spacing w:after="160" w:line="259" w:lineRule="auto"/>
        <w:jc w:val="both"/>
        <w:rPr>
          <w:rFonts w:ascii="Tahoma" w:eastAsia="Calibri" w:hAnsi="Tahoma" w:cs="Tahoma"/>
          <w:sz w:val="20"/>
          <w:szCs w:val="20"/>
        </w:rPr>
      </w:pPr>
    </w:p>
    <w:p w:rsidR="0097050C" w:rsidRPr="0070225B" w:rsidRDefault="0097050C" w:rsidP="0097050C">
      <w:pPr>
        <w:widowControl/>
        <w:numPr>
          <w:ilvl w:val="0"/>
          <w:numId w:val="47"/>
        </w:numPr>
        <w:autoSpaceDE/>
        <w:autoSpaceDN/>
        <w:spacing w:after="160" w:line="259" w:lineRule="auto"/>
        <w:ind w:left="426" w:hanging="426"/>
        <w:contextualSpacing/>
        <w:jc w:val="both"/>
        <w:rPr>
          <w:rFonts w:ascii="Tahoma" w:eastAsia="Calibri" w:hAnsi="Tahoma" w:cs="Tahoma"/>
          <w:b/>
          <w:sz w:val="20"/>
          <w:szCs w:val="20"/>
        </w:rPr>
      </w:pPr>
      <w:r w:rsidRPr="0070225B">
        <w:rPr>
          <w:rFonts w:ascii="Tahoma" w:eastAsia="Calibri" w:hAnsi="Tahoma" w:cs="Tahoma"/>
          <w:b/>
          <w:sz w:val="20"/>
          <w:szCs w:val="20"/>
        </w:rPr>
        <w:t>Komunikacja</w:t>
      </w:r>
    </w:p>
    <w:p w:rsidR="0097050C" w:rsidRPr="0070225B" w:rsidRDefault="0097050C" w:rsidP="0097050C">
      <w:pPr>
        <w:spacing w:after="160" w:line="259" w:lineRule="auto"/>
        <w:ind w:left="426"/>
        <w:jc w:val="both"/>
        <w:rPr>
          <w:rFonts w:ascii="Tahoma" w:eastAsia="Calibri" w:hAnsi="Tahoma" w:cs="Tahoma"/>
          <w:sz w:val="20"/>
          <w:szCs w:val="20"/>
        </w:rPr>
      </w:pPr>
      <w:r w:rsidRPr="0070225B">
        <w:rPr>
          <w:rFonts w:ascii="Tahoma" w:eastAsia="Calibri" w:hAnsi="Tahoma" w:cs="Tahoma"/>
          <w:sz w:val="20"/>
          <w:szCs w:val="20"/>
        </w:rPr>
        <w:t>14.1 O każdej Wadzie osoba wyznaczona przez Zamawiającego powiadamia telefonicznie przedstawiciela Gwaranta, a następnie wysyła zgłoszenie faksem lub pocztą elektroniczną na wskazane przez Gwaranta numery telefonów……………………. i adres……………………. Potwierdzenie zgłoszenia przesyłane jest również faksem lub pocztą elektroniczna do Zamawiającego.</w:t>
      </w:r>
    </w:p>
    <w:p w:rsidR="0097050C" w:rsidRPr="0070225B" w:rsidRDefault="0097050C" w:rsidP="0097050C">
      <w:pPr>
        <w:spacing w:after="160" w:line="259" w:lineRule="auto"/>
        <w:ind w:left="426"/>
        <w:jc w:val="both"/>
        <w:rPr>
          <w:rFonts w:ascii="Tahoma" w:eastAsia="Calibri" w:hAnsi="Tahoma" w:cs="Tahoma"/>
          <w:sz w:val="20"/>
          <w:szCs w:val="20"/>
        </w:rPr>
      </w:pPr>
      <w:r w:rsidRPr="0070225B">
        <w:rPr>
          <w:rFonts w:ascii="Tahoma" w:eastAsia="Calibri" w:hAnsi="Tahoma" w:cs="Tahoma"/>
          <w:sz w:val="20"/>
          <w:szCs w:val="20"/>
        </w:rPr>
        <w:t>14.2 Zarówno Zamawiający jak i Gwarant sporządzą wykaz osób upoważnionych do kontaktów, przekazywania, przyjmowania powiadomień o wadach i potwierdzania przyjęcia powiadomienia o Wadzie. O każdej zmianie takich osób, strony zobowiązane są informować się niezwłocznie, pod rygorem uznania przekazanej informacji do wcześniej wskazanej osoby za skutecznie dokonane.</w:t>
      </w:r>
    </w:p>
    <w:p w:rsidR="0097050C" w:rsidRPr="0070225B" w:rsidRDefault="0097050C" w:rsidP="0097050C">
      <w:pPr>
        <w:spacing w:after="160" w:line="259" w:lineRule="auto"/>
        <w:ind w:left="426"/>
        <w:jc w:val="both"/>
        <w:rPr>
          <w:rFonts w:ascii="Tahoma" w:eastAsia="Calibri" w:hAnsi="Tahoma" w:cs="Tahoma"/>
          <w:sz w:val="20"/>
          <w:szCs w:val="20"/>
        </w:rPr>
      </w:pPr>
      <w:r w:rsidRPr="0070225B">
        <w:rPr>
          <w:rFonts w:ascii="Tahoma" w:eastAsia="Calibri" w:hAnsi="Tahoma" w:cs="Tahoma"/>
          <w:sz w:val="20"/>
          <w:szCs w:val="20"/>
        </w:rPr>
        <w:t>14.3 Wszelka komunikacja pomiędzy stronami potwierdzona zostanie w formie pisemnej.</w:t>
      </w:r>
    </w:p>
    <w:p w:rsidR="0097050C" w:rsidRPr="0070225B" w:rsidRDefault="0097050C" w:rsidP="0097050C">
      <w:pPr>
        <w:spacing w:after="160" w:line="259" w:lineRule="auto"/>
        <w:ind w:left="426"/>
        <w:jc w:val="both"/>
        <w:rPr>
          <w:rFonts w:ascii="Tahoma" w:eastAsia="Calibri" w:hAnsi="Tahoma" w:cs="Tahoma"/>
          <w:sz w:val="20"/>
          <w:szCs w:val="20"/>
        </w:rPr>
      </w:pPr>
      <w:r w:rsidRPr="0070225B">
        <w:rPr>
          <w:rFonts w:ascii="Tahoma" w:eastAsia="Calibri" w:hAnsi="Tahoma" w:cs="Tahoma"/>
          <w:sz w:val="20"/>
          <w:szCs w:val="20"/>
        </w:rPr>
        <w:t>14.4 Wszelkie pisma, kierowane będą przez strony na adresy podane w Umowie.</w:t>
      </w:r>
    </w:p>
    <w:p w:rsidR="0097050C" w:rsidRPr="0070225B" w:rsidRDefault="0097050C" w:rsidP="0097050C">
      <w:pPr>
        <w:spacing w:after="160" w:line="259" w:lineRule="auto"/>
        <w:ind w:left="426"/>
        <w:jc w:val="both"/>
        <w:rPr>
          <w:rFonts w:ascii="Tahoma" w:eastAsia="Calibri" w:hAnsi="Tahoma" w:cs="Tahoma"/>
          <w:sz w:val="20"/>
          <w:szCs w:val="20"/>
        </w:rPr>
      </w:pPr>
      <w:r w:rsidRPr="0070225B">
        <w:rPr>
          <w:rFonts w:ascii="Tahoma" w:eastAsia="Calibri" w:hAnsi="Tahoma" w:cs="Tahoma"/>
          <w:sz w:val="20"/>
          <w:szCs w:val="20"/>
        </w:rPr>
        <w:t>14.5 O zmianach w danych adresowych, o których mowa w pkt. 14.4 powyżej strony obowiązane są informować niezwłocznie, nie później niż 7 dni od chwili zaistnienia zmian, pod rygorem uznania wysłania korespondencji pod ostatnio znany adres za skutecznie doręczoną.</w:t>
      </w:r>
    </w:p>
    <w:p w:rsidR="0097050C" w:rsidRDefault="0097050C" w:rsidP="0097050C">
      <w:pPr>
        <w:spacing w:after="160" w:line="259" w:lineRule="auto"/>
        <w:ind w:left="426"/>
        <w:jc w:val="both"/>
        <w:rPr>
          <w:rFonts w:ascii="Tahoma" w:eastAsia="Calibri" w:hAnsi="Tahoma" w:cs="Tahoma"/>
          <w:sz w:val="20"/>
          <w:szCs w:val="20"/>
        </w:rPr>
      </w:pPr>
      <w:r w:rsidRPr="0070225B">
        <w:rPr>
          <w:rFonts w:ascii="Tahoma" w:eastAsia="Calibri" w:hAnsi="Tahoma" w:cs="Tahoma"/>
          <w:sz w:val="20"/>
          <w:szCs w:val="20"/>
        </w:rPr>
        <w:t>14.6 Gwarant jest zobowiązany w terminie 7 dni od daty złożenia wniosku o upadłość lub likwidację powiadomić o tym fakcie Zamawiającego.</w:t>
      </w:r>
    </w:p>
    <w:p w:rsidR="0097050C" w:rsidRDefault="0097050C" w:rsidP="0097050C">
      <w:pPr>
        <w:spacing w:after="160" w:line="259" w:lineRule="auto"/>
        <w:ind w:left="426"/>
        <w:jc w:val="both"/>
        <w:rPr>
          <w:rFonts w:ascii="Tahoma" w:eastAsia="Calibri" w:hAnsi="Tahoma" w:cs="Tahoma"/>
          <w:sz w:val="20"/>
          <w:szCs w:val="20"/>
        </w:rPr>
      </w:pPr>
    </w:p>
    <w:p w:rsidR="0097050C" w:rsidRDefault="0097050C" w:rsidP="0097050C">
      <w:pPr>
        <w:spacing w:after="160" w:line="259" w:lineRule="auto"/>
        <w:ind w:left="426"/>
        <w:jc w:val="both"/>
        <w:rPr>
          <w:rFonts w:ascii="Tahoma" w:eastAsia="Calibri" w:hAnsi="Tahoma" w:cs="Tahoma"/>
          <w:sz w:val="20"/>
          <w:szCs w:val="20"/>
        </w:rPr>
      </w:pPr>
    </w:p>
    <w:p w:rsidR="0097050C" w:rsidRDefault="0097050C" w:rsidP="0097050C">
      <w:pPr>
        <w:spacing w:after="160" w:line="259" w:lineRule="auto"/>
        <w:ind w:left="426"/>
        <w:jc w:val="both"/>
        <w:rPr>
          <w:rFonts w:ascii="Tahoma" w:eastAsia="Calibri" w:hAnsi="Tahoma" w:cs="Tahoma"/>
          <w:sz w:val="20"/>
          <w:szCs w:val="20"/>
        </w:rPr>
      </w:pPr>
    </w:p>
    <w:p w:rsidR="0097050C" w:rsidRDefault="0097050C" w:rsidP="0097050C">
      <w:pPr>
        <w:spacing w:after="160" w:line="259" w:lineRule="auto"/>
        <w:ind w:left="426"/>
        <w:jc w:val="both"/>
        <w:rPr>
          <w:rFonts w:ascii="Tahoma" w:eastAsia="Calibri" w:hAnsi="Tahoma" w:cs="Tahoma"/>
          <w:sz w:val="20"/>
          <w:szCs w:val="20"/>
        </w:rPr>
      </w:pPr>
    </w:p>
    <w:p w:rsidR="0097050C" w:rsidRDefault="0097050C" w:rsidP="0097050C">
      <w:pPr>
        <w:spacing w:after="160" w:line="259" w:lineRule="auto"/>
        <w:ind w:left="426"/>
        <w:jc w:val="both"/>
        <w:rPr>
          <w:rFonts w:ascii="Tahoma" w:eastAsia="Calibri" w:hAnsi="Tahoma" w:cs="Tahoma"/>
          <w:sz w:val="20"/>
          <w:szCs w:val="20"/>
        </w:rPr>
      </w:pPr>
    </w:p>
    <w:p w:rsidR="0097050C" w:rsidRPr="0070225B" w:rsidRDefault="0097050C" w:rsidP="0097050C">
      <w:pPr>
        <w:spacing w:after="160" w:line="259" w:lineRule="auto"/>
        <w:ind w:left="426"/>
        <w:jc w:val="both"/>
        <w:rPr>
          <w:rFonts w:ascii="Tahoma" w:eastAsia="Calibri" w:hAnsi="Tahoma" w:cs="Tahoma"/>
          <w:sz w:val="20"/>
          <w:szCs w:val="20"/>
        </w:rPr>
      </w:pPr>
    </w:p>
    <w:p w:rsidR="0097050C" w:rsidRPr="0070225B" w:rsidRDefault="0097050C" w:rsidP="0097050C">
      <w:pPr>
        <w:widowControl/>
        <w:numPr>
          <w:ilvl w:val="0"/>
          <w:numId w:val="47"/>
        </w:numPr>
        <w:autoSpaceDE/>
        <w:autoSpaceDN/>
        <w:spacing w:after="160" w:line="259" w:lineRule="auto"/>
        <w:ind w:left="567" w:hanging="567"/>
        <w:contextualSpacing/>
        <w:jc w:val="both"/>
        <w:rPr>
          <w:rFonts w:ascii="Tahoma" w:eastAsia="Calibri" w:hAnsi="Tahoma" w:cs="Tahoma"/>
          <w:b/>
          <w:sz w:val="20"/>
          <w:szCs w:val="20"/>
        </w:rPr>
      </w:pPr>
      <w:r w:rsidRPr="0070225B">
        <w:rPr>
          <w:rFonts w:ascii="Tahoma" w:eastAsia="Calibri" w:hAnsi="Tahoma" w:cs="Tahoma"/>
          <w:b/>
          <w:sz w:val="20"/>
          <w:szCs w:val="20"/>
        </w:rPr>
        <w:t>Postanowienia końcowe</w:t>
      </w:r>
    </w:p>
    <w:p w:rsidR="0097050C" w:rsidRPr="0070225B" w:rsidRDefault="0097050C" w:rsidP="0097050C">
      <w:pPr>
        <w:spacing w:after="160" w:line="259" w:lineRule="auto"/>
        <w:ind w:left="426"/>
        <w:jc w:val="both"/>
        <w:rPr>
          <w:rFonts w:ascii="Tahoma" w:eastAsia="Calibri" w:hAnsi="Tahoma" w:cs="Tahoma"/>
          <w:sz w:val="20"/>
          <w:szCs w:val="20"/>
        </w:rPr>
      </w:pPr>
      <w:r w:rsidRPr="0070225B">
        <w:rPr>
          <w:rFonts w:ascii="Tahoma" w:eastAsia="Calibri" w:hAnsi="Tahoma" w:cs="Tahoma"/>
          <w:sz w:val="20"/>
          <w:szCs w:val="20"/>
        </w:rPr>
        <w:t>15.1 W sprawach nieuregulowanych niniejsza Gwarancją zastosowanie mają odpowiednie przepisy prawa polskiego, w szczególności kodeksu cywilnego.</w:t>
      </w:r>
    </w:p>
    <w:p w:rsidR="0097050C" w:rsidRPr="0070225B" w:rsidRDefault="0097050C" w:rsidP="0097050C">
      <w:pPr>
        <w:spacing w:after="160" w:line="259" w:lineRule="auto"/>
        <w:ind w:left="426"/>
        <w:jc w:val="both"/>
        <w:rPr>
          <w:rFonts w:ascii="Tahoma" w:eastAsia="Calibri" w:hAnsi="Tahoma" w:cs="Tahoma"/>
          <w:sz w:val="20"/>
          <w:szCs w:val="20"/>
        </w:rPr>
      </w:pPr>
      <w:r w:rsidRPr="0070225B">
        <w:rPr>
          <w:rFonts w:ascii="Tahoma" w:eastAsia="Calibri" w:hAnsi="Tahoma" w:cs="Tahoma"/>
          <w:sz w:val="20"/>
          <w:szCs w:val="20"/>
        </w:rPr>
        <w:t>15.2 Niniejsza Karta gwarancyjna stanowi integralną część Umowy.</w:t>
      </w:r>
    </w:p>
    <w:p w:rsidR="0097050C" w:rsidRDefault="0097050C" w:rsidP="0097050C">
      <w:pPr>
        <w:spacing w:after="160" w:line="259" w:lineRule="auto"/>
        <w:jc w:val="both"/>
        <w:rPr>
          <w:rFonts w:ascii="Tahoma" w:eastAsia="Calibri" w:hAnsi="Tahoma" w:cs="Tahoma"/>
          <w:b/>
          <w:sz w:val="20"/>
          <w:szCs w:val="20"/>
        </w:rPr>
      </w:pPr>
    </w:p>
    <w:p w:rsidR="0097050C" w:rsidRPr="0070225B" w:rsidRDefault="0097050C" w:rsidP="0097050C">
      <w:pPr>
        <w:spacing w:after="160" w:line="259" w:lineRule="auto"/>
        <w:jc w:val="both"/>
        <w:rPr>
          <w:rFonts w:ascii="Tahoma" w:eastAsia="Calibri" w:hAnsi="Tahoma" w:cs="Tahoma"/>
          <w:sz w:val="20"/>
          <w:szCs w:val="20"/>
        </w:rPr>
      </w:pPr>
      <w:r w:rsidRPr="0070225B">
        <w:rPr>
          <w:rFonts w:ascii="Tahoma" w:eastAsia="Calibri" w:hAnsi="Tahoma" w:cs="Tahoma"/>
          <w:b/>
          <w:sz w:val="20"/>
          <w:szCs w:val="20"/>
        </w:rPr>
        <w:t xml:space="preserve"> Podpisy i pieczęcie </w:t>
      </w:r>
    </w:p>
    <w:p w:rsidR="0097050C" w:rsidRPr="0070225B" w:rsidRDefault="0097050C" w:rsidP="0097050C">
      <w:pPr>
        <w:spacing w:after="160" w:line="259" w:lineRule="auto"/>
        <w:jc w:val="both"/>
        <w:rPr>
          <w:rFonts w:ascii="Tahoma" w:eastAsia="Calibri" w:hAnsi="Tahoma" w:cs="Tahoma"/>
          <w:sz w:val="20"/>
          <w:szCs w:val="20"/>
        </w:rPr>
      </w:pPr>
      <w:r w:rsidRPr="0070225B">
        <w:rPr>
          <w:rFonts w:ascii="Tahoma" w:eastAsia="Calibri" w:hAnsi="Tahoma" w:cs="Tahoma"/>
          <w:b/>
          <w:sz w:val="20"/>
          <w:szCs w:val="20"/>
        </w:rPr>
        <w:t>W imieniu Gwaranta:</w:t>
      </w:r>
    </w:p>
    <w:p w:rsidR="0097050C" w:rsidRPr="0070225B" w:rsidRDefault="0097050C" w:rsidP="0097050C">
      <w:pPr>
        <w:spacing w:line="360" w:lineRule="auto"/>
        <w:jc w:val="both"/>
        <w:rPr>
          <w:rFonts w:ascii="Tahoma" w:hAnsi="Tahoma" w:cs="Tahoma"/>
          <w:sz w:val="20"/>
          <w:szCs w:val="20"/>
        </w:rPr>
      </w:pPr>
    </w:p>
    <w:p w:rsidR="0097050C" w:rsidRPr="0070225B" w:rsidRDefault="0097050C" w:rsidP="0097050C">
      <w:pPr>
        <w:spacing w:line="360" w:lineRule="auto"/>
        <w:jc w:val="both"/>
        <w:rPr>
          <w:rFonts w:ascii="Tahoma" w:hAnsi="Tahoma" w:cs="Tahoma"/>
          <w:sz w:val="20"/>
          <w:szCs w:val="20"/>
        </w:rPr>
      </w:pPr>
    </w:p>
    <w:p w:rsidR="0097050C" w:rsidRPr="0070225B" w:rsidRDefault="0097050C" w:rsidP="0097050C">
      <w:pPr>
        <w:spacing w:line="360" w:lineRule="auto"/>
        <w:jc w:val="both"/>
        <w:rPr>
          <w:rFonts w:ascii="Tahoma" w:hAnsi="Tahoma" w:cs="Tahoma"/>
          <w:sz w:val="20"/>
          <w:szCs w:val="20"/>
        </w:rPr>
      </w:pPr>
    </w:p>
    <w:p w:rsidR="0097050C" w:rsidRPr="0070225B" w:rsidRDefault="0097050C" w:rsidP="0097050C">
      <w:pPr>
        <w:spacing w:line="360" w:lineRule="auto"/>
        <w:jc w:val="both"/>
        <w:rPr>
          <w:rFonts w:ascii="Tahoma" w:hAnsi="Tahoma" w:cs="Tahoma"/>
          <w:sz w:val="20"/>
          <w:szCs w:val="20"/>
        </w:rPr>
      </w:pPr>
    </w:p>
    <w:p w:rsidR="0097050C" w:rsidRPr="0070225B" w:rsidRDefault="0097050C" w:rsidP="0097050C">
      <w:pPr>
        <w:spacing w:line="360" w:lineRule="auto"/>
        <w:jc w:val="both"/>
        <w:rPr>
          <w:rFonts w:ascii="Tahoma" w:hAnsi="Tahoma" w:cs="Tahoma"/>
          <w:sz w:val="20"/>
          <w:szCs w:val="20"/>
        </w:rPr>
      </w:pPr>
    </w:p>
    <w:p w:rsidR="0097050C" w:rsidRPr="0070225B" w:rsidRDefault="0097050C" w:rsidP="0097050C">
      <w:pPr>
        <w:spacing w:line="360" w:lineRule="auto"/>
        <w:jc w:val="both"/>
        <w:rPr>
          <w:rFonts w:ascii="Tahoma" w:hAnsi="Tahoma" w:cs="Tahoma"/>
          <w:sz w:val="20"/>
          <w:szCs w:val="20"/>
        </w:rPr>
      </w:pPr>
    </w:p>
    <w:p w:rsidR="0097050C" w:rsidRPr="0070225B" w:rsidRDefault="0097050C" w:rsidP="0097050C">
      <w:pPr>
        <w:spacing w:line="360" w:lineRule="auto"/>
        <w:jc w:val="both"/>
        <w:rPr>
          <w:rFonts w:ascii="Tahoma" w:hAnsi="Tahoma" w:cs="Tahoma"/>
          <w:sz w:val="20"/>
          <w:szCs w:val="20"/>
        </w:rPr>
      </w:pPr>
    </w:p>
    <w:p w:rsidR="0097050C" w:rsidRDefault="0097050C" w:rsidP="0097050C"/>
    <w:p w:rsidR="0097050C" w:rsidRDefault="0097050C" w:rsidP="000B376C">
      <w:pPr>
        <w:pStyle w:val="Tekstpodstawowy"/>
        <w:tabs>
          <w:tab w:val="left" w:pos="7143"/>
        </w:tabs>
        <w:spacing w:before="224"/>
        <w:ind w:left="3"/>
        <w:jc w:val="center"/>
        <w:rPr>
          <w:rFonts w:ascii="Tahoma" w:hAnsi="Tahoma" w:cs="Tahoma"/>
          <w:sz w:val="20"/>
          <w:szCs w:val="20"/>
        </w:rPr>
      </w:pPr>
    </w:p>
    <w:p w:rsidR="0097050C" w:rsidRPr="001B6F3C" w:rsidRDefault="0097050C" w:rsidP="000B376C">
      <w:pPr>
        <w:pStyle w:val="Tekstpodstawowy"/>
        <w:tabs>
          <w:tab w:val="left" w:pos="7143"/>
        </w:tabs>
        <w:spacing w:before="224"/>
        <w:ind w:left="3"/>
        <w:jc w:val="center"/>
        <w:rPr>
          <w:rFonts w:ascii="Tahoma" w:hAnsi="Tahoma" w:cs="Tahoma"/>
          <w:sz w:val="20"/>
          <w:szCs w:val="20"/>
        </w:rPr>
      </w:pPr>
    </w:p>
    <w:sectPr w:rsidR="0097050C" w:rsidRPr="001B6F3C">
      <w:pgSz w:w="11910" w:h="16840"/>
      <w:pgMar w:top="880" w:right="1260" w:bottom="280" w:left="1160" w:header="42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9E" w:rsidRDefault="00FE629E">
      <w:r>
        <w:separator/>
      </w:r>
    </w:p>
  </w:endnote>
  <w:endnote w:type="continuationSeparator" w:id="0">
    <w:p w:rsidR="00FE629E" w:rsidRDefault="00FE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14626"/>
      <w:docPartObj>
        <w:docPartGallery w:val="Page Numbers (Bottom of Page)"/>
        <w:docPartUnique/>
      </w:docPartObj>
    </w:sdtPr>
    <w:sdtEndPr/>
    <w:sdtContent>
      <w:p w:rsidR="00942842" w:rsidRDefault="00942842">
        <w:pPr>
          <w:pStyle w:val="Stopka"/>
        </w:pPr>
        <w:r>
          <w:fldChar w:fldCharType="begin"/>
        </w:r>
        <w:r>
          <w:instrText>PAGE   \* MERGEFORMAT</w:instrText>
        </w:r>
        <w:r>
          <w:fldChar w:fldCharType="separate"/>
        </w:r>
        <w:r w:rsidR="0097050C">
          <w:rPr>
            <w:noProof/>
          </w:rPr>
          <w:t>1</w:t>
        </w:r>
        <w:r>
          <w:fldChar w:fldCharType="end"/>
        </w:r>
      </w:p>
    </w:sdtContent>
  </w:sdt>
  <w:p w:rsidR="00942842" w:rsidRDefault="00942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9E" w:rsidRDefault="00FE629E">
      <w:r>
        <w:separator/>
      </w:r>
    </w:p>
  </w:footnote>
  <w:footnote w:type="continuationSeparator" w:id="0">
    <w:p w:rsidR="00FE629E" w:rsidRDefault="00FE6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3A" w:rsidRDefault="00D41D30">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9A661DE" wp14:editId="2F057F9B">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63A" w:rsidRDefault="00FE563A">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oqwIAAKgFAAAOAAAAZHJzL2Uyb0RvYy54bWysVG1vmzAQ/j5p/8Hyd4pJnTSgkqoNYZrU&#10;vUjtfoADJlgDm9lOoJv233c2JU1bTZq28cE62+fn7rl7uMuroW3QgWsjlExxdEYw4rJQpZC7FH+5&#10;z4MlRsYyWbJGSZ7iB27w1ertm8u+S/hM1aopuUYAIk3Sdymure2SMDRFzVtmzlTHJVxWSrfMwlbv&#10;wlKzHtDbJpwRsgh7pctOq4IbA6fZeIlXHr+qeGE/VZXhFjUphtysX7Vft24NV5cs2WnW1aJ4TIP9&#10;RRYtExKCHqEyZhnaa/EKqhWFVkZV9qxQbaiqShTccwA2EXnB5q5mHfdcoDimO5bJ/D/Y4uPhs0ai&#10;hN5hJFkLLbrng0U3akCRq07fmQSc7jpwswMcO0/H1HS3qvhqkFTrmskdv9Za9TVnJWTnX4YnT0cc&#10;40C2/QdVQhi2t8oDDZVuHSAUAwE6dOnh2BmXSgGHlCwogZsCrqKYnke+cyFLpsedNvYdVy1yRoo1&#10;NN6Ds8OtsUADXCcXF0uqXDSNb34jnx2A43gCoeGpu3NJ+F7+iEm8WW6WNKCzxSagJMuC63xNg0Ue&#10;Xcyz82y9zqKfLm5Ek1qUJZcuzKSriP5Z3x4VPiriqCyjGlE6OJeS0bvtutHowEDXuf9csyD5E7fw&#10;eRr+Gri8oBTNKLmZxUG+WF4ENKfzIL4gy4BE8U28IDSmWf6c0q2Q/N8poT7F8Xw2H7X0W27Ef6+5&#10;saQVFiZHI9oUL49OLHEK3MjSt9Yy0Yz2SSlc+k+lgIpNjfZ6dRIdxWqH7QAoTsRbVT6AcrUCZYEI&#10;YdyBUSv9HaMeRkeKzbc90xyj5r0E9bs5Mxl6MraTwWQBT1NsMRrNtR3n0b7TYlcD8vh/SXUNf0gl&#10;vHqfsoDU3QbGgSfxOLrcvDnde6+nAbv6BQAA//8DAFBLAwQUAAYACAAAACEAwN74wd8AAAAJAQAA&#10;DwAAAGRycy9kb3ducmV2LnhtbEyPwU7DMAyG70i8Q2QkbizZxjpW6k4TghMSoisHjmnjtdUapzTZ&#10;Vt6ecIKj7U+/vz/bTrYXZxp95xhhPlMgiGtnOm4QPsqXuwcQPmg2undMCN/kYZtfX2U6Ne7CBZ33&#10;oRExhH2qEdoQhlRKX7dktZ+5gTjeDm60OsRxbKQZ9SWG214ulEqk1R3HD60e6Kml+rg/WYTdJxfP&#10;3ddb9V4ciq4sN4pfkyPi7c20ewQRaAp/MPzqR3XIo1PlTmy86BFWyXIZUYR7tQERgWSxjosKYT1f&#10;gcwz+b9B/gMAAP//AwBQSwECLQAUAAYACAAAACEAtoM4kv4AAADhAQAAEwAAAAAAAAAAAAAAAAAA&#10;AAAAW0NvbnRlbnRfVHlwZXNdLnhtbFBLAQItABQABgAIAAAAIQA4/SH/1gAAAJQBAAALAAAAAAAA&#10;AAAAAAAAAC8BAABfcmVscy8ucmVsc1BLAQItABQABgAIAAAAIQAw+E8oqwIAAKgFAAAOAAAAAAAA&#10;AAAAAAAAAC4CAABkcnMvZTJvRG9jLnhtbFBLAQItABQABgAIAAAAIQDA3vjB3wAAAAkBAAAPAAAA&#10;AAAAAAAAAAAAAAUFAABkcnMvZG93bnJldi54bWxQSwUGAAAAAAQABADzAAAAEQYAAAAA&#10;" filled="f" stroked="f">
              <v:textbox inset="0,0,0,0">
                <w:txbxContent>
                  <w:p w:rsidR="00FE563A" w:rsidRDefault="00FE563A">
                    <w:pPr>
                      <w:pStyle w:val="Tekstpodstawowy"/>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17B"/>
    <w:multiLevelType w:val="hybridMultilevel"/>
    <w:tmpl w:val="34947F30"/>
    <w:lvl w:ilvl="0" w:tplc="EB3CFBF8">
      <w:start w:val="1"/>
      <w:numFmt w:val="decimal"/>
      <w:lvlText w:val="%1."/>
      <w:lvlJc w:val="left"/>
      <w:pPr>
        <w:ind w:left="256" w:hanging="298"/>
      </w:pPr>
      <w:rPr>
        <w:rFonts w:ascii="Tahoma" w:eastAsia="Times New Roman" w:hAnsi="Tahoma" w:cs="Tahoma" w:hint="default"/>
        <w:b w:val="0"/>
        <w:i w:val="0"/>
        <w:spacing w:val="-29"/>
        <w:w w:val="99"/>
        <w:sz w:val="20"/>
        <w:szCs w:val="20"/>
        <w:lang w:val="pl-PL" w:eastAsia="pl-PL" w:bidi="pl-PL"/>
      </w:rPr>
    </w:lvl>
    <w:lvl w:ilvl="1" w:tplc="C43011EC">
      <w:start w:val="1"/>
      <w:numFmt w:val="decimal"/>
      <w:lvlText w:val="%2)"/>
      <w:lvlJc w:val="left"/>
      <w:pPr>
        <w:ind w:left="856" w:hanging="420"/>
      </w:pPr>
      <w:rPr>
        <w:rFonts w:ascii="Tahoma" w:eastAsia="Times New Roman" w:hAnsi="Tahoma" w:cs="Tahoma" w:hint="default"/>
        <w:spacing w:val="-5"/>
        <w:w w:val="99"/>
        <w:sz w:val="22"/>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nsid w:val="06A802C6"/>
    <w:multiLevelType w:val="hybridMultilevel"/>
    <w:tmpl w:val="5388F402"/>
    <w:lvl w:ilvl="0" w:tplc="E3DE6004">
      <w:start w:val="1"/>
      <w:numFmt w:val="decimal"/>
      <w:lvlText w:val="%1."/>
      <w:lvlJc w:val="left"/>
      <w:pPr>
        <w:ind w:left="683" w:hanging="428"/>
        <w:jc w:val="right"/>
      </w:pPr>
      <w:rPr>
        <w:rFonts w:ascii="Tahoma" w:eastAsia="Times New Roman" w:hAnsi="Tahoma" w:cs="Tahoma" w:hint="default"/>
        <w:spacing w:val="-27"/>
        <w:w w:val="99"/>
        <w:sz w:val="20"/>
        <w:szCs w:val="24"/>
        <w:lang w:val="pl-PL" w:eastAsia="pl-PL" w:bidi="pl-PL"/>
      </w:rPr>
    </w:lvl>
    <w:lvl w:ilvl="1" w:tplc="8DE89758">
      <w:start w:val="1"/>
      <w:numFmt w:val="decimal"/>
      <w:lvlText w:val="%2)"/>
      <w:lvlJc w:val="left"/>
      <w:pPr>
        <w:ind w:left="964" w:hanging="281"/>
      </w:pPr>
      <w:rPr>
        <w:rFonts w:ascii="Tahoma" w:eastAsia="Times New Roman" w:hAnsi="Tahoma" w:cs="Tahoma" w:hint="default"/>
        <w:w w:val="99"/>
        <w:sz w:val="20"/>
        <w:szCs w:val="20"/>
        <w:lang w:val="pl-PL" w:eastAsia="pl-PL" w:bidi="pl-PL"/>
      </w:rPr>
    </w:lvl>
    <w:lvl w:ilvl="2" w:tplc="D838727C">
      <w:numFmt w:val="bullet"/>
      <w:lvlText w:val="•"/>
      <w:lvlJc w:val="left"/>
      <w:pPr>
        <w:ind w:left="1907" w:hanging="281"/>
      </w:pPr>
      <w:rPr>
        <w:rFonts w:hint="default"/>
        <w:lang w:val="pl-PL" w:eastAsia="pl-PL" w:bidi="pl-PL"/>
      </w:rPr>
    </w:lvl>
    <w:lvl w:ilvl="3" w:tplc="96A48B84">
      <w:numFmt w:val="bullet"/>
      <w:lvlText w:val="•"/>
      <w:lvlJc w:val="left"/>
      <w:pPr>
        <w:ind w:left="2854" w:hanging="281"/>
      </w:pPr>
      <w:rPr>
        <w:rFonts w:hint="default"/>
        <w:lang w:val="pl-PL" w:eastAsia="pl-PL" w:bidi="pl-PL"/>
      </w:rPr>
    </w:lvl>
    <w:lvl w:ilvl="4" w:tplc="AE3E2E9A">
      <w:numFmt w:val="bullet"/>
      <w:lvlText w:val="•"/>
      <w:lvlJc w:val="left"/>
      <w:pPr>
        <w:ind w:left="3802" w:hanging="281"/>
      </w:pPr>
      <w:rPr>
        <w:rFonts w:hint="default"/>
        <w:lang w:val="pl-PL" w:eastAsia="pl-PL" w:bidi="pl-PL"/>
      </w:rPr>
    </w:lvl>
    <w:lvl w:ilvl="5" w:tplc="5066A7B8">
      <w:numFmt w:val="bullet"/>
      <w:lvlText w:val="•"/>
      <w:lvlJc w:val="left"/>
      <w:pPr>
        <w:ind w:left="4749" w:hanging="281"/>
      </w:pPr>
      <w:rPr>
        <w:rFonts w:hint="default"/>
        <w:lang w:val="pl-PL" w:eastAsia="pl-PL" w:bidi="pl-PL"/>
      </w:rPr>
    </w:lvl>
    <w:lvl w:ilvl="6" w:tplc="BCB4BA88">
      <w:numFmt w:val="bullet"/>
      <w:lvlText w:val="•"/>
      <w:lvlJc w:val="left"/>
      <w:pPr>
        <w:ind w:left="5696" w:hanging="281"/>
      </w:pPr>
      <w:rPr>
        <w:rFonts w:hint="default"/>
        <w:lang w:val="pl-PL" w:eastAsia="pl-PL" w:bidi="pl-PL"/>
      </w:rPr>
    </w:lvl>
    <w:lvl w:ilvl="7" w:tplc="9C9A49DC">
      <w:numFmt w:val="bullet"/>
      <w:lvlText w:val="•"/>
      <w:lvlJc w:val="left"/>
      <w:pPr>
        <w:ind w:left="6644" w:hanging="281"/>
      </w:pPr>
      <w:rPr>
        <w:rFonts w:hint="default"/>
        <w:lang w:val="pl-PL" w:eastAsia="pl-PL" w:bidi="pl-PL"/>
      </w:rPr>
    </w:lvl>
    <w:lvl w:ilvl="8" w:tplc="E228977E">
      <w:numFmt w:val="bullet"/>
      <w:lvlText w:val="•"/>
      <w:lvlJc w:val="left"/>
      <w:pPr>
        <w:ind w:left="7591" w:hanging="281"/>
      </w:pPr>
      <w:rPr>
        <w:rFonts w:hint="default"/>
        <w:lang w:val="pl-PL" w:eastAsia="pl-PL" w:bidi="pl-PL"/>
      </w:rPr>
    </w:lvl>
  </w:abstractNum>
  <w:abstractNum w:abstractNumId="2">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3">
    <w:nsid w:val="0E587ED8"/>
    <w:multiLevelType w:val="hybridMultilevel"/>
    <w:tmpl w:val="4C5A7EFE"/>
    <w:lvl w:ilvl="0" w:tplc="98C2E76E">
      <w:start w:val="1"/>
      <w:numFmt w:val="decimal"/>
      <w:lvlText w:val="%1."/>
      <w:lvlJc w:val="left"/>
      <w:pPr>
        <w:ind w:left="616" w:hanging="243"/>
        <w:jc w:val="right"/>
      </w:pPr>
      <w:rPr>
        <w:rFonts w:ascii="Tahoma" w:eastAsia="Times New Roman" w:hAnsi="Tahoma" w:cs="Tahoma" w:hint="default"/>
        <w:b w:val="0"/>
        <w:w w:val="100"/>
        <w:sz w:val="20"/>
        <w:szCs w:val="20"/>
        <w:lang w:val="pl-PL" w:eastAsia="pl-PL" w:bidi="pl-PL"/>
      </w:rPr>
    </w:lvl>
    <w:lvl w:ilvl="1" w:tplc="4C94267C">
      <w:start w:val="1"/>
      <w:numFmt w:val="decimal"/>
      <w:lvlText w:val="%2."/>
      <w:lvlJc w:val="left"/>
      <w:pPr>
        <w:ind w:left="539" w:hanging="284"/>
      </w:pPr>
      <w:rPr>
        <w:rFonts w:ascii="Tahoma" w:eastAsia="Times New Roman" w:hAnsi="Tahoma" w:cs="Tahoma" w:hint="default"/>
        <w:spacing w:val="-30"/>
        <w:w w:val="100"/>
        <w:sz w:val="20"/>
        <w:szCs w:val="20"/>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4">
    <w:nsid w:val="16737485"/>
    <w:multiLevelType w:val="hybridMultilevel"/>
    <w:tmpl w:val="6560AF50"/>
    <w:lvl w:ilvl="0" w:tplc="97A2CE4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B82A10"/>
    <w:multiLevelType w:val="hybridMultilevel"/>
    <w:tmpl w:val="CAD4C194"/>
    <w:lvl w:ilvl="0" w:tplc="FD207A16">
      <w:start w:val="1"/>
      <w:numFmt w:val="decimal"/>
      <w:lvlText w:val="%1)"/>
      <w:lvlJc w:val="left"/>
      <w:pPr>
        <w:ind w:left="256" w:hanging="281"/>
      </w:pPr>
      <w:rPr>
        <w:rFonts w:ascii="Times New Roman" w:eastAsia="Times New Roman" w:hAnsi="Times New Roman" w:cs="Times New Roman" w:hint="default"/>
        <w:w w:val="100"/>
        <w:sz w:val="20"/>
        <w:szCs w:val="20"/>
        <w:lang w:val="pl-PL" w:eastAsia="pl-PL" w:bidi="pl-PL"/>
      </w:rPr>
    </w:lvl>
    <w:lvl w:ilvl="1" w:tplc="E0E416B2">
      <w:numFmt w:val="bullet"/>
      <w:lvlText w:val="•"/>
      <w:lvlJc w:val="left"/>
      <w:pPr>
        <w:ind w:left="1182" w:hanging="281"/>
      </w:pPr>
      <w:rPr>
        <w:rFonts w:hint="default"/>
        <w:lang w:val="pl-PL" w:eastAsia="pl-PL" w:bidi="pl-PL"/>
      </w:rPr>
    </w:lvl>
    <w:lvl w:ilvl="2" w:tplc="F15AAA48">
      <w:numFmt w:val="bullet"/>
      <w:lvlText w:val="•"/>
      <w:lvlJc w:val="left"/>
      <w:pPr>
        <w:ind w:left="2105" w:hanging="281"/>
      </w:pPr>
      <w:rPr>
        <w:rFonts w:hint="default"/>
        <w:lang w:val="pl-PL" w:eastAsia="pl-PL" w:bidi="pl-PL"/>
      </w:rPr>
    </w:lvl>
    <w:lvl w:ilvl="3" w:tplc="1CBC98DC">
      <w:numFmt w:val="bullet"/>
      <w:lvlText w:val="•"/>
      <w:lvlJc w:val="left"/>
      <w:pPr>
        <w:ind w:left="3027" w:hanging="281"/>
      </w:pPr>
      <w:rPr>
        <w:rFonts w:hint="default"/>
        <w:lang w:val="pl-PL" w:eastAsia="pl-PL" w:bidi="pl-PL"/>
      </w:rPr>
    </w:lvl>
    <w:lvl w:ilvl="4" w:tplc="9606EADA">
      <w:numFmt w:val="bullet"/>
      <w:lvlText w:val="•"/>
      <w:lvlJc w:val="left"/>
      <w:pPr>
        <w:ind w:left="3950" w:hanging="281"/>
      </w:pPr>
      <w:rPr>
        <w:rFonts w:hint="default"/>
        <w:lang w:val="pl-PL" w:eastAsia="pl-PL" w:bidi="pl-PL"/>
      </w:rPr>
    </w:lvl>
    <w:lvl w:ilvl="5" w:tplc="32B4A71C">
      <w:numFmt w:val="bullet"/>
      <w:lvlText w:val="•"/>
      <w:lvlJc w:val="left"/>
      <w:pPr>
        <w:ind w:left="4873" w:hanging="281"/>
      </w:pPr>
      <w:rPr>
        <w:rFonts w:hint="default"/>
        <w:lang w:val="pl-PL" w:eastAsia="pl-PL" w:bidi="pl-PL"/>
      </w:rPr>
    </w:lvl>
    <w:lvl w:ilvl="6" w:tplc="7AE4DAB2">
      <w:numFmt w:val="bullet"/>
      <w:lvlText w:val="•"/>
      <w:lvlJc w:val="left"/>
      <w:pPr>
        <w:ind w:left="5795" w:hanging="281"/>
      </w:pPr>
      <w:rPr>
        <w:rFonts w:hint="default"/>
        <w:lang w:val="pl-PL" w:eastAsia="pl-PL" w:bidi="pl-PL"/>
      </w:rPr>
    </w:lvl>
    <w:lvl w:ilvl="7" w:tplc="855491CC">
      <w:numFmt w:val="bullet"/>
      <w:lvlText w:val="•"/>
      <w:lvlJc w:val="left"/>
      <w:pPr>
        <w:ind w:left="6718" w:hanging="281"/>
      </w:pPr>
      <w:rPr>
        <w:rFonts w:hint="default"/>
        <w:lang w:val="pl-PL" w:eastAsia="pl-PL" w:bidi="pl-PL"/>
      </w:rPr>
    </w:lvl>
    <w:lvl w:ilvl="8" w:tplc="D3DA0B4A">
      <w:numFmt w:val="bullet"/>
      <w:lvlText w:val="•"/>
      <w:lvlJc w:val="left"/>
      <w:pPr>
        <w:ind w:left="7641" w:hanging="281"/>
      </w:pPr>
      <w:rPr>
        <w:rFonts w:hint="default"/>
        <w:lang w:val="pl-PL" w:eastAsia="pl-PL" w:bidi="pl-PL"/>
      </w:rPr>
    </w:lvl>
  </w:abstractNum>
  <w:abstractNum w:abstractNumId="6">
    <w:nsid w:val="194A72AB"/>
    <w:multiLevelType w:val="hybridMultilevel"/>
    <w:tmpl w:val="935E1AF0"/>
    <w:lvl w:ilvl="0" w:tplc="0415000F">
      <w:start w:val="1"/>
      <w:numFmt w:val="decimal"/>
      <w:lvlText w:val="%1."/>
      <w:lvlJc w:val="left"/>
      <w:pPr>
        <w:ind w:left="976" w:hanging="360"/>
      </w:p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7">
    <w:nsid w:val="1B136413"/>
    <w:multiLevelType w:val="hybridMultilevel"/>
    <w:tmpl w:val="36AA765C"/>
    <w:lvl w:ilvl="0" w:tplc="AC7CAB00">
      <w:start w:val="1"/>
      <w:numFmt w:val="decimal"/>
      <w:lvlText w:val="%1)"/>
      <w:lvlJc w:val="left"/>
      <w:pPr>
        <w:ind w:left="539" w:hanging="346"/>
      </w:pPr>
      <w:rPr>
        <w:rFonts w:ascii="Times New Roman" w:eastAsia="Times New Roman" w:hAnsi="Times New Roman" w:cs="Times New Roman" w:hint="default"/>
        <w:spacing w:val="-8"/>
        <w:w w:val="99"/>
        <w:sz w:val="24"/>
        <w:szCs w:val="24"/>
        <w:lang w:val="pl-PL" w:eastAsia="pl-PL" w:bidi="pl-PL"/>
      </w:rPr>
    </w:lvl>
    <w:lvl w:ilvl="1" w:tplc="D34A6D0A">
      <w:numFmt w:val="bullet"/>
      <w:lvlText w:val="•"/>
      <w:lvlJc w:val="left"/>
      <w:pPr>
        <w:ind w:left="1434" w:hanging="346"/>
      </w:pPr>
      <w:rPr>
        <w:rFonts w:hint="default"/>
        <w:lang w:val="pl-PL" w:eastAsia="pl-PL" w:bidi="pl-PL"/>
      </w:rPr>
    </w:lvl>
    <w:lvl w:ilvl="2" w:tplc="9A8C781C">
      <w:numFmt w:val="bullet"/>
      <w:lvlText w:val="•"/>
      <w:lvlJc w:val="left"/>
      <w:pPr>
        <w:ind w:left="2329" w:hanging="346"/>
      </w:pPr>
      <w:rPr>
        <w:rFonts w:hint="default"/>
        <w:lang w:val="pl-PL" w:eastAsia="pl-PL" w:bidi="pl-PL"/>
      </w:rPr>
    </w:lvl>
    <w:lvl w:ilvl="3" w:tplc="3ADED376">
      <w:numFmt w:val="bullet"/>
      <w:lvlText w:val="•"/>
      <w:lvlJc w:val="left"/>
      <w:pPr>
        <w:ind w:left="3223" w:hanging="346"/>
      </w:pPr>
      <w:rPr>
        <w:rFonts w:hint="default"/>
        <w:lang w:val="pl-PL" w:eastAsia="pl-PL" w:bidi="pl-PL"/>
      </w:rPr>
    </w:lvl>
    <w:lvl w:ilvl="4" w:tplc="D37CC06C">
      <w:numFmt w:val="bullet"/>
      <w:lvlText w:val="•"/>
      <w:lvlJc w:val="left"/>
      <w:pPr>
        <w:ind w:left="4118" w:hanging="346"/>
      </w:pPr>
      <w:rPr>
        <w:rFonts w:hint="default"/>
        <w:lang w:val="pl-PL" w:eastAsia="pl-PL" w:bidi="pl-PL"/>
      </w:rPr>
    </w:lvl>
    <w:lvl w:ilvl="5" w:tplc="A8F69A68">
      <w:numFmt w:val="bullet"/>
      <w:lvlText w:val="•"/>
      <w:lvlJc w:val="left"/>
      <w:pPr>
        <w:ind w:left="5013" w:hanging="346"/>
      </w:pPr>
      <w:rPr>
        <w:rFonts w:hint="default"/>
        <w:lang w:val="pl-PL" w:eastAsia="pl-PL" w:bidi="pl-PL"/>
      </w:rPr>
    </w:lvl>
    <w:lvl w:ilvl="6" w:tplc="35CE77F0">
      <w:numFmt w:val="bullet"/>
      <w:lvlText w:val="•"/>
      <w:lvlJc w:val="left"/>
      <w:pPr>
        <w:ind w:left="5907" w:hanging="346"/>
      </w:pPr>
      <w:rPr>
        <w:rFonts w:hint="default"/>
        <w:lang w:val="pl-PL" w:eastAsia="pl-PL" w:bidi="pl-PL"/>
      </w:rPr>
    </w:lvl>
    <w:lvl w:ilvl="7" w:tplc="B0C607C8">
      <w:numFmt w:val="bullet"/>
      <w:lvlText w:val="•"/>
      <w:lvlJc w:val="left"/>
      <w:pPr>
        <w:ind w:left="6802" w:hanging="346"/>
      </w:pPr>
      <w:rPr>
        <w:rFonts w:hint="default"/>
        <w:lang w:val="pl-PL" w:eastAsia="pl-PL" w:bidi="pl-PL"/>
      </w:rPr>
    </w:lvl>
    <w:lvl w:ilvl="8" w:tplc="DFAAF8D8">
      <w:numFmt w:val="bullet"/>
      <w:lvlText w:val="•"/>
      <w:lvlJc w:val="left"/>
      <w:pPr>
        <w:ind w:left="7697" w:hanging="346"/>
      </w:pPr>
      <w:rPr>
        <w:rFonts w:hint="default"/>
        <w:lang w:val="pl-PL" w:eastAsia="pl-PL" w:bidi="pl-PL"/>
      </w:rPr>
    </w:lvl>
  </w:abstractNum>
  <w:abstractNum w:abstractNumId="8">
    <w:nsid w:val="1E5300BD"/>
    <w:multiLevelType w:val="hybridMultilevel"/>
    <w:tmpl w:val="DC3EE45E"/>
    <w:lvl w:ilvl="0" w:tplc="D4A424B2">
      <w:start w:val="13"/>
      <w:numFmt w:val="decimal"/>
      <w:lvlText w:val="%1."/>
      <w:lvlJc w:val="left"/>
      <w:pPr>
        <w:ind w:left="5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082F4D"/>
    <w:multiLevelType w:val="hybridMultilevel"/>
    <w:tmpl w:val="AC443CBE"/>
    <w:lvl w:ilvl="0" w:tplc="9FF4FCE8">
      <w:start w:val="1"/>
      <w:numFmt w:val="decimal"/>
      <w:lvlText w:val="%1."/>
      <w:lvlJc w:val="left"/>
      <w:pPr>
        <w:ind w:left="539" w:hanging="252"/>
      </w:pPr>
      <w:rPr>
        <w:rFonts w:ascii="Tahoma" w:eastAsia="Times New Roman" w:hAnsi="Tahoma" w:cs="Tahoma" w:hint="default"/>
        <w:w w:val="100"/>
        <w:sz w:val="20"/>
        <w:szCs w:val="20"/>
        <w:lang w:val="pl-PL" w:eastAsia="pl-PL" w:bidi="pl-PL"/>
      </w:rPr>
    </w:lvl>
    <w:lvl w:ilvl="1" w:tplc="F99670BC">
      <w:numFmt w:val="bullet"/>
      <w:lvlText w:val="•"/>
      <w:lvlJc w:val="left"/>
      <w:pPr>
        <w:ind w:left="1434" w:hanging="252"/>
      </w:pPr>
      <w:rPr>
        <w:rFonts w:hint="default"/>
        <w:lang w:val="pl-PL" w:eastAsia="pl-PL" w:bidi="pl-PL"/>
      </w:rPr>
    </w:lvl>
    <w:lvl w:ilvl="2" w:tplc="4E80EB8E">
      <w:numFmt w:val="bullet"/>
      <w:lvlText w:val="•"/>
      <w:lvlJc w:val="left"/>
      <w:pPr>
        <w:ind w:left="2329" w:hanging="252"/>
      </w:pPr>
      <w:rPr>
        <w:rFonts w:hint="default"/>
        <w:lang w:val="pl-PL" w:eastAsia="pl-PL" w:bidi="pl-PL"/>
      </w:rPr>
    </w:lvl>
    <w:lvl w:ilvl="3" w:tplc="24009A6A">
      <w:numFmt w:val="bullet"/>
      <w:lvlText w:val="•"/>
      <w:lvlJc w:val="left"/>
      <w:pPr>
        <w:ind w:left="3223" w:hanging="252"/>
      </w:pPr>
      <w:rPr>
        <w:rFonts w:hint="default"/>
        <w:lang w:val="pl-PL" w:eastAsia="pl-PL" w:bidi="pl-PL"/>
      </w:rPr>
    </w:lvl>
    <w:lvl w:ilvl="4" w:tplc="64744162">
      <w:numFmt w:val="bullet"/>
      <w:lvlText w:val="•"/>
      <w:lvlJc w:val="left"/>
      <w:pPr>
        <w:ind w:left="4118" w:hanging="252"/>
      </w:pPr>
      <w:rPr>
        <w:rFonts w:hint="default"/>
        <w:lang w:val="pl-PL" w:eastAsia="pl-PL" w:bidi="pl-PL"/>
      </w:rPr>
    </w:lvl>
    <w:lvl w:ilvl="5" w:tplc="D91C9EDC">
      <w:numFmt w:val="bullet"/>
      <w:lvlText w:val="•"/>
      <w:lvlJc w:val="left"/>
      <w:pPr>
        <w:ind w:left="5013" w:hanging="252"/>
      </w:pPr>
      <w:rPr>
        <w:rFonts w:hint="default"/>
        <w:lang w:val="pl-PL" w:eastAsia="pl-PL" w:bidi="pl-PL"/>
      </w:rPr>
    </w:lvl>
    <w:lvl w:ilvl="6" w:tplc="E35E436C">
      <w:numFmt w:val="bullet"/>
      <w:lvlText w:val="•"/>
      <w:lvlJc w:val="left"/>
      <w:pPr>
        <w:ind w:left="5907" w:hanging="252"/>
      </w:pPr>
      <w:rPr>
        <w:rFonts w:hint="default"/>
        <w:lang w:val="pl-PL" w:eastAsia="pl-PL" w:bidi="pl-PL"/>
      </w:rPr>
    </w:lvl>
    <w:lvl w:ilvl="7" w:tplc="D1227BF4">
      <w:numFmt w:val="bullet"/>
      <w:lvlText w:val="•"/>
      <w:lvlJc w:val="left"/>
      <w:pPr>
        <w:ind w:left="6802" w:hanging="252"/>
      </w:pPr>
      <w:rPr>
        <w:rFonts w:hint="default"/>
        <w:lang w:val="pl-PL" w:eastAsia="pl-PL" w:bidi="pl-PL"/>
      </w:rPr>
    </w:lvl>
    <w:lvl w:ilvl="8" w:tplc="C73CD24E">
      <w:numFmt w:val="bullet"/>
      <w:lvlText w:val="•"/>
      <w:lvlJc w:val="left"/>
      <w:pPr>
        <w:ind w:left="7697" w:hanging="252"/>
      </w:pPr>
      <w:rPr>
        <w:rFonts w:hint="default"/>
        <w:lang w:val="pl-PL" w:eastAsia="pl-PL" w:bidi="pl-PL"/>
      </w:rPr>
    </w:lvl>
  </w:abstractNum>
  <w:abstractNum w:abstractNumId="10">
    <w:nsid w:val="1F7744B5"/>
    <w:multiLevelType w:val="hybridMultilevel"/>
    <w:tmpl w:val="4290DB8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11">
    <w:nsid w:val="217C4BED"/>
    <w:multiLevelType w:val="hybridMultilevel"/>
    <w:tmpl w:val="C17E81E4"/>
    <w:lvl w:ilvl="0" w:tplc="2034E682">
      <w:start w:val="1"/>
      <w:numFmt w:val="decimal"/>
      <w:lvlText w:val="%1."/>
      <w:lvlJc w:val="left"/>
      <w:pPr>
        <w:ind w:left="539" w:hanging="315"/>
      </w:pPr>
      <w:rPr>
        <w:rFonts w:ascii="Tahoma" w:eastAsia="Times New Roman" w:hAnsi="Tahoma" w:cs="Tahoma" w:hint="default"/>
        <w:spacing w:val="-30"/>
        <w:w w:val="99"/>
        <w:sz w:val="20"/>
        <w:szCs w:val="20"/>
        <w:lang w:val="pl-PL" w:eastAsia="pl-PL" w:bidi="pl-PL"/>
      </w:rPr>
    </w:lvl>
    <w:lvl w:ilvl="1" w:tplc="78082CA8">
      <w:start w:val="1"/>
      <w:numFmt w:val="decimal"/>
      <w:lvlText w:val="%2)"/>
      <w:lvlJc w:val="left"/>
      <w:pPr>
        <w:ind w:left="822" w:hanging="272"/>
      </w:pPr>
      <w:rPr>
        <w:rFonts w:ascii="Tahoma" w:eastAsia="Times New Roman" w:hAnsi="Tahoma" w:cs="Tahoma"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2">
    <w:nsid w:val="293515ED"/>
    <w:multiLevelType w:val="hybridMultilevel"/>
    <w:tmpl w:val="9AD8C4AC"/>
    <w:lvl w:ilvl="0" w:tplc="764CB984">
      <w:start w:val="1"/>
      <w:numFmt w:val="decimal"/>
      <w:lvlText w:val="%1."/>
      <w:lvlJc w:val="left"/>
      <w:pPr>
        <w:ind w:left="256" w:hanging="310"/>
      </w:pPr>
      <w:rPr>
        <w:rFonts w:hint="default"/>
        <w:spacing w:val="-18"/>
        <w:w w:val="99"/>
        <w:lang w:val="pl-PL" w:eastAsia="pl-PL" w:bidi="pl-PL"/>
      </w:rPr>
    </w:lvl>
    <w:lvl w:ilvl="1" w:tplc="A262369A">
      <w:numFmt w:val="bullet"/>
      <w:lvlText w:val="•"/>
      <w:lvlJc w:val="left"/>
      <w:pPr>
        <w:ind w:left="1182" w:hanging="310"/>
      </w:pPr>
      <w:rPr>
        <w:rFonts w:hint="default"/>
        <w:lang w:val="pl-PL" w:eastAsia="pl-PL" w:bidi="pl-PL"/>
      </w:rPr>
    </w:lvl>
    <w:lvl w:ilvl="2" w:tplc="185E45B2">
      <w:numFmt w:val="bullet"/>
      <w:lvlText w:val="•"/>
      <w:lvlJc w:val="left"/>
      <w:pPr>
        <w:ind w:left="2105" w:hanging="310"/>
      </w:pPr>
      <w:rPr>
        <w:rFonts w:hint="default"/>
        <w:lang w:val="pl-PL" w:eastAsia="pl-PL" w:bidi="pl-PL"/>
      </w:rPr>
    </w:lvl>
    <w:lvl w:ilvl="3" w:tplc="2C1EE558">
      <w:numFmt w:val="bullet"/>
      <w:lvlText w:val="•"/>
      <w:lvlJc w:val="left"/>
      <w:pPr>
        <w:ind w:left="3027" w:hanging="310"/>
      </w:pPr>
      <w:rPr>
        <w:rFonts w:hint="default"/>
        <w:lang w:val="pl-PL" w:eastAsia="pl-PL" w:bidi="pl-PL"/>
      </w:rPr>
    </w:lvl>
    <w:lvl w:ilvl="4" w:tplc="06C6444E">
      <w:numFmt w:val="bullet"/>
      <w:lvlText w:val="•"/>
      <w:lvlJc w:val="left"/>
      <w:pPr>
        <w:ind w:left="3950" w:hanging="310"/>
      </w:pPr>
      <w:rPr>
        <w:rFonts w:hint="default"/>
        <w:lang w:val="pl-PL" w:eastAsia="pl-PL" w:bidi="pl-PL"/>
      </w:rPr>
    </w:lvl>
    <w:lvl w:ilvl="5" w:tplc="C3288378">
      <w:numFmt w:val="bullet"/>
      <w:lvlText w:val="•"/>
      <w:lvlJc w:val="left"/>
      <w:pPr>
        <w:ind w:left="4873" w:hanging="310"/>
      </w:pPr>
      <w:rPr>
        <w:rFonts w:hint="default"/>
        <w:lang w:val="pl-PL" w:eastAsia="pl-PL" w:bidi="pl-PL"/>
      </w:rPr>
    </w:lvl>
    <w:lvl w:ilvl="6" w:tplc="214256A0">
      <w:numFmt w:val="bullet"/>
      <w:lvlText w:val="•"/>
      <w:lvlJc w:val="left"/>
      <w:pPr>
        <w:ind w:left="5795" w:hanging="310"/>
      </w:pPr>
      <w:rPr>
        <w:rFonts w:hint="default"/>
        <w:lang w:val="pl-PL" w:eastAsia="pl-PL" w:bidi="pl-PL"/>
      </w:rPr>
    </w:lvl>
    <w:lvl w:ilvl="7" w:tplc="C864411E">
      <w:numFmt w:val="bullet"/>
      <w:lvlText w:val="•"/>
      <w:lvlJc w:val="left"/>
      <w:pPr>
        <w:ind w:left="6718" w:hanging="310"/>
      </w:pPr>
      <w:rPr>
        <w:rFonts w:hint="default"/>
        <w:lang w:val="pl-PL" w:eastAsia="pl-PL" w:bidi="pl-PL"/>
      </w:rPr>
    </w:lvl>
    <w:lvl w:ilvl="8" w:tplc="AF468288">
      <w:numFmt w:val="bullet"/>
      <w:lvlText w:val="•"/>
      <w:lvlJc w:val="left"/>
      <w:pPr>
        <w:ind w:left="7641" w:hanging="310"/>
      </w:pPr>
      <w:rPr>
        <w:rFonts w:hint="default"/>
        <w:lang w:val="pl-PL" w:eastAsia="pl-PL" w:bidi="pl-PL"/>
      </w:rPr>
    </w:lvl>
  </w:abstractNum>
  <w:abstractNum w:abstractNumId="13">
    <w:nsid w:val="303516E5"/>
    <w:multiLevelType w:val="hybridMultilevel"/>
    <w:tmpl w:val="90AA48D2"/>
    <w:lvl w:ilvl="0" w:tplc="169252E4">
      <w:start w:val="1"/>
      <w:numFmt w:val="decimal"/>
      <w:lvlText w:val="%1)"/>
      <w:lvlJc w:val="left"/>
      <w:pPr>
        <w:ind w:left="539" w:hanging="293"/>
      </w:pPr>
      <w:rPr>
        <w:rFonts w:hint="default"/>
        <w:b w:val="0"/>
        <w:bCs/>
        <w:spacing w:val="-28"/>
        <w:w w:val="99"/>
        <w:lang w:val="pl-PL" w:eastAsia="pl-PL" w:bidi="pl-PL"/>
      </w:rPr>
    </w:lvl>
    <w:lvl w:ilvl="1" w:tplc="0930EEFC">
      <w:numFmt w:val="bullet"/>
      <w:lvlText w:val="•"/>
      <w:lvlJc w:val="left"/>
      <w:pPr>
        <w:ind w:left="1434" w:hanging="293"/>
      </w:pPr>
      <w:rPr>
        <w:rFonts w:hint="default"/>
        <w:lang w:val="pl-PL" w:eastAsia="pl-PL" w:bidi="pl-PL"/>
      </w:rPr>
    </w:lvl>
    <w:lvl w:ilvl="2" w:tplc="FA86AE6C">
      <w:numFmt w:val="bullet"/>
      <w:lvlText w:val="•"/>
      <w:lvlJc w:val="left"/>
      <w:pPr>
        <w:ind w:left="2329" w:hanging="293"/>
      </w:pPr>
      <w:rPr>
        <w:rFonts w:hint="default"/>
        <w:lang w:val="pl-PL" w:eastAsia="pl-PL" w:bidi="pl-PL"/>
      </w:rPr>
    </w:lvl>
    <w:lvl w:ilvl="3" w:tplc="1B5CF33A">
      <w:numFmt w:val="bullet"/>
      <w:lvlText w:val="•"/>
      <w:lvlJc w:val="left"/>
      <w:pPr>
        <w:ind w:left="3223" w:hanging="293"/>
      </w:pPr>
      <w:rPr>
        <w:rFonts w:hint="default"/>
        <w:lang w:val="pl-PL" w:eastAsia="pl-PL" w:bidi="pl-PL"/>
      </w:rPr>
    </w:lvl>
    <w:lvl w:ilvl="4" w:tplc="868ACD9A">
      <w:numFmt w:val="bullet"/>
      <w:lvlText w:val="•"/>
      <w:lvlJc w:val="left"/>
      <w:pPr>
        <w:ind w:left="4118" w:hanging="293"/>
      </w:pPr>
      <w:rPr>
        <w:rFonts w:hint="default"/>
        <w:lang w:val="pl-PL" w:eastAsia="pl-PL" w:bidi="pl-PL"/>
      </w:rPr>
    </w:lvl>
    <w:lvl w:ilvl="5" w:tplc="398AC7F0">
      <w:numFmt w:val="bullet"/>
      <w:lvlText w:val="•"/>
      <w:lvlJc w:val="left"/>
      <w:pPr>
        <w:ind w:left="5013" w:hanging="293"/>
      </w:pPr>
      <w:rPr>
        <w:rFonts w:hint="default"/>
        <w:lang w:val="pl-PL" w:eastAsia="pl-PL" w:bidi="pl-PL"/>
      </w:rPr>
    </w:lvl>
    <w:lvl w:ilvl="6" w:tplc="EC9A65A8">
      <w:numFmt w:val="bullet"/>
      <w:lvlText w:val="•"/>
      <w:lvlJc w:val="left"/>
      <w:pPr>
        <w:ind w:left="5907" w:hanging="293"/>
      </w:pPr>
      <w:rPr>
        <w:rFonts w:hint="default"/>
        <w:lang w:val="pl-PL" w:eastAsia="pl-PL" w:bidi="pl-PL"/>
      </w:rPr>
    </w:lvl>
    <w:lvl w:ilvl="7" w:tplc="4B4623C8">
      <w:numFmt w:val="bullet"/>
      <w:lvlText w:val="•"/>
      <w:lvlJc w:val="left"/>
      <w:pPr>
        <w:ind w:left="6802" w:hanging="293"/>
      </w:pPr>
      <w:rPr>
        <w:rFonts w:hint="default"/>
        <w:lang w:val="pl-PL" w:eastAsia="pl-PL" w:bidi="pl-PL"/>
      </w:rPr>
    </w:lvl>
    <w:lvl w:ilvl="8" w:tplc="2D1A97B6">
      <w:numFmt w:val="bullet"/>
      <w:lvlText w:val="•"/>
      <w:lvlJc w:val="left"/>
      <w:pPr>
        <w:ind w:left="7697" w:hanging="293"/>
      </w:pPr>
      <w:rPr>
        <w:rFonts w:hint="default"/>
        <w:lang w:val="pl-PL" w:eastAsia="pl-PL" w:bidi="pl-PL"/>
      </w:rPr>
    </w:lvl>
  </w:abstractNum>
  <w:abstractNum w:abstractNumId="14">
    <w:nsid w:val="31164D21"/>
    <w:multiLevelType w:val="hybridMultilevel"/>
    <w:tmpl w:val="512C6C30"/>
    <w:lvl w:ilvl="0" w:tplc="56649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707119"/>
    <w:multiLevelType w:val="hybridMultilevel"/>
    <w:tmpl w:val="51F224BE"/>
    <w:lvl w:ilvl="0" w:tplc="E5801BE4">
      <w:start w:val="1"/>
      <w:numFmt w:val="decimal"/>
      <w:lvlText w:val="%1)"/>
      <w:lvlJc w:val="left"/>
      <w:pPr>
        <w:ind w:left="683" w:hanging="428"/>
      </w:pPr>
      <w:rPr>
        <w:rFonts w:ascii="Times New Roman" w:eastAsia="Times New Roman" w:hAnsi="Times New Roman" w:cs="Times New Roman" w:hint="default"/>
        <w:spacing w:val="-25"/>
        <w:w w:val="99"/>
        <w:sz w:val="24"/>
        <w:szCs w:val="24"/>
        <w:lang w:val="pl-PL" w:eastAsia="pl-PL" w:bidi="pl-PL"/>
      </w:rPr>
    </w:lvl>
    <w:lvl w:ilvl="1" w:tplc="702E06FA">
      <w:numFmt w:val="bullet"/>
      <w:lvlText w:val="•"/>
      <w:lvlJc w:val="left"/>
      <w:pPr>
        <w:ind w:left="1560" w:hanging="428"/>
      </w:pPr>
      <w:rPr>
        <w:rFonts w:hint="default"/>
        <w:lang w:val="pl-PL" w:eastAsia="pl-PL" w:bidi="pl-PL"/>
      </w:rPr>
    </w:lvl>
    <w:lvl w:ilvl="2" w:tplc="21CC1232">
      <w:numFmt w:val="bullet"/>
      <w:lvlText w:val="•"/>
      <w:lvlJc w:val="left"/>
      <w:pPr>
        <w:ind w:left="2441" w:hanging="428"/>
      </w:pPr>
      <w:rPr>
        <w:rFonts w:hint="default"/>
        <w:lang w:val="pl-PL" w:eastAsia="pl-PL" w:bidi="pl-PL"/>
      </w:rPr>
    </w:lvl>
    <w:lvl w:ilvl="3" w:tplc="703E8948">
      <w:numFmt w:val="bullet"/>
      <w:lvlText w:val="•"/>
      <w:lvlJc w:val="left"/>
      <w:pPr>
        <w:ind w:left="3321" w:hanging="428"/>
      </w:pPr>
      <w:rPr>
        <w:rFonts w:hint="default"/>
        <w:lang w:val="pl-PL" w:eastAsia="pl-PL" w:bidi="pl-PL"/>
      </w:rPr>
    </w:lvl>
    <w:lvl w:ilvl="4" w:tplc="1F821028">
      <w:numFmt w:val="bullet"/>
      <w:lvlText w:val="•"/>
      <w:lvlJc w:val="left"/>
      <w:pPr>
        <w:ind w:left="4202" w:hanging="428"/>
      </w:pPr>
      <w:rPr>
        <w:rFonts w:hint="default"/>
        <w:lang w:val="pl-PL" w:eastAsia="pl-PL" w:bidi="pl-PL"/>
      </w:rPr>
    </w:lvl>
    <w:lvl w:ilvl="5" w:tplc="4128EEDA">
      <w:numFmt w:val="bullet"/>
      <w:lvlText w:val="•"/>
      <w:lvlJc w:val="left"/>
      <w:pPr>
        <w:ind w:left="5083" w:hanging="428"/>
      </w:pPr>
      <w:rPr>
        <w:rFonts w:hint="default"/>
        <w:lang w:val="pl-PL" w:eastAsia="pl-PL" w:bidi="pl-PL"/>
      </w:rPr>
    </w:lvl>
    <w:lvl w:ilvl="6" w:tplc="EA926232">
      <w:numFmt w:val="bullet"/>
      <w:lvlText w:val="•"/>
      <w:lvlJc w:val="left"/>
      <w:pPr>
        <w:ind w:left="5963" w:hanging="428"/>
      </w:pPr>
      <w:rPr>
        <w:rFonts w:hint="default"/>
        <w:lang w:val="pl-PL" w:eastAsia="pl-PL" w:bidi="pl-PL"/>
      </w:rPr>
    </w:lvl>
    <w:lvl w:ilvl="7" w:tplc="ACC6BA76">
      <w:numFmt w:val="bullet"/>
      <w:lvlText w:val="•"/>
      <w:lvlJc w:val="left"/>
      <w:pPr>
        <w:ind w:left="6844" w:hanging="428"/>
      </w:pPr>
      <w:rPr>
        <w:rFonts w:hint="default"/>
        <w:lang w:val="pl-PL" w:eastAsia="pl-PL" w:bidi="pl-PL"/>
      </w:rPr>
    </w:lvl>
    <w:lvl w:ilvl="8" w:tplc="D0968B1A">
      <w:numFmt w:val="bullet"/>
      <w:lvlText w:val="•"/>
      <w:lvlJc w:val="left"/>
      <w:pPr>
        <w:ind w:left="7725" w:hanging="428"/>
      </w:pPr>
      <w:rPr>
        <w:rFonts w:hint="default"/>
        <w:lang w:val="pl-PL" w:eastAsia="pl-PL" w:bidi="pl-PL"/>
      </w:rPr>
    </w:lvl>
  </w:abstractNum>
  <w:abstractNum w:abstractNumId="16">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A91146"/>
    <w:multiLevelType w:val="hybridMultilevel"/>
    <w:tmpl w:val="E03AA260"/>
    <w:lvl w:ilvl="0" w:tplc="04150011">
      <w:start w:val="1"/>
      <w:numFmt w:val="decimal"/>
      <w:lvlText w:val="%1)"/>
      <w:lvlJc w:val="left"/>
      <w:pPr>
        <w:ind w:left="1696" w:hanging="360"/>
      </w:pPr>
    </w:lvl>
    <w:lvl w:ilvl="1" w:tplc="04150019" w:tentative="1">
      <w:start w:val="1"/>
      <w:numFmt w:val="lowerLetter"/>
      <w:lvlText w:val="%2."/>
      <w:lvlJc w:val="left"/>
      <w:pPr>
        <w:ind w:left="2416" w:hanging="360"/>
      </w:pPr>
    </w:lvl>
    <w:lvl w:ilvl="2" w:tplc="0415001B" w:tentative="1">
      <w:start w:val="1"/>
      <w:numFmt w:val="lowerRoman"/>
      <w:lvlText w:val="%3."/>
      <w:lvlJc w:val="right"/>
      <w:pPr>
        <w:ind w:left="3136" w:hanging="180"/>
      </w:pPr>
    </w:lvl>
    <w:lvl w:ilvl="3" w:tplc="0415000F" w:tentative="1">
      <w:start w:val="1"/>
      <w:numFmt w:val="decimal"/>
      <w:lvlText w:val="%4."/>
      <w:lvlJc w:val="left"/>
      <w:pPr>
        <w:ind w:left="3856" w:hanging="360"/>
      </w:pPr>
    </w:lvl>
    <w:lvl w:ilvl="4" w:tplc="04150019" w:tentative="1">
      <w:start w:val="1"/>
      <w:numFmt w:val="lowerLetter"/>
      <w:lvlText w:val="%5."/>
      <w:lvlJc w:val="left"/>
      <w:pPr>
        <w:ind w:left="4576" w:hanging="360"/>
      </w:pPr>
    </w:lvl>
    <w:lvl w:ilvl="5" w:tplc="0415001B" w:tentative="1">
      <w:start w:val="1"/>
      <w:numFmt w:val="lowerRoman"/>
      <w:lvlText w:val="%6."/>
      <w:lvlJc w:val="right"/>
      <w:pPr>
        <w:ind w:left="5296" w:hanging="180"/>
      </w:pPr>
    </w:lvl>
    <w:lvl w:ilvl="6" w:tplc="0415000F" w:tentative="1">
      <w:start w:val="1"/>
      <w:numFmt w:val="decimal"/>
      <w:lvlText w:val="%7."/>
      <w:lvlJc w:val="left"/>
      <w:pPr>
        <w:ind w:left="6016" w:hanging="360"/>
      </w:pPr>
    </w:lvl>
    <w:lvl w:ilvl="7" w:tplc="04150019" w:tentative="1">
      <w:start w:val="1"/>
      <w:numFmt w:val="lowerLetter"/>
      <w:lvlText w:val="%8."/>
      <w:lvlJc w:val="left"/>
      <w:pPr>
        <w:ind w:left="6736" w:hanging="360"/>
      </w:pPr>
    </w:lvl>
    <w:lvl w:ilvl="8" w:tplc="0415001B" w:tentative="1">
      <w:start w:val="1"/>
      <w:numFmt w:val="lowerRoman"/>
      <w:lvlText w:val="%9."/>
      <w:lvlJc w:val="right"/>
      <w:pPr>
        <w:ind w:left="7456" w:hanging="180"/>
      </w:pPr>
    </w:lvl>
  </w:abstractNum>
  <w:abstractNum w:abstractNumId="18">
    <w:nsid w:val="3CF42B4C"/>
    <w:multiLevelType w:val="hybridMultilevel"/>
    <w:tmpl w:val="76E6F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323B12"/>
    <w:multiLevelType w:val="hybridMultilevel"/>
    <w:tmpl w:val="9E2C67C8"/>
    <w:lvl w:ilvl="0" w:tplc="BA248A00">
      <w:start w:val="2"/>
      <w:numFmt w:val="decimal"/>
      <w:lvlText w:val="%1."/>
      <w:lvlJc w:val="left"/>
      <w:pPr>
        <w:ind w:left="1216" w:hanging="360"/>
      </w:pPr>
      <w:rPr>
        <w:rFonts w:hint="default"/>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20">
    <w:nsid w:val="438A3F5C"/>
    <w:multiLevelType w:val="hybridMultilevel"/>
    <w:tmpl w:val="B60EAF98"/>
    <w:lvl w:ilvl="0" w:tplc="F10047A6">
      <w:start w:val="1"/>
      <w:numFmt w:val="decimal"/>
      <w:lvlText w:val="%1)"/>
      <w:lvlJc w:val="left"/>
      <w:pPr>
        <w:ind w:left="683" w:hanging="320"/>
      </w:pPr>
      <w:rPr>
        <w:rFonts w:ascii="Tahoma" w:eastAsia="Times New Roman" w:hAnsi="Tahoma" w:cs="Tahoma" w:hint="default"/>
        <w:spacing w:val="-1"/>
        <w:w w:val="100"/>
        <w:sz w:val="20"/>
        <w:szCs w:val="20"/>
        <w:lang w:val="pl-PL" w:eastAsia="pl-PL" w:bidi="pl-PL"/>
      </w:rPr>
    </w:lvl>
    <w:lvl w:ilvl="1" w:tplc="D15AE42A">
      <w:numFmt w:val="bullet"/>
      <w:lvlText w:val="•"/>
      <w:lvlJc w:val="left"/>
      <w:pPr>
        <w:ind w:left="1560" w:hanging="320"/>
      </w:pPr>
      <w:rPr>
        <w:rFonts w:hint="default"/>
        <w:lang w:val="pl-PL" w:eastAsia="pl-PL" w:bidi="pl-PL"/>
      </w:rPr>
    </w:lvl>
    <w:lvl w:ilvl="2" w:tplc="C6B000F6">
      <w:numFmt w:val="bullet"/>
      <w:lvlText w:val="•"/>
      <w:lvlJc w:val="left"/>
      <w:pPr>
        <w:ind w:left="2441" w:hanging="320"/>
      </w:pPr>
      <w:rPr>
        <w:rFonts w:hint="default"/>
        <w:lang w:val="pl-PL" w:eastAsia="pl-PL" w:bidi="pl-PL"/>
      </w:rPr>
    </w:lvl>
    <w:lvl w:ilvl="3" w:tplc="57B65D3A">
      <w:numFmt w:val="bullet"/>
      <w:lvlText w:val="•"/>
      <w:lvlJc w:val="left"/>
      <w:pPr>
        <w:ind w:left="3321" w:hanging="320"/>
      </w:pPr>
      <w:rPr>
        <w:rFonts w:hint="default"/>
        <w:lang w:val="pl-PL" w:eastAsia="pl-PL" w:bidi="pl-PL"/>
      </w:rPr>
    </w:lvl>
    <w:lvl w:ilvl="4" w:tplc="DDBABDB6">
      <w:numFmt w:val="bullet"/>
      <w:lvlText w:val="•"/>
      <w:lvlJc w:val="left"/>
      <w:pPr>
        <w:ind w:left="4202" w:hanging="320"/>
      </w:pPr>
      <w:rPr>
        <w:rFonts w:hint="default"/>
        <w:lang w:val="pl-PL" w:eastAsia="pl-PL" w:bidi="pl-PL"/>
      </w:rPr>
    </w:lvl>
    <w:lvl w:ilvl="5" w:tplc="8F5C69C6">
      <w:numFmt w:val="bullet"/>
      <w:lvlText w:val="•"/>
      <w:lvlJc w:val="left"/>
      <w:pPr>
        <w:ind w:left="5083" w:hanging="320"/>
      </w:pPr>
      <w:rPr>
        <w:rFonts w:hint="default"/>
        <w:lang w:val="pl-PL" w:eastAsia="pl-PL" w:bidi="pl-PL"/>
      </w:rPr>
    </w:lvl>
    <w:lvl w:ilvl="6" w:tplc="31D4FC7A">
      <w:numFmt w:val="bullet"/>
      <w:lvlText w:val="•"/>
      <w:lvlJc w:val="left"/>
      <w:pPr>
        <w:ind w:left="5963" w:hanging="320"/>
      </w:pPr>
      <w:rPr>
        <w:rFonts w:hint="default"/>
        <w:lang w:val="pl-PL" w:eastAsia="pl-PL" w:bidi="pl-PL"/>
      </w:rPr>
    </w:lvl>
    <w:lvl w:ilvl="7" w:tplc="6524B1EE">
      <w:numFmt w:val="bullet"/>
      <w:lvlText w:val="•"/>
      <w:lvlJc w:val="left"/>
      <w:pPr>
        <w:ind w:left="6844" w:hanging="320"/>
      </w:pPr>
      <w:rPr>
        <w:rFonts w:hint="default"/>
        <w:lang w:val="pl-PL" w:eastAsia="pl-PL" w:bidi="pl-PL"/>
      </w:rPr>
    </w:lvl>
    <w:lvl w:ilvl="8" w:tplc="A5BCCA08">
      <w:numFmt w:val="bullet"/>
      <w:lvlText w:val="•"/>
      <w:lvlJc w:val="left"/>
      <w:pPr>
        <w:ind w:left="7725" w:hanging="320"/>
      </w:pPr>
      <w:rPr>
        <w:rFonts w:hint="default"/>
        <w:lang w:val="pl-PL" w:eastAsia="pl-PL" w:bidi="pl-PL"/>
      </w:rPr>
    </w:lvl>
  </w:abstractNum>
  <w:abstractNum w:abstractNumId="21">
    <w:nsid w:val="48274393"/>
    <w:multiLevelType w:val="hybridMultilevel"/>
    <w:tmpl w:val="57F827D4"/>
    <w:lvl w:ilvl="0" w:tplc="5DA4F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174D76"/>
    <w:multiLevelType w:val="hybridMultilevel"/>
    <w:tmpl w:val="B9347546"/>
    <w:lvl w:ilvl="0" w:tplc="9F8C5EDA">
      <w:start w:val="1"/>
      <w:numFmt w:val="decimal"/>
      <w:lvlText w:val="%1."/>
      <w:lvlJc w:val="left"/>
      <w:pPr>
        <w:ind w:left="539" w:hanging="284"/>
      </w:pPr>
      <w:rPr>
        <w:rFonts w:ascii="Times New Roman" w:eastAsia="Times New Roman" w:hAnsi="Times New Roman" w:cs="Times New Roman" w:hint="default"/>
        <w:spacing w:val="-22"/>
        <w:w w:val="99"/>
        <w:sz w:val="24"/>
        <w:szCs w:val="24"/>
        <w:lang w:val="pl-PL" w:eastAsia="pl-PL" w:bidi="pl-PL"/>
      </w:rPr>
    </w:lvl>
    <w:lvl w:ilvl="1" w:tplc="4C4C5B82">
      <w:numFmt w:val="bullet"/>
      <w:lvlText w:val="•"/>
      <w:lvlJc w:val="left"/>
      <w:pPr>
        <w:ind w:left="1434" w:hanging="284"/>
      </w:pPr>
      <w:rPr>
        <w:rFonts w:hint="default"/>
        <w:lang w:val="pl-PL" w:eastAsia="pl-PL" w:bidi="pl-PL"/>
      </w:rPr>
    </w:lvl>
    <w:lvl w:ilvl="2" w:tplc="0522684E">
      <w:numFmt w:val="bullet"/>
      <w:lvlText w:val="•"/>
      <w:lvlJc w:val="left"/>
      <w:pPr>
        <w:ind w:left="2329" w:hanging="284"/>
      </w:pPr>
      <w:rPr>
        <w:rFonts w:hint="default"/>
        <w:lang w:val="pl-PL" w:eastAsia="pl-PL" w:bidi="pl-PL"/>
      </w:rPr>
    </w:lvl>
    <w:lvl w:ilvl="3" w:tplc="FBC6A7E8">
      <w:numFmt w:val="bullet"/>
      <w:lvlText w:val="•"/>
      <w:lvlJc w:val="left"/>
      <w:pPr>
        <w:ind w:left="3223" w:hanging="284"/>
      </w:pPr>
      <w:rPr>
        <w:rFonts w:hint="default"/>
        <w:lang w:val="pl-PL" w:eastAsia="pl-PL" w:bidi="pl-PL"/>
      </w:rPr>
    </w:lvl>
    <w:lvl w:ilvl="4" w:tplc="0994C0D2">
      <w:numFmt w:val="bullet"/>
      <w:lvlText w:val="•"/>
      <w:lvlJc w:val="left"/>
      <w:pPr>
        <w:ind w:left="4118" w:hanging="284"/>
      </w:pPr>
      <w:rPr>
        <w:rFonts w:hint="default"/>
        <w:lang w:val="pl-PL" w:eastAsia="pl-PL" w:bidi="pl-PL"/>
      </w:rPr>
    </w:lvl>
    <w:lvl w:ilvl="5" w:tplc="EF927E36">
      <w:numFmt w:val="bullet"/>
      <w:lvlText w:val="•"/>
      <w:lvlJc w:val="left"/>
      <w:pPr>
        <w:ind w:left="5013" w:hanging="284"/>
      </w:pPr>
      <w:rPr>
        <w:rFonts w:hint="default"/>
        <w:lang w:val="pl-PL" w:eastAsia="pl-PL" w:bidi="pl-PL"/>
      </w:rPr>
    </w:lvl>
    <w:lvl w:ilvl="6" w:tplc="6FBA98E8">
      <w:numFmt w:val="bullet"/>
      <w:lvlText w:val="•"/>
      <w:lvlJc w:val="left"/>
      <w:pPr>
        <w:ind w:left="5907" w:hanging="284"/>
      </w:pPr>
      <w:rPr>
        <w:rFonts w:hint="default"/>
        <w:lang w:val="pl-PL" w:eastAsia="pl-PL" w:bidi="pl-PL"/>
      </w:rPr>
    </w:lvl>
    <w:lvl w:ilvl="7" w:tplc="A3FC9B10">
      <w:numFmt w:val="bullet"/>
      <w:lvlText w:val="•"/>
      <w:lvlJc w:val="left"/>
      <w:pPr>
        <w:ind w:left="6802" w:hanging="284"/>
      </w:pPr>
      <w:rPr>
        <w:rFonts w:hint="default"/>
        <w:lang w:val="pl-PL" w:eastAsia="pl-PL" w:bidi="pl-PL"/>
      </w:rPr>
    </w:lvl>
    <w:lvl w:ilvl="8" w:tplc="4C6C4EFA">
      <w:numFmt w:val="bullet"/>
      <w:lvlText w:val="•"/>
      <w:lvlJc w:val="left"/>
      <w:pPr>
        <w:ind w:left="7697" w:hanging="284"/>
      </w:pPr>
      <w:rPr>
        <w:rFonts w:hint="default"/>
        <w:lang w:val="pl-PL" w:eastAsia="pl-PL" w:bidi="pl-PL"/>
      </w:rPr>
    </w:lvl>
  </w:abstractNum>
  <w:abstractNum w:abstractNumId="23">
    <w:nsid w:val="4EC8109F"/>
    <w:multiLevelType w:val="hybridMultilevel"/>
    <w:tmpl w:val="6772EBA6"/>
    <w:lvl w:ilvl="0" w:tplc="ECCAC230">
      <w:start w:val="1"/>
      <w:numFmt w:val="decimal"/>
      <w:lvlText w:val="%1."/>
      <w:lvlJc w:val="left"/>
      <w:pPr>
        <w:ind w:left="683" w:hanging="428"/>
      </w:pPr>
      <w:rPr>
        <w:rFonts w:ascii="Tahoma" w:eastAsia="Times New Roman" w:hAnsi="Tahoma" w:cs="Tahoma" w:hint="default"/>
        <w:spacing w:val="-8"/>
        <w:w w:val="99"/>
        <w:sz w:val="20"/>
        <w:szCs w:val="24"/>
        <w:lang w:val="pl-PL" w:eastAsia="pl-PL" w:bidi="pl-PL"/>
      </w:rPr>
    </w:lvl>
    <w:lvl w:ilvl="1" w:tplc="0ACC8CD0">
      <w:numFmt w:val="bullet"/>
      <w:lvlText w:val="•"/>
      <w:lvlJc w:val="left"/>
      <w:pPr>
        <w:ind w:left="1560" w:hanging="428"/>
      </w:pPr>
      <w:rPr>
        <w:rFonts w:hint="default"/>
        <w:lang w:val="pl-PL" w:eastAsia="pl-PL" w:bidi="pl-PL"/>
      </w:rPr>
    </w:lvl>
    <w:lvl w:ilvl="2" w:tplc="7E7018FA">
      <w:numFmt w:val="bullet"/>
      <w:lvlText w:val="•"/>
      <w:lvlJc w:val="left"/>
      <w:pPr>
        <w:ind w:left="2441" w:hanging="428"/>
      </w:pPr>
      <w:rPr>
        <w:rFonts w:hint="default"/>
        <w:lang w:val="pl-PL" w:eastAsia="pl-PL" w:bidi="pl-PL"/>
      </w:rPr>
    </w:lvl>
    <w:lvl w:ilvl="3" w:tplc="B1020596">
      <w:numFmt w:val="bullet"/>
      <w:lvlText w:val="•"/>
      <w:lvlJc w:val="left"/>
      <w:pPr>
        <w:ind w:left="3321" w:hanging="428"/>
      </w:pPr>
      <w:rPr>
        <w:rFonts w:hint="default"/>
        <w:lang w:val="pl-PL" w:eastAsia="pl-PL" w:bidi="pl-PL"/>
      </w:rPr>
    </w:lvl>
    <w:lvl w:ilvl="4" w:tplc="8FCCE8D0">
      <w:numFmt w:val="bullet"/>
      <w:lvlText w:val="•"/>
      <w:lvlJc w:val="left"/>
      <w:pPr>
        <w:ind w:left="4202" w:hanging="428"/>
      </w:pPr>
      <w:rPr>
        <w:rFonts w:hint="default"/>
        <w:lang w:val="pl-PL" w:eastAsia="pl-PL" w:bidi="pl-PL"/>
      </w:rPr>
    </w:lvl>
    <w:lvl w:ilvl="5" w:tplc="2E305426">
      <w:numFmt w:val="bullet"/>
      <w:lvlText w:val="•"/>
      <w:lvlJc w:val="left"/>
      <w:pPr>
        <w:ind w:left="5083" w:hanging="428"/>
      </w:pPr>
      <w:rPr>
        <w:rFonts w:hint="default"/>
        <w:lang w:val="pl-PL" w:eastAsia="pl-PL" w:bidi="pl-PL"/>
      </w:rPr>
    </w:lvl>
    <w:lvl w:ilvl="6" w:tplc="A1AA88A0">
      <w:numFmt w:val="bullet"/>
      <w:lvlText w:val="•"/>
      <w:lvlJc w:val="left"/>
      <w:pPr>
        <w:ind w:left="5963" w:hanging="428"/>
      </w:pPr>
      <w:rPr>
        <w:rFonts w:hint="default"/>
        <w:lang w:val="pl-PL" w:eastAsia="pl-PL" w:bidi="pl-PL"/>
      </w:rPr>
    </w:lvl>
    <w:lvl w:ilvl="7" w:tplc="EC96D9D6">
      <w:numFmt w:val="bullet"/>
      <w:lvlText w:val="•"/>
      <w:lvlJc w:val="left"/>
      <w:pPr>
        <w:ind w:left="6844" w:hanging="428"/>
      </w:pPr>
      <w:rPr>
        <w:rFonts w:hint="default"/>
        <w:lang w:val="pl-PL" w:eastAsia="pl-PL" w:bidi="pl-PL"/>
      </w:rPr>
    </w:lvl>
    <w:lvl w:ilvl="8" w:tplc="A1C8FAC6">
      <w:numFmt w:val="bullet"/>
      <w:lvlText w:val="•"/>
      <w:lvlJc w:val="left"/>
      <w:pPr>
        <w:ind w:left="7725" w:hanging="428"/>
      </w:pPr>
      <w:rPr>
        <w:rFonts w:hint="default"/>
        <w:lang w:val="pl-PL" w:eastAsia="pl-PL" w:bidi="pl-PL"/>
      </w:rPr>
    </w:lvl>
  </w:abstractNum>
  <w:abstractNum w:abstractNumId="24">
    <w:nsid w:val="4EFC4CAF"/>
    <w:multiLevelType w:val="hybridMultilevel"/>
    <w:tmpl w:val="3CC22CEA"/>
    <w:lvl w:ilvl="0" w:tplc="0415000F">
      <w:start w:val="1"/>
      <w:numFmt w:val="decimal"/>
      <w:lvlText w:val="%1."/>
      <w:lvlJc w:val="left"/>
      <w:pPr>
        <w:ind w:left="976" w:hanging="360"/>
      </w:p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25">
    <w:nsid w:val="504404CB"/>
    <w:multiLevelType w:val="hybridMultilevel"/>
    <w:tmpl w:val="1092099A"/>
    <w:lvl w:ilvl="0" w:tplc="850EF2B2">
      <w:start w:val="1"/>
      <w:numFmt w:val="decimal"/>
      <w:lvlText w:val="%1)"/>
      <w:lvlJc w:val="left"/>
      <w:pPr>
        <w:ind w:left="1571" w:hanging="360"/>
      </w:pPr>
      <w:rPr>
        <w:rFonts w:ascii="Times New Roman" w:eastAsia="Times New Roman" w:hAnsi="Times New Roman" w:cs="Times New Roman" w:hint="default"/>
        <w:w w:val="99"/>
        <w:sz w:val="24"/>
        <w:szCs w:val="24"/>
        <w:lang w:val="pl-PL" w:eastAsia="pl-PL" w:bidi="pl-PL"/>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56617F85"/>
    <w:multiLevelType w:val="hybridMultilevel"/>
    <w:tmpl w:val="81948F84"/>
    <w:lvl w:ilvl="0" w:tplc="2E222C44">
      <w:start w:val="1"/>
      <w:numFmt w:val="decimal"/>
      <w:lvlText w:val="%1."/>
      <w:lvlJc w:val="left"/>
      <w:pPr>
        <w:ind w:left="539" w:hanging="284"/>
      </w:pPr>
      <w:rPr>
        <w:rFonts w:ascii="Tahoma" w:eastAsia="Times New Roman" w:hAnsi="Tahoma" w:cs="Tahoma" w:hint="default"/>
        <w:b w:val="0"/>
        <w:bCs/>
        <w:spacing w:val="-30"/>
        <w:w w:val="99"/>
        <w:sz w:val="20"/>
        <w:szCs w:val="20"/>
        <w:lang w:val="pl-PL" w:eastAsia="pl-PL" w:bidi="pl-PL"/>
      </w:rPr>
    </w:lvl>
    <w:lvl w:ilvl="1" w:tplc="3D36A140">
      <w:numFmt w:val="bullet"/>
      <w:lvlText w:val="•"/>
      <w:lvlJc w:val="left"/>
      <w:pPr>
        <w:ind w:left="1434" w:hanging="284"/>
      </w:pPr>
      <w:rPr>
        <w:rFonts w:hint="default"/>
        <w:lang w:val="pl-PL" w:eastAsia="pl-PL" w:bidi="pl-PL"/>
      </w:rPr>
    </w:lvl>
    <w:lvl w:ilvl="2" w:tplc="B7722D54">
      <w:numFmt w:val="bullet"/>
      <w:lvlText w:val="•"/>
      <w:lvlJc w:val="left"/>
      <w:pPr>
        <w:ind w:left="2329" w:hanging="284"/>
      </w:pPr>
      <w:rPr>
        <w:rFonts w:hint="default"/>
        <w:lang w:val="pl-PL" w:eastAsia="pl-PL" w:bidi="pl-PL"/>
      </w:rPr>
    </w:lvl>
    <w:lvl w:ilvl="3" w:tplc="55AC1204">
      <w:numFmt w:val="bullet"/>
      <w:lvlText w:val="•"/>
      <w:lvlJc w:val="left"/>
      <w:pPr>
        <w:ind w:left="3223" w:hanging="284"/>
      </w:pPr>
      <w:rPr>
        <w:rFonts w:hint="default"/>
        <w:lang w:val="pl-PL" w:eastAsia="pl-PL" w:bidi="pl-PL"/>
      </w:rPr>
    </w:lvl>
    <w:lvl w:ilvl="4" w:tplc="901C16B6">
      <w:numFmt w:val="bullet"/>
      <w:lvlText w:val="•"/>
      <w:lvlJc w:val="left"/>
      <w:pPr>
        <w:ind w:left="4118" w:hanging="284"/>
      </w:pPr>
      <w:rPr>
        <w:rFonts w:hint="default"/>
        <w:lang w:val="pl-PL" w:eastAsia="pl-PL" w:bidi="pl-PL"/>
      </w:rPr>
    </w:lvl>
    <w:lvl w:ilvl="5" w:tplc="9FAAA7B8">
      <w:numFmt w:val="bullet"/>
      <w:lvlText w:val="•"/>
      <w:lvlJc w:val="left"/>
      <w:pPr>
        <w:ind w:left="5013" w:hanging="284"/>
      </w:pPr>
      <w:rPr>
        <w:rFonts w:hint="default"/>
        <w:lang w:val="pl-PL" w:eastAsia="pl-PL" w:bidi="pl-PL"/>
      </w:rPr>
    </w:lvl>
    <w:lvl w:ilvl="6" w:tplc="C892156E">
      <w:numFmt w:val="bullet"/>
      <w:lvlText w:val="•"/>
      <w:lvlJc w:val="left"/>
      <w:pPr>
        <w:ind w:left="5907" w:hanging="284"/>
      </w:pPr>
      <w:rPr>
        <w:rFonts w:hint="default"/>
        <w:lang w:val="pl-PL" w:eastAsia="pl-PL" w:bidi="pl-PL"/>
      </w:rPr>
    </w:lvl>
    <w:lvl w:ilvl="7" w:tplc="919ED0BC">
      <w:numFmt w:val="bullet"/>
      <w:lvlText w:val="•"/>
      <w:lvlJc w:val="left"/>
      <w:pPr>
        <w:ind w:left="6802" w:hanging="284"/>
      </w:pPr>
      <w:rPr>
        <w:rFonts w:hint="default"/>
        <w:lang w:val="pl-PL" w:eastAsia="pl-PL" w:bidi="pl-PL"/>
      </w:rPr>
    </w:lvl>
    <w:lvl w:ilvl="8" w:tplc="3EFCB9AE">
      <w:numFmt w:val="bullet"/>
      <w:lvlText w:val="•"/>
      <w:lvlJc w:val="left"/>
      <w:pPr>
        <w:ind w:left="7697" w:hanging="284"/>
      </w:pPr>
      <w:rPr>
        <w:rFonts w:hint="default"/>
        <w:lang w:val="pl-PL" w:eastAsia="pl-PL" w:bidi="pl-PL"/>
      </w:rPr>
    </w:lvl>
  </w:abstractNum>
  <w:abstractNum w:abstractNumId="27">
    <w:nsid w:val="5790727D"/>
    <w:multiLevelType w:val="hybridMultilevel"/>
    <w:tmpl w:val="08424A90"/>
    <w:lvl w:ilvl="0" w:tplc="D1CAB43C">
      <w:start w:val="1"/>
      <w:numFmt w:val="lowerLetter"/>
      <w:lvlText w:val="%1)"/>
      <w:lvlJc w:val="left"/>
      <w:pPr>
        <w:ind w:left="539" w:hanging="284"/>
      </w:pPr>
      <w:rPr>
        <w:rFonts w:ascii="Tahoma" w:eastAsia="Times New Roman" w:hAnsi="Tahoma" w:cs="Tahoma" w:hint="default"/>
        <w:b w:val="0"/>
        <w:bCs/>
        <w:w w:val="99"/>
        <w:sz w:val="20"/>
        <w:szCs w:val="20"/>
        <w:lang w:val="pl-PL" w:eastAsia="pl-PL" w:bidi="pl-PL"/>
      </w:rPr>
    </w:lvl>
    <w:lvl w:ilvl="1" w:tplc="95D20EA0">
      <w:numFmt w:val="bullet"/>
      <w:lvlText w:val="•"/>
      <w:lvlJc w:val="left"/>
      <w:pPr>
        <w:ind w:left="1434" w:hanging="284"/>
      </w:pPr>
      <w:rPr>
        <w:rFonts w:hint="default"/>
        <w:lang w:val="pl-PL" w:eastAsia="pl-PL" w:bidi="pl-PL"/>
      </w:rPr>
    </w:lvl>
    <w:lvl w:ilvl="2" w:tplc="8116C552">
      <w:numFmt w:val="bullet"/>
      <w:lvlText w:val="•"/>
      <w:lvlJc w:val="left"/>
      <w:pPr>
        <w:ind w:left="2329" w:hanging="284"/>
      </w:pPr>
      <w:rPr>
        <w:rFonts w:hint="default"/>
        <w:lang w:val="pl-PL" w:eastAsia="pl-PL" w:bidi="pl-PL"/>
      </w:rPr>
    </w:lvl>
    <w:lvl w:ilvl="3" w:tplc="86FC0BF4">
      <w:numFmt w:val="bullet"/>
      <w:lvlText w:val="•"/>
      <w:lvlJc w:val="left"/>
      <w:pPr>
        <w:ind w:left="3223" w:hanging="284"/>
      </w:pPr>
      <w:rPr>
        <w:rFonts w:hint="default"/>
        <w:lang w:val="pl-PL" w:eastAsia="pl-PL" w:bidi="pl-PL"/>
      </w:rPr>
    </w:lvl>
    <w:lvl w:ilvl="4" w:tplc="05E4745A">
      <w:numFmt w:val="bullet"/>
      <w:lvlText w:val="•"/>
      <w:lvlJc w:val="left"/>
      <w:pPr>
        <w:ind w:left="4118" w:hanging="284"/>
      </w:pPr>
      <w:rPr>
        <w:rFonts w:hint="default"/>
        <w:lang w:val="pl-PL" w:eastAsia="pl-PL" w:bidi="pl-PL"/>
      </w:rPr>
    </w:lvl>
    <w:lvl w:ilvl="5" w:tplc="3E103EE2">
      <w:numFmt w:val="bullet"/>
      <w:lvlText w:val="•"/>
      <w:lvlJc w:val="left"/>
      <w:pPr>
        <w:ind w:left="5013" w:hanging="284"/>
      </w:pPr>
      <w:rPr>
        <w:rFonts w:hint="default"/>
        <w:lang w:val="pl-PL" w:eastAsia="pl-PL" w:bidi="pl-PL"/>
      </w:rPr>
    </w:lvl>
    <w:lvl w:ilvl="6" w:tplc="E49AA9F0">
      <w:numFmt w:val="bullet"/>
      <w:lvlText w:val="•"/>
      <w:lvlJc w:val="left"/>
      <w:pPr>
        <w:ind w:left="5907" w:hanging="284"/>
      </w:pPr>
      <w:rPr>
        <w:rFonts w:hint="default"/>
        <w:lang w:val="pl-PL" w:eastAsia="pl-PL" w:bidi="pl-PL"/>
      </w:rPr>
    </w:lvl>
    <w:lvl w:ilvl="7" w:tplc="D09ECCC2">
      <w:numFmt w:val="bullet"/>
      <w:lvlText w:val="•"/>
      <w:lvlJc w:val="left"/>
      <w:pPr>
        <w:ind w:left="6802" w:hanging="284"/>
      </w:pPr>
      <w:rPr>
        <w:rFonts w:hint="default"/>
        <w:lang w:val="pl-PL" w:eastAsia="pl-PL" w:bidi="pl-PL"/>
      </w:rPr>
    </w:lvl>
    <w:lvl w:ilvl="8" w:tplc="CD3C0420">
      <w:numFmt w:val="bullet"/>
      <w:lvlText w:val="•"/>
      <w:lvlJc w:val="left"/>
      <w:pPr>
        <w:ind w:left="7697" w:hanging="284"/>
      </w:pPr>
      <w:rPr>
        <w:rFonts w:hint="default"/>
        <w:lang w:val="pl-PL" w:eastAsia="pl-PL" w:bidi="pl-PL"/>
      </w:rPr>
    </w:lvl>
  </w:abstractNum>
  <w:abstractNum w:abstractNumId="28">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CCD7BBB"/>
    <w:multiLevelType w:val="hybridMultilevel"/>
    <w:tmpl w:val="8CD65E14"/>
    <w:lvl w:ilvl="0" w:tplc="8D40603A">
      <w:start w:val="1"/>
      <w:numFmt w:val="decimal"/>
      <w:lvlText w:val="%1)"/>
      <w:lvlJc w:val="left"/>
      <w:pPr>
        <w:ind w:left="539" w:hanging="281"/>
      </w:pPr>
      <w:rPr>
        <w:rFonts w:ascii="Tahoma" w:eastAsia="Times New Roman" w:hAnsi="Tahoma" w:cs="Tahoma" w:hint="default"/>
        <w:w w:val="100"/>
        <w:sz w:val="20"/>
        <w:szCs w:val="20"/>
        <w:lang w:val="pl-PL" w:eastAsia="pl-PL" w:bidi="pl-PL"/>
      </w:rPr>
    </w:lvl>
    <w:lvl w:ilvl="1" w:tplc="D4DECF1E">
      <w:numFmt w:val="bullet"/>
      <w:lvlText w:val="•"/>
      <w:lvlJc w:val="left"/>
      <w:pPr>
        <w:ind w:left="1434" w:hanging="281"/>
      </w:pPr>
      <w:rPr>
        <w:rFonts w:hint="default"/>
        <w:lang w:val="pl-PL" w:eastAsia="pl-PL" w:bidi="pl-PL"/>
      </w:rPr>
    </w:lvl>
    <w:lvl w:ilvl="2" w:tplc="61D805FA">
      <w:numFmt w:val="bullet"/>
      <w:lvlText w:val="•"/>
      <w:lvlJc w:val="left"/>
      <w:pPr>
        <w:ind w:left="2329" w:hanging="281"/>
      </w:pPr>
      <w:rPr>
        <w:rFonts w:hint="default"/>
        <w:lang w:val="pl-PL" w:eastAsia="pl-PL" w:bidi="pl-PL"/>
      </w:rPr>
    </w:lvl>
    <w:lvl w:ilvl="3" w:tplc="8298A330">
      <w:numFmt w:val="bullet"/>
      <w:lvlText w:val="•"/>
      <w:lvlJc w:val="left"/>
      <w:pPr>
        <w:ind w:left="3223" w:hanging="281"/>
      </w:pPr>
      <w:rPr>
        <w:rFonts w:hint="default"/>
        <w:lang w:val="pl-PL" w:eastAsia="pl-PL" w:bidi="pl-PL"/>
      </w:rPr>
    </w:lvl>
    <w:lvl w:ilvl="4" w:tplc="EE6678A2">
      <w:numFmt w:val="bullet"/>
      <w:lvlText w:val="•"/>
      <w:lvlJc w:val="left"/>
      <w:pPr>
        <w:ind w:left="4118" w:hanging="281"/>
      </w:pPr>
      <w:rPr>
        <w:rFonts w:hint="default"/>
        <w:lang w:val="pl-PL" w:eastAsia="pl-PL" w:bidi="pl-PL"/>
      </w:rPr>
    </w:lvl>
    <w:lvl w:ilvl="5" w:tplc="5A76D25E">
      <w:numFmt w:val="bullet"/>
      <w:lvlText w:val="•"/>
      <w:lvlJc w:val="left"/>
      <w:pPr>
        <w:ind w:left="5013" w:hanging="281"/>
      </w:pPr>
      <w:rPr>
        <w:rFonts w:hint="default"/>
        <w:lang w:val="pl-PL" w:eastAsia="pl-PL" w:bidi="pl-PL"/>
      </w:rPr>
    </w:lvl>
    <w:lvl w:ilvl="6" w:tplc="EA58E318">
      <w:numFmt w:val="bullet"/>
      <w:lvlText w:val="•"/>
      <w:lvlJc w:val="left"/>
      <w:pPr>
        <w:ind w:left="5907" w:hanging="281"/>
      </w:pPr>
      <w:rPr>
        <w:rFonts w:hint="default"/>
        <w:lang w:val="pl-PL" w:eastAsia="pl-PL" w:bidi="pl-PL"/>
      </w:rPr>
    </w:lvl>
    <w:lvl w:ilvl="7" w:tplc="91224BA6">
      <w:numFmt w:val="bullet"/>
      <w:lvlText w:val="•"/>
      <w:lvlJc w:val="left"/>
      <w:pPr>
        <w:ind w:left="6802" w:hanging="281"/>
      </w:pPr>
      <w:rPr>
        <w:rFonts w:hint="default"/>
        <w:lang w:val="pl-PL" w:eastAsia="pl-PL" w:bidi="pl-PL"/>
      </w:rPr>
    </w:lvl>
    <w:lvl w:ilvl="8" w:tplc="8C32DFEC">
      <w:numFmt w:val="bullet"/>
      <w:lvlText w:val="•"/>
      <w:lvlJc w:val="left"/>
      <w:pPr>
        <w:ind w:left="7697" w:hanging="281"/>
      </w:pPr>
      <w:rPr>
        <w:rFonts w:hint="default"/>
        <w:lang w:val="pl-PL" w:eastAsia="pl-PL" w:bidi="pl-PL"/>
      </w:rPr>
    </w:lvl>
  </w:abstractNum>
  <w:abstractNum w:abstractNumId="31">
    <w:nsid w:val="5EAD6C4C"/>
    <w:multiLevelType w:val="multilevel"/>
    <w:tmpl w:val="7B1EC22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58604EB"/>
    <w:multiLevelType w:val="hybridMultilevel"/>
    <w:tmpl w:val="BD74AC8A"/>
    <w:lvl w:ilvl="0" w:tplc="BADAC05E">
      <w:start w:val="1"/>
      <w:numFmt w:val="decimal"/>
      <w:lvlText w:val="%1)"/>
      <w:lvlJc w:val="left"/>
      <w:pPr>
        <w:ind w:left="683" w:hanging="343"/>
      </w:pPr>
      <w:rPr>
        <w:rFonts w:ascii="Times New Roman" w:eastAsia="Times New Roman" w:hAnsi="Times New Roman" w:cs="Times New Roman" w:hint="default"/>
        <w:spacing w:val="-16"/>
        <w:w w:val="100"/>
        <w:sz w:val="24"/>
        <w:szCs w:val="24"/>
        <w:lang w:val="pl-PL" w:eastAsia="pl-PL" w:bidi="pl-PL"/>
      </w:rPr>
    </w:lvl>
    <w:lvl w:ilvl="1" w:tplc="53EE589E">
      <w:start w:val="1"/>
      <w:numFmt w:val="lowerLetter"/>
      <w:lvlText w:val="%2)"/>
      <w:lvlJc w:val="left"/>
      <w:pPr>
        <w:ind w:left="683" w:hanging="307"/>
      </w:pPr>
      <w:rPr>
        <w:rFonts w:ascii="Times New Roman" w:eastAsia="Times New Roman" w:hAnsi="Times New Roman" w:cs="Times New Roman" w:hint="default"/>
        <w:spacing w:val="-8"/>
        <w:w w:val="100"/>
        <w:sz w:val="24"/>
        <w:szCs w:val="24"/>
        <w:lang w:val="pl-PL" w:eastAsia="pl-PL" w:bidi="pl-PL"/>
      </w:rPr>
    </w:lvl>
    <w:lvl w:ilvl="2" w:tplc="FAC03DBC">
      <w:numFmt w:val="bullet"/>
      <w:lvlText w:val="•"/>
      <w:lvlJc w:val="left"/>
      <w:pPr>
        <w:ind w:left="2441" w:hanging="307"/>
      </w:pPr>
      <w:rPr>
        <w:rFonts w:hint="default"/>
        <w:lang w:val="pl-PL" w:eastAsia="pl-PL" w:bidi="pl-PL"/>
      </w:rPr>
    </w:lvl>
    <w:lvl w:ilvl="3" w:tplc="B0F6665E">
      <w:numFmt w:val="bullet"/>
      <w:lvlText w:val="•"/>
      <w:lvlJc w:val="left"/>
      <w:pPr>
        <w:ind w:left="3321" w:hanging="307"/>
      </w:pPr>
      <w:rPr>
        <w:rFonts w:hint="default"/>
        <w:lang w:val="pl-PL" w:eastAsia="pl-PL" w:bidi="pl-PL"/>
      </w:rPr>
    </w:lvl>
    <w:lvl w:ilvl="4" w:tplc="97D0AE10">
      <w:numFmt w:val="bullet"/>
      <w:lvlText w:val="•"/>
      <w:lvlJc w:val="left"/>
      <w:pPr>
        <w:ind w:left="4202" w:hanging="307"/>
      </w:pPr>
      <w:rPr>
        <w:rFonts w:hint="default"/>
        <w:lang w:val="pl-PL" w:eastAsia="pl-PL" w:bidi="pl-PL"/>
      </w:rPr>
    </w:lvl>
    <w:lvl w:ilvl="5" w:tplc="1C3C85CA">
      <w:numFmt w:val="bullet"/>
      <w:lvlText w:val="•"/>
      <w:lvlJc w:val="left"/>
      <w:pPr>
        <w:ind w:left="5083" w:hanging="307"/>
      </w:pPr>
      <w:rPr>
        <w:rFonts w:hint="default"/>
        <w:lang w:val="pl-PL" w:eastAsia="pl-PL" w:bidi="pl-PL"/>
      </w:rPr>
    </w:lvl>
    <w:lvl w:ilvl="6" w:tplc="0F00B5B2">
      <w:numFmt w:val="bullet"/>
      <w:lvlText w:val="•"/>
      <w:lvlJc w:val="left"/>
      <w:pPr>
        <w:ind w:left="5963" w:hanging="307"/>
      </w:pPr>
      <w:rPr>
        <w:rFonts w:hint="default"/>
        <w:lang w:val="pl-PL" w:eastAsia="pl-PL" w:bidi="pl-PL"/>
      </w:rPr>
    </w:lvl>
    <w:lvl w:ilvl="7" w:tplc="136A3326">
      <w:numFmt w:val="bullet"/>
      <w:lvlText w:val="•"/>
      <w:lvlJc w:val="left"/>
      <w:pPr>
        <w:ind w:left="6844" w:hanging="307"/>
      </w:pPr>
      <w:rPr>
        <w:rFonts w:hint="default"/>
        <w:lang w:val="pl-PL" w:eastAsia="pl-PL" w:bidi="pl-PL"/>
      </w:rPr>
    </w:lvl>
    <w:lvl w:ilvl="8" w:tplc="826ABE9C">
      <w:numFmt w:val="bullet"/>
      <w:lvlText w:val="•"/>
      <w:lvlJc w:val="left"/>
      <w:pPr>
        <w:ind w:left="7725" w:hanging="307"/>
      </w:pPr>
      <w:rPr>
        <w:rFonts w:hint="default"/>
        <w:lang w:val="pl-PL" w:eastAsia="pl-PL" w:bidi="pl-PL"/>
      </w:rPr>
    </w:lvl>
  </w:abstractNum>
  <w:abstractNum w:abstractNumId="33">
    <w:nsid w:val="66D538B4"/>
    <w:multiLevelType w:val="hybridMultilevel"/>
    <w:tmpl w:val="333E2D08"/>
    <w:lvl w:ilvl="0" w:tplc="115EC6E2">
      <w:start w:val="1"/>
      <w:numFmt w:val="decimal"/>
      <w:lvlText w:val="%1."/>
      <w:lvlJc w:val="left"/>
      <w:pPr>
        <w:ind w:left="683" w:hanging="181"/>
      </w:pPr>
      <w:rPr>
        <w:rFonts w:ascii="Times New Roman" w:eastAsia="Times New Roman" w:hAnsi="Times New Roman" w:cs="Times New Roman" w:hint="default"/>
        <w:spacing w:val="-5"/>
        <w:w w:val="100"/>
        <w:sz w:val="22"/>
        <w:szCs w:val="22"/>
        <w:lang w:val="pl-PL" w:eastAsia="pl-PL" w:bidi="pl-PL"/>
      </w:rPr>
    </w:lvl>
    <w:lvl w:ilvl="1" w:tplc="55225840">
      <w:numFmt w:val="bullet"/>
      <w:lvlText w:val="•"/>
      <w:lvlJc w:val="left"/>
      <w:pPr>
        <w:ind w:left="1560" w:hanging="181"/>
      </w:pPr>
      <w:rPr>
        <w:rFonts w:hint="default"/>
        <w:lang w:val="pl-PL" w:eastAsia="pl-PL" w:bidi="pl-PL"/>
      </w:rPr>
    </w:lvl>
    <w:lvl w:ilvl="2" w:tplc="08D8B20A">
      <w:numFmt w:val="bullet"/>
      <w:lvlText w:val="•"/>
      <w:lvlJc w:val="left"/>
      <w:pPr>
        <w:ind w:left="2441" w:hanging="181"/>
      </w:pPr>
      <w:rPr>
        <w:rFonts w:hint="default"/>
        <w:lang w:val="pl-PL" w:eastAsia="pl-PL" w:bidi="pl-PL"/>
      </w:rPr>
    </w:lvl>
    <w:lvl w:ilvl="3" w:tplc="A5A893A6">
      <w:numFmt w:val="bullet"/>
      <w:lvlText w:val="•"/>
      <w:lvlJc w:val="left"/>
      <w:pPr>
        <w:ind w:left="3321" w:hanging="181"/>
      </w:pPr>
      <w:rPr>
        <w:rFonts w:hint="default"/>
        <w:lang w:val="pl-PL" w:eastAsia="pl-PL" w:bidi="pl-PL"/>
      </w:rPr>
    </w:lvl>
    <w:lvl w:ilvl="4" w:tplc="AF561792">
      <w:numFmt w:val="bullet"/>
      <w:lvlText w:val="•"/>
      <w:lvlJc w:val="left"/>
      <w:pPr>
        <w:ind w:left="4202" w:hanging="181"/>
      </w:pPr>
      <w:rPr>
        <w:rFonts w:hint="default"/>
        <w:lang w:val="pl-PL" w:eastAsia="pl-PL" w:bidi="pl-PL"/>
      </w:rPr>
    </w:lvl>
    <w:lvl w:ilvl="5" w:tplc="848684DC">
      <w:numFmt w:val="bullet"/>
      <w:lvlText w:val="•"/>
      <w:lvlJc w:val="left"/>
      <w:pPr>
        <w:ind w:left="5083" w:hanging="181"/>
      </w:pPr>
      <w:rPr>
        <w:rFonts w:hint="default"/>
        <w:lang w:val="pl-PL" w:eastAsia="pl-PL" w:bidi="pl-PL"/>
      </w:rPr>
    </w:lvl>
    <w:lvl w:ilvl="6" w:tplc="8CFE5E18">
      <w:numFmt w:val="bullet"/>
      <w:lvlText w:val="•"/>
      <w:lvlJc w:val="left"/>
      <w:pPr>
        <w:ind w:left="5963" w:hanging="181"/>
      </w:pPr>
      <w:rPr>
        <w:rFonts w:hint="default"/>
        <w:lang w:val="pl-PL" w:eastAsia="pl-PL" w:bidi="pl-PL"/>
      </w:rPr>
    </w:lvl>
    <w:lvl w:ilvl="7" w:tplc="59D01CE8">
      <w:numFmt w:val="bullet"/>
      <w:lvlText w:val="•"/>
      <w:lvlJc w:val="left"/>
      <w:pPr>
        <w:ind w:left="6844" w:hanging="181"/>
      </w:pPr>
      <w:rPr>
        <w:rFonts w:hint="default"/>
        <w:lang w:val="pl-PL" w:eastAsia="pl-PL" w:bidi="pl-PL"/>
      </w:rPr>
    </w:lvl>
    <w:lvl w:ilvl="8" w:tplc="4C76C66E">
      <w:numFmt w:val="bullet"/>
      <w:lvlText w:val="•"/>
      <w:lvlJc w:val="left"/>
      <w:pPr>
        <w:ind w:left="7725" w:hanging="181"/>
      </w:pPr>
      <w:rPr>
        <w:rFonts w:hint="default"/>
        <w:lang w:val="pl-PL" w:eastAsia="pl-PL" w:bidi="pl-PL"/>
      </w:rPr>
    </w:lvl>
  </w:abstractNum>
  <w:abstractNum w:abstractNumId="34">
    <w:nsid w:val="68AD7AD5"/>
    <w:multiLevelType w:val="hybridMultilevel"/>
    <w:tmpl w:val="342E10C6"/>
    <w:lvl w:ilvl="0" w:tplc="BDCCE6F4">
      <w:start w:val="1"/>
      <w:numFmt w:val="decimal"/>
      <w:lvlText w:val="%1."/>
      <w:lvlJc w:val="left"/>
      <w:pPr>
        <w:ind w:left="683" w:hanging="358"/>
      </w:pPr>
      <w:rPr>
        <w:rFonts w:ascii="Tahoma" w:eastAsia="Times New Roman" w:hAnsi="Tahoma" w:cs="Tahoma"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35">
    <w:nsid w:val="68D61BEE"/>
    <w:multiLevelType w:val="hybridMultilevel"/>
    <w:tmpl w:val="F3EAE352"/>
    <w:lvl w:ilvl="0" w:tplc="5E94AF2C">
      <w:start w:val="1"/>
      <w:numFmt w:val="decimal"/>
      <w:lvlText w:val="%1)"/>
      <w:lvlJc w:val="left"/>
      <w:pPr>
        <w:ind w:left="575" w:hanging="260"/>
      </w:pPr>
      <w:rPr>
        <w:rFonts w:ascii="Tahoma" w:eastAsia="Times New Roman" w:hAnsi="Tahoma" w:cs="Tahoma" w:hint="default"/>
        <w:w w:val="99"/>
        <w:sz w:val="20"/>
        <w:szCs w:val="24"/>
        <w:lang w:val="pl-PL" w:eastAsia="pl-PL" w:bidi="pl-PL"/>
      </w:rPr>
    </w:lvl>
    <w:lvl w:ilvl="1" w:tplc="7C901D64">
      <w:start w:val="1"/>
      <w:numFmt w:val="lowerLetter"/>
      <w:lvlText w:val="%2)"/>
      <w:lvlJc w:val="left"/>
      <w:pPr>
        <w:ind w:left="256" w:hanging="284"/>
      </w:pPr>
      <w:rPr>
        <w:rFonts w:ascii="Tahoma" w:eastAsia="Times New Roman" w:hAnsi="Tahoma" w:cs="Tahoma" w:hint="default"/>
        <w:spacing w:val="-23"/>
        <w:w w:val="99"/>
        <w:sz w:val="20"/>
        <w:szCs w:val="20"/>
        <w:lang w:val="pl-PL" w:eastAsia="pl-PL" w:bidi="pl-PL"/>
      </w:rPr>
    </w:lvl>
    <w:lvl w:ilvl="2" w:tplc="25685EEE">
      <w:numFmt w:val="bullet"/>
      <w:lvlText w:val="•"/>
      <w:lvlJc w:val="left"/>
      <w:pPr>
        <w:ind w:left="680" w:hanging="284"/>
      </w:pPr>
      <w:rPr>
        <w:rFonts w:hint="default"/>
        <w:lang w:val="pl-PL" w:eastAsia="pl-PL" w:bidi="pl-PL"/>
      </w:rPr>
    </w:lvl>
    <w:lvl w:ilvl="3" w:tplc="5A480606">
      <w:numFmt w:val="bullet"/>
      <w:lvlText w:val="•"/>
      <w:lvlJc w:val="left"/>
      <w:pPr>
        <w:ind w:left="1100" w:hanging="284"/>
      </w:pPr>
      <w:rPr>
        <w:rFonts w:hint="default"/>
        <w:lang w:val="pl-PL" w:eastAsia="pl-PL" w:bidi="pl-PL"/>
      </w:rPr>
    </w:lvl>
    <w:lvl w:ilvl="4" w:tplc="8A8A5670">
      <w:numFmt w:val="bullet"/>
      <w:lvlText w:val="•"/>
      <w:lvlJc w:val="left"/>
      <w:pPr>
        <w:ind w:left="2298" w:hanging="284"/>
      </w:pPr>
      <w:rPr>
        <w:rFonts w:hint="default"/>
        <w:lang w:val="pl-PL" w:eastAsia="pl-PL" w:bidi="pl-PL"/>
      </w:rPr>
    </w:lvl>
    <w:lvl w:ilvl="5" w:tplc="92DEF3DC">
      <w:numFmt w:val="bullet"/>
      <w:lvlText w:val="•"/>
      <w:lvlJc w:val="left"/>
      <w:pPr>
        <w:ind w:left="3496" w:hanging="284"/>
      </w:pPr>
      <w:rPr>
        <w:rFonts w:hint="default"/>
        <w:lang w:val="pl-PL" w:eastAsia="pl-PL" w:bidi="pl-PL"/>
      </w:rPr>
    </w:lvl>
    <w:lvl w:ilvl="6" w:tplc="C92C322C">
      <w:numFmt w:val="bullet"/>
      <w:lvlText w:val="•"/>
      <w:lvlJc w:val="left"/>
      <w:pPr>
        <w:ind w:left="4694" w:hanging="284"/>
      </w:pPr>
      <w:rPr>
        <w:rFonts w:hint="default"/>
        <w:lang w:val="pl-PL" w:eastAsia="pl-PL" w:bidi="pl-PL"/>
      </w:rPr>
    </w:lvl>
    <w:lvl w:ilvl="7" w:tplc="20A25F0E">
      <w:numFmt w:val="bullet"/>
      <w:lvlText w:val="•"/>
      <w:lvlJc w:val="left"/>
      <w:pPr>
        <w:ind w:left="5892" w:hanging="284"/>
      </w:pPr>
      <w:rPr>
        <w:rFonts w:hint="default"/>
        <w:lang w:val="pl-PL" w:eastAsia="pl-PL" w:bidi="pl-PL"/>
      </w:rPr>
    </w:lvl>
    <w:lvl w:ilvl="8" w:tplc="256E76FA">
      <w:numFmt w:val="bullet"/>
      <w:lvlText w:val="•"/>
      <w:lvlJc w:val="left"/>
      <w:pPr>
        <w:ind w:left="7090" w:hanging="284"/>
      </w:pPr>
      <w:rPr>
        <w:rFonts w:hint="default"/>
        <w:lang w:val="pl-PL" w:eastAsia="pl-PL" w:bidi="pl-PL"/>
      </w:rPr>
    </w:lvl>
  </w:abstractNum>
  <w:abstractNum w:abstractNumId="36">
    <w:nsid w:val="6BBE381A"/>
    <w:multiLevelType w:val="hybridMultilevel"/>
    <w:tmpl w:val="CD20F424"/>
    <w:lvl w:ilvl="0" w:tplc="37CCE8F6">
      <w:start w:val="1"/>
      <w:numFmt w:val="decimal"/>
      <w:lvlText w:val="%1."/>
      <w:lvlJc w:val="left"/>
      <w:pPr>
        <w:ind w:left="976" w:hanging="348"/>
        <w:jc w:val="right"/>
      </w:pPr>
      <w:rPr>
        <w:rFonts w:ascii="Tahoma" w:eastAsia="Times New Roman" w:hAnsi="Tahoma" w:cs="Tahoma" w:hint="default"/>
        <w:color w:val="000000" w:themeColor="text1"/>
        <w:spacing w:val="-19"/>
        <w:w w:val="99"/>
        <w:sz w:val="20"/>
        <w:szCs w:val="20"/>
        <w:lang w:val="pl-PL" w:eastAsia="pl-PL" w:bidi="pl-PL"/>
      </w:rPr>
    </w:lvl>
    <w:lvl w:ilvl="1" w:tplc="8BD6F294">
      <w:start w:val="1"/>
      <w:numFmt w:val="decimal"/>
      <w:lvlText w:val="%2)"/>
      <w:lvlJc w:val="left"/>
      <w:pPr>
        <w:ind w:left="964" w:hanging="281"/>
      </w:pPr>
      <w:rPr>
        <w:rFonts w:ascii="Tahoma" w:eastAsia="Times New Roman" w:hAnsi="Tahoma" w:cs="Tahoma" w:hint="default"/>
        <w:spacing w:val="-25"/>
        <w:w w:val="99"/>
        <w:sz w:val="20"/>
        <w:szCs w:val="20"/>
        <w:lang w:val="pl-PL" w:eastAsia="pl-PL" w:bidi="pl-PL"/>
      </w:rPr>
    </w:lvl>
    <w:lvl w:ilvl="2" w:tplc="2BCA5476">
      <w:numFmt w:val="bullet"/>
      <w:lvlText w:val="•"/>
      <w:lvlJc w:val="left"/>
      <w:pPr>
        <w:ind w:left="1925" w:hanging="281"/>
      </w:pPr>
      <w:rPr>
        <w:rFonts w:hint="default"/>
        <w:lang w:val="pl-PL" w:eastAsia="pl-PL" w:bidi="pl-PL"/>
      </w:rPr>
    </w:lvl>
    <w:lvl w:ilvl="3" w:tplc="CC06C050">
      <w:numFmt w:val="bullet"/>
      <w:lvlText w:val="•"/>
      <w:lvlJc w:val="left"/>
      <w:pPr>
        <w:ind w:left="2870" w:hanging="281"/>
      </w:pPr>
      <w:rPr>
        <w:rFonts w:hint="default"/>
        <w:lang w:val="pl-PL" w:eastAsia="pl-PL" w:bidi="pl-PL"/>
      </w:rPr>
    </w:lvl>
    <w:lvl w:ilvl="4" w:tplc="5598341A">
      <w:numFmt w:val="bullet"/>
      <w:lvlText w:val="•"/>
      <w:lvlJc w:val="left"/>
      <w:pPr>
        <w:ind w:left="3815" w:hanging="281"/>
      </w:pPr>
      <w:rPr>
        <w:rFonts w:hint="default"/>
        <w:lang w:val="pl-PL" w:eastAsia="pl-PL" w:bidi="pl-PL"/>
      </w:rPr>
    </w:lvl>
    <w:lvl w:ilvl="5" w:tplc="12349F48">
      <w:numFmt w:val="bullet"/>
      <w:lvlText w:val="•"/>
      <w:lvlJc w:val="left"/>
      <w:pPr>
        <w:ind w:left="4760" w:hanging="281"/>
      </w:pPr>
      <w:rPr>
        <w:rFonts w:hint="default"/>
        <w:lang w:val="pl-PL" w:eastAsia="pl-PL" w:bidi="pl-PL"/>
      </w:rPr>
    </w:lvl>
    <w:lvl w:ilvl="6" w:tplc="3E5A6D44">
      <w:numFmt w:val="bullet"/>
      <w:lvlText w:val="•"/>
      <w:lvlJc w:val="left"/>
      <w:pPr>
        <w:ind w:left="5705" w:hanging="281"/>
      </w:pPr>
      <w:rPr>
        <w:rFonts w:hint="default"/>
        <w:lang w:val="pl-PL" w:eastAsia="pl-PL" w:bidi="pl-PL"/>
      </w:rPr>
    </w:lvl>
    <w:lvl w:ilvl="7" w:tplc="281AEA42">
      <w:numFmt w:val="bullet"/>
      <w:lvlText w:val="•"/>
      <w:lvlJc w:val="left"/>
      <w:pPr>
        <w:ind w:left="6650" w:hanging="281"/>
      </w:pPr>
      <w:rPr>
        <w:rFonts w:hint="default"/>
        <w:lang w:val="pl-PL" w:eastAsia="pl-PL" w:bidi="pl-PL"/>
      </w:rPr>
    </w:lvl>
    <w:lvl w:ilvl="8" w:tplc="65FA94E8">
      <w:numFmt w:val="bullet"/>
      <w:lvlText w:val="•"/>
      <w:lvlJc w:val="left"/>
      <w:pPr>
        <w:ind w:left="7596" w:hanging="281"/>
      </w:pPr>
      <w:rPr>
        <w:rFonts w:hint="default"/>
        <w:lang w:val="pl-PL" w:eastAsia="pl-PL" w:bidi="pl-PL"/>
      </w:rPr>
    </w:lvl>
  </w:abstractNum>
  <w:abstractNum w:abstractNumId="37">
    <w:nsid w:val="6BC70C9E"/>
    <w:multiLevelType w:val="hybridMultilevel"/>
    <w:tmpl w:val="1AB28432"/>
    <w:lvl w:ilvl="0" w:tplc="EA80E8A4">
      <w:start w:val="1"/>
      <w:numFmt w:val="decimal"/>
      <w:lvlText w:val="%1)"/>
      <w:lvlJc w:val="left"/>
      <w:pPr>
        <w:ind w:left="1440" w:hanging="360"/>
      </w:pPr>
      <w:rPr>
        <w:rFonts w:ascii="Tahoma" w:eastAsia="Times New Roman" w:hAnsi="Tahoma" w:cs="Tahoma"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EB43152"/>
    <w:multiLevelType w:val="hybridMultilevel"/>
    <w:tmpl w:val="CC22C6D8"/>
    <w:lvl w:ilvl="0" w:tplc="D8361CC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5677DE"/>
    <w:multiLevelType w:val="hybridMultilevel"/>
    <w:tmpl w:val="F3F22352"/>
    <w:lvl w:ilvl="0" w:tplc="5B3A5D7A">
      <w:start w:val="1"/>
      <w:numFmt w:val="decimal"/>
      <w:lvlText w:val="%1."/>
      <w:lvlJc w:val="left"/>
      <w:pPr>
        <w:ind w:left="496" w:hanging="240"/>
      </w:pPr>
      <w:rPr>
        <w:rFonts w:ascii="Times New Roman" w:eastAsia="Times New Roman" w:hAnsi="Times New Roman" w:cs="Times New Roman" w:hint="default"/>
        <w:b w:val="0"/>
        <w:bCs/>
        <w:spacing w:val="-2"/>
        <w:w w:val="100"/>
        <w:sz w:val="24"/>
        <w:szCs w:val="24"/>
        <w:lang w:val="pl-PL" w:eastAsia="pl-PL" w:bidi="pl-PL"/>
      </w:rPr>
    </w:lvl>
    <w:lvl w:ilvl="1" w:tplc="5EA0BE8C">
      <w:numFmt w:val="bullet"/>
      <w:lvlText w:val="•"/>
      <w:lvlJc w:val="left"/>
      <w:pPr>
        <w:ind w:left="1398" w:hanging="240"/>
      </w:pPr>
      <w:rPr>
        <w:rFonts w:hint="default"/>
        <w:lang w:val="pl-PL" w:eastAsia="pl-PL" w:bidi="pl-PL"/>
      </w:rPr>
    </w:lvl>
    <w:lvl w:ilvl="2" w:tplc="81ECA762">
      <w:numFmt w:val="bullet"/>
      <w:lvlText w:val="•"/>
      <w:lvlJc w:val="left"/>
      <w:pPr>
        <w:ind w:left="2297" w:hanging="240"/>
      </w:pPr>
      <w:rPr>
        <w:rFonts w:hint="default"/>
        <w:lang w:val="pl-PL" w:eastAsia="pl-PL" w:bidi="pl-PL"/>
      </w:rPr>
    </w:lvl>
    <w:lvl w:ilvl="3" w:tplc="E3FCEAA0">
      <w:numFmt w:val="bullet"/>
      <w:lvlText w:val="•"/>
      <w:lvlJc w:val="left"/>
      <w:pPr>
        <w:ind w:left="3195" w:hanging="240"/>
      </w:pPr>
      <w:rPr>
        <w:rFonts w:hint="default"/>
        <w:lang w:val="pl-PL" w:eastAsia="pl-PL" w:bidi="pl-PL"/>
      </w:rPr>
    </w:lvl>
    <w:lvl w:ilvl="4" w:tplc="89342168">
      <w:numFmt w:val="bullet"/>
      <w:lvlText w:val="•"/>
      <w:lvlJc w:val="left"/>
      <w:pPr>
        <w:ind w:left="4094" w:hanging="240"/>
      </w:pPr>
      <w:rPr>
        <w:rFonts w:hint="default"/>
        <w:lang w:val="pl-PL" w:eastAsia="pl-PL" w:bidi="pl-PL"/>
      </w:rPr>
    </w:lvl>
    <w:lvl w:ilvl="5" w:tplc="19809A70">
      <w:numFmt w:val="bullet"/>
      <w:lvlText w:val="•"/>
      <w:lvlJc w:val="left"/>
      <w:pPr>
        <w:ind w:left="4993" w:hanging="240"/>
      </w:pPr>
      <w:rPr>
        <w:rFonts w:hint="default"/>
        <w:lang w:val="pl-PL" w:eastAsia="pl-PL" w:bidi="pl-PL"/>
      </w:rPr>
    </w:lvl>
    <w:lvl w:ilvl="6" w:tplc="604A7968">
      <w:numFmt w:val="bullet"/>
      <w:lvlText w:val="•"/>
      <w:lvlJc w:val="left"/>
      <w:pPr>
        <w:ind w:left="5891" w:hanging="240"/>
      </w:pPr>
      <w:rPr>
        <w:rFonts w:hint="default"/>
        <w:lang w:val="pl-PL" w:eastAsia="pl-PL" w:bidi="pl-PL"/>
      </w:rPr>
    </w:lvl>
    <w:lvl w:ilvl="7" w:tplc="297CDC26">
      <w:numFmt w:val="bullet"/>
      <w:lvlText w:val="•"/>
      <w:lvlJc w:val="left"/>
      <w:pPr>
        <w:ind w:left="6790" w:hanging="240"/>
      </w:pPr>
      <w:rPr>
        <w:rFonts w:hint="default"/>
        <w:lang w:val="pl-PL" w:eastAsia="pl-PL" w:bidi="pl-PL"/>
      </w:rPr>
    </w:lvl>
    <w:lvl w:ilvl="8" w:tplc="18B2E838">
      <w:numFmt w:val="bullet"/>
      <w:lvlText w:val="•"/>
      <w:lvlJc w:val="left"/>
      <w:pPr>
        <w:ind w:left="7689" w:hanging="240"/>
      </w:pPr>
      <w:rPr>
        <w:rFonts w:hint="default"/>
        <w:lang w:val="pl-PL" w:eastAsia="pl-PL" w:bidi="pl-PL"/>
      </w:rPr>
    </w:lvl>
  </w:abstractNum>
  <w:abstractNum w:abstractNumId="40">
    <w:nsid w:val="748867C8"/>
    <w:multiLevelType w:val="hybridMultilevel"/>
    <w:tmpl w:val="66D8CC38"/>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1">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756114"/>
    <w:multiLevelType w:val="hybridMultilevel"/>
    <w:tmpl w:val="7F7ACF70"/>
    <w:lvl w:ilvl="0" w:tplc="0B5ABC9C">
      <w:start w:val="1"/>
      <w:numFmt w:val="decimal"/>
      <w:lvlText w:val="%1)"/>
      <w:lvlJc w:val="left"/>
      <w:pPr>
        <w:ind w:left="539" w:hanging="260"/>
      </w:pPr>
      <w:rPr>
        <w:rFonts w:ascii="Tahoma" w:eastAsia="Times New Roman" w:hAnsi="Tahoma" w:cs="Tahoma" w:hint="default"/>
        <w:w w:val="100"/>
        <w:sz w:val="20"/>
        <w:szCs w:val="20"/>
        <w:lang w:val="pl-PL" w:eastAsia="pl-PL" w:bidi="pl-PL"/>
      </w:rPr>
    </w:lvl>
    <w:lvl w:ilvl="1" w:tplc="87A669D2">
      <w:start w:val="1"/>
      <w:numFmt w:val="lowerLetter"/>
      <w:lvlText w:val="%2)"/>
      <w:lvlJc w:val="left"/>
      <w:pPr>
        <w:ind w:left="956" w:hanging="246"/>
      </w:pPr>
      <w:rPr>
        <w:rFonts w:ascii="Tahoma" w:eastAsia="Times New Roman" w:hAnsi="Tahoma" w:cs="Tahoma" w:hint="default"/>
        <w:spacing w:val="-5"/>
        <w:w w:val="100"/>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43">
    <w:nsid w:val="7BA8360F"/>
    <w:multiLevelType w:val="multilevel"/>
    <w:tmpl w:val="5A025CAA"/>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7D2E325E"/>
    <w:multiLevelType w:val="hybridMultilevel"/>
    <w:tmpl w:val="56F8CE78"/>
    <w:lvl w:ilvl="0" w:tplc="50E6171C">
      <w:start w:val="1"/>
      <w:numFmt w:val="decimal"/>
      <w:lvlText w:val="%1."/>
      <w:lvlJc w:val="left"/>
      <w:pPr>
        <w:ind w:left="539" w:hanging="284"/>
      </w:pPr>
      <w:rPr>
        <w:rFonts w:ascii="Tahoma" w:eastAsia="Times New Roman" w:hAnsi="Tahoma" w:cs="Tahoma" w:hint="default"/>
        <w:spacing w:val="-17"/>
        <w:w w:val="100"/>
        <w:sz w:val="20"/>
        <w:szCs w:val="22"/>
        <w:lang w:val="pl-PL" w:eastAsia="pl-PL" w:bidi="pl-PL"/>
      </w:rPr>
    </w:lvl>
    <w:lvl w:ilvl="1" w:tplc="F668B43C">
      <w:numFmt w:val="bullet"/>
      <w:lvlText w:val="•"/>
      <w:lvlJc w:val="left"/>
      <w:pPr>
        <w:ind w:left="1434" w:hanging="284"/>
      </w:pPr>
      <w:rPr>
        <w:rFonts w:hint="default"/>
        <w:lang w:val="pl-PL" w:eastAsia="pl-PL" w:bidi="pl-PL"/>
      </w:rPr>
    </w:lvl>
    <w:lvl w:ilvl="2" w:tplc="F2762918">
      <w:numFmt w:val="bullet"/>
      <w:lvlText w:val="•"/>
      <w:lvlJc w:val="left"/>
      <w:pPr>
        <w:ind w:left="2329" w:hanging="284"/>
      </w:pPr>
      <w:rPr>
        <w:rFonts w:hint="default"/>
        <w:lang w:val="pl-PL" w:eastAsia="pl-PL" w:bidi="pl-PL"/>
      </w:rPr>
    </w:lvl>
    <w:lvl w:ilvl="3" w:tplc="E1AAFCA8">
      <w:numFmt w:val="bullet"/>
      <w:lvlText w:val="•"/>
      <w:lvlJc w:val="left"/>
      <w:pPr>
        <w:ind w:left="3223" w:hanging="284"/>
      </w:pPr>
      <w:rPr>
        <w:rFonts w:hint="default"/>
        <w:lang w:val="pl-PL" w:eastAsia="pl-PL" w:bidi="pl-PL"/>
      </w:rPr>
    </w:lvl>
    <w:lvl w:ilvl="4" w:tplc="746CDB62">
      <w:numFmt w:val="bullet"/>
      <w:lvlText w:val="•"/>
      <w:lvlJc w:val="left"/>
      <w:pPr>
        <w:ind w:left="4118" w:hanging="284"/>
      </w:pPr>
      <w:rPr>
        <w:rFonts w:hint="default"/>
        <w:lang w:val="pl-PL" w:eastAsia="pl-PL" w:bidi="pl-PL"/>
      </w:rPr>
    </w:lvl>
    <w:lvl w:ilvl="5" w:tplc="FFA64620">
      <w:numFmt w:val="bullet"/>
      <w:lvlText w:val="•"/>
      <w:lvlJc w:val="left"/>
      <w:pPr>
        <w:ind w:left="5013" w:hanging="284"/>
      </w:pPr>
      <w:rPr>
        <w:rFonts w:hint="default"/>
        <w:lang w:val="pl-PL" w:eastAsia="pl-PL" w:bidi="pl-PL"/>
      </w:rPr>
    </w:lvl>
    <w:lvl w:ilvl="6" w:tplc="BC1AA26A">
      <w:numFmt w:val="bullet"/>
      <w:lvlText w:val="•"/>
      <w:lvlJc w:val="left"/>
      <w:pPr>
        <w:ind w:left="5907" w:hanging="284"/>
      </w:pPr>
      <w:rPr>
        <w:rFonts w:hint="default"/>
        <w:lang w:val="pl-PL" w:eastAsia="pl-PL" w:bidi="pl-PL"/>
      </w:rPr>
    </w:lvl>
    <w:lvl w:ilvl="7" w:tplc="3C202A80">
      <w:numFmt w:val="bullet"/>
      <w:lvlText w:val="•"/>
      <w:lvlJc w:val="left"/>
      <w:pPr>
        <w:ind w:left="6802" w:hanging="284"/>
      </w:pPr>
      <w:rPr>
        <w:rFonts w:hint="default"/>
        <w:lang w:val="pl-PL" w:eastAsia="pl-PL" w:bidi="pl-PL"/>
      </w:rPr>
    </w:lvl>
    <w:lvl w:ilvl="8" w:tplc="D938EE62">
      <w:numFmt w:val="bullet"/>
      <w:lvlText w:val="•"/>
      <w:lvlJc w:val="left"/>
      <w:pPr>
        <w:ind w:left="7697" w:hanging="284"/>
      </w:pPr>
      <w:rPr>
        <w:rFonts w:hint="default"/>
        <w:lang w:val="pl-PL" w:eastAsia="pl-PL" w:bidi="pl-PL"/>
      </w:rPr>
    </w:lvl>
  </w:abstractNum>
  <w:abstractNum w:abstractNumId="45">
    <w:nsid w:val="7F2E6BD2"/>
    <w:multiLevelType w:val="hybridMultilevel"/>
    <w:tmpl w:val="0AFA9B40"/>
    <w:lvl w:ilvl="0" w:tplc="A55C2688">
      <w:start w:val="1"/>
      <w:numFmt w:val="decimal"/>
      <w:lvlText w:val="%1."/>
      <w:lvlJc w:val="left"/>
      <w:pPr>
        <w:ind w:left="616" w:hanging="360"/>
      </w:pPr>
      <w:rPr>
        <w:rFonts w:ascii="Tahoma" w:eastAsia="Times New Roman" w:hAnsi="Tahoma" w:cs="Tahoma" w:hint="default"/>
        <w:spacing w:val="-5"/>
        <w:w w:val="100"/>
        <w:sz w:val="20"/>
        <w:szCs w:val="20"/>
        <w:lang w:val="pl-PL" w:eastAsia="pl-PL" w:bidi="pl-PL"/>
      </w:rPr>
    </w:lvl>
    <w:lvl w:ilvl="1" w:tplc="828EE4E8">
      <w:start w:val="1"/>
      <w:numFmt w:val="decimal"/>
      <w:lvlText w:val="%2)"/>
      <w:lvlJc w:val="left"/>
      <w:pPr>
        <w:ind w:left="856" w:hanging="240"/>
      </w:pPr>
      <w:rPr>
        <w:rFonts w:ascii="Tahoma" w:eastAsia="Times New Roman" w:hAnsi="Tahoma" w:cs="Tahoma" w:hint="default"/>
        <w:w w:val="99"/>
        <w:sz w:val="20"/>
        <w:szCs w:val="20"/>
        <w:lang w:val="pl-PL" w:eastAsia="pl-PL" w:bidi="pl-PL"/>
      </w:rPr>
    </w:lvl>
    <w:lvl w:ilvl="2" w:tplc="DC707828">
      <w:numFmt w:val="bullet"/>
      <w:lvlText w:val="•"/>
      <w:lvlJc w:val="left"/>
      <w:pPr>
        <w:ind w:left="1818" w:hanging="240"/>
      </w:pPr>
      <w:rPr>
        <w:rFonts w:hint="default"/>
        <w:lang w:val="pl-PL" w:eastAsia="pl-PL" w:bidi="pl-PL"/>
      </w:rPr>
    </w:lvl>
    <w:lvl w:ilvl="3" w:tplc="FA82056E">
      <w:numFmt w:val="bullet"/>
      <w:lvlText w:val="•"/>
      <w:lvlJc w:val="left"/>
      <w:pPr>
        <w:ind w:left="2776" w:hanging="240"/>
      </w:pPr>
      <w:rPr>
        <w:rFonts w:hint="default"/>
        <w:lang w:val="pl-PL" w:eastAsia="pl-PL" w:bidi="pl-PL"/>
      </w:rPr>
    </w:lvl>
    <w:lvl w:ilvl="4" w:tplc="8DEC3F68">
      <w:numFmt w:val="bullet"/>
      <w:lvlText w:val="•"/>
      <w:lvlJc w:val="left"/>
      <w:pPr>
        <w:ind w:left="3735" w:hanging="240"/>
      </w:pPr>
      <w:rPr>
        <w:rFonts w:hint="default"/>
        <w:lang w:val="pl-PL" w:eastAsia="pl-PL" w:bidi="pl-PL"/>
      </w:rPr>
    </w:lvl>
    <w:lvl w:ilvl="5" w:tplc="0742E7B0">
      <w:numFmt w:val="bullet"/>
      <w:lvlText w:val="•"/>
      <w:lvlJc w:val="left"/>
      <w:pPr>
        <w:ind w:left="4693" w:hanging="240"/>
      </w:pPr>
      <w:rPr>
        <w:rFonts w:hint="default"/>
        <w:lang w:val="pl-PL" w:eastAsia="pl-PL" w:bidi="pl-PL"/>
      </w:rPr>
    </w:lvl>
    <w:lvl w:ilvl="6" w:tplc="E342F620">
      <w:numFmt w:val="bullet"/>
      <w:lvlText w:val="•"/>
      <w:lvlJc w:val="left"/>
      <w:pPr>
        <w:ind w:left="5652" w:hanging="240"/>
      </w:pPr>
      <w:rPr>
        <w:rFonts w:hint="default"/>
        <w:lang w:val="pl-PL" w:eastAsia="pl-PL" w:bidi="pl-PL"/>
      </w:rPr>
    </w:lvl>
    <w:lvl w:ilvl="7" w:tplc="D2EA0410">
      <w:numFmt w:val="bullet"/>
      <w:lvlText w:val="•"/>
      <w:lvlJc w:val="left"/>
      <w:pPr>
        <w:ind w:left="6610" w:hanging="240"/>
      </w:pPr>
      <w:rPr>
        <w:rFonts w:hint="default"/>
        <w:lang w:val="pl-PL" w:eastAsia="pl-PL" w:bidi="pl-PL"/>
      </w:rPr>
    </w:lvl>
    <w:lvl w:ilvl="8" w:tplc="58F66592">
      <w:numFmt w:val="bullet"/>
      <w:lvlText w:val="•"/>
      <w:lvlJc w:val="left"/>
      <w:pPr>
        <w:ind w:left="7569" w:hanging="240"/>
      </w:pPr>
      <w:rPr>
        <w:rFonts w:hint="default"/>
        <w:lang w:val="pl-PL" w:eastAsia="pl-PL" w:bidi="pl-PL"/>
      </w:rPr>
    </w:lvl>
  </w:abstractNum>
  <w:abstractNum w:abstractNumId="46">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6"/>
  </w:num>
  <w:num w:numId="3">
    <w:abstractNumId w:val="32"/>
  </w:num>
  <w:num w:numId="4">
    <w:abstractNumId w:val="42"/>
  </w:num>
  <w:num w:numId="5">
    <w:abstractNumId w:val="35"/>
  </w:num>
  <w:num w:numId="6">
    <w:abstractNumId w:val="33"/>
  </w:num>
  <w:num w:numId="7">
    <w:abstractNumId w:val="1"/>
  </w:num>
  <w:num w:numId="8">
    <w:abstractNumId w:val="11"/>
  </w:num>
  <w:num w:numId="9">
    <w:abstractNumId w:val="45"/>
  </w:num>
  <w:num w:numId="10">
    <w:abstractNumId w:val="44"/>
  </w:num>
  <w:num w:numId="11">
    <w:abstractNumId w:val="34"/>
  </w:num>
  <w:num w:numId="12">
    <w:abstractNumId w:val="23"/>
  </w:num>
  <w:num w:numId="13">
    <w:abstractNumId w:val="9"/>
  </w:num>
  <w:num w:numId="14">
    <w:abstractNumId w:val="20"/>
  </w:num>
  <w:num w:numId="15">
    <w:abstractNumId w:val="5"/>
  </w:num>
  <w:num w:numId="16">
    <w:abstractNumId w:val="12"/>
  </w:num>
  <w:num w:numId="17">
    <w:abstractNumId w:val="3"/>
  </w:num>
  <w:num w:numId="18">
    <w:abstractNumId w:val="22"/>
  </w:num>
  <w:num w:numId="19">
    <w:abstractNumId w:val="13"/>
  </w:num>
  <w:num w:numId="20">
    <w:abstractNumId w:val="30"/>
  </w:num>
  <w:num w:numId="21">
    <w:abstractNumId w:val="39"/>
  </w:num>
  <w:num w:numId="22">
    <w:abstractNumId w:val="15"/>
  </w:num>
  <w:num w:numId="23">
    <w:abstractNumId w:val="36"/>
  </w:num>
  <w:num w:numId="24">
    <w:abstractNumId w:val="7"/>
  </w:num>
  <w:num w:numId="25">
    <w:abstractNumId w:val="0"/>
  </w:num>
  <w:num w:numId="26">
    <w:abstractNumId w:val="40"/>
  </w:num>
  <w:num w:numId="27">
    <w:abstractNumId w:val="16"/>
  </w:num>
  <w:num w:numId="28">
    <w:abstractNumId w:val="10"/>
  </w:num>
  <w:num w:numId="29">
    <w:abstractNumId w:val="8"/>
  </w:num>
  <w:num w:numId="30">
    <w:abstractNumId w:val="14"/>
  </w:num>
  <w:num w:numId="31">
    <w:abstractNumId w:val="17"/>
  </w:num>
  <w:num w:numId="32">
    <w:abstractNumId w:val="19"/>
  </w:num>
  <w:num w:numId="33">
    <w:abstractNumId w:val="2"/>
  </w:num>
  <w:num w:numId="34">
    <w:abstractNumId w:val="28"/>
  </w:num>
  <w:num w:numId="35">
    <w:abstractNumId w:val="28"/>
    <w:lvlOverride w:ilvl="0">
      <w:startOverride w:val="1"/>
    </w:lvlOverride>
  </w:num>
  <w:num w:numId="36">
    <w:abstractNumId w:val="43"/>
  </w:num>
  <w:num w:numId="37">
    <w:abstractNumId w:val="6"/>
  </w:num>
  <w:num w:numId="38">
    <w:abstractNumId w:val="1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21"/>
  </w:num>
  <w:num w:numId="42">
    <w:abstractNumId w:val="25"/>
  </w:num>
  <w:num w:numId="43">
    <w:abstractNumId w:val="37"/>
  </w:num>
  <w:num w:numId="44">
    <w:abstractNumId w:val="24"/>
  </w:num>
  <w:num w:numId="45">
    <w:abstractNumId w:val="41"/>
  </w:num>
  <w:num w:numId="46">
    <w:abstractNumId w:val="4"/>
  </w:num>
  <w:num w:numId="47">
    <w:abstractNumId w:val="3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E4"/>
    <w:rsid w:val="000437C3"/>
    <w:rsid w:val="000B376C"/>
    <w:rsid w:val="000C7CBD"/>
    <w:rsid w:val="001004AA"/>
    <w:rsid w:val="00115DFA"/>
    <w:rsid w:val="00167446"/>
    <w:rsid w:val="00181E10"/>
    <w:rsid w:val="001B6F3C"/>
    <w:rsid w:val="001D3658"/>
    <w:rsid w:val="00251F76"/>
    <w:rsid w:val="002A3D8B"/>
    <w:rsid w:val="002E23BD"/>
    <w:rsid w:val="00444A5B"/>
    <w:rsid w:val="00466907"/>
    <w:rsid w:val="005056FB"/>
    <w:rsid w:val="006C2228"/>
    <w:rsid w:val="007C1DFE"/>
    <w:rsid w:val="008427D6"/>
    <w:rsid w:val="008552A2"/>
    <w:rsid w:val="00885C36"/>
    <w:rsid w:val="008B57DF"/>
    <w:rsid w:val="00942842"/>
    <w:rsid w:val="0097050C"/>
    <w:rsid w:val="009965AB"/>
    <w:rsid w:val="009F6A35"/>
    <w:rsid w:val="00AC1BF9"/>
    <w:rsid w:val="00AD28A4"/>
    <w:rsid w:val="00AE75E6"/>
    <w:rsid w:val="00C01FB6"/>
    <w:rsid w:val="00C30BFA"/>
    <w:rsid w:val="00C94F19"/>
    <w:rsid w:val="00CC47F8"/>
    <w:rsid w:val="00D41D30"/>
    <w:rsid w:val="00E12A9E"/>
    <w:rsid w:val="00E32A45"/>
    <w:rsid w:val="00E76462"/>
    <w:rsid w:val="00EE2B26"/>
    <w:rsid w:val="00F0629A"/>
    <w:rsid w:val="00F501E4"/>
    <w:rsid w:val="00FA1EF3"/>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basedOn w:val="Normalny"/>
    <w:uiPriority w:val="1"/>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34"/>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basedOn w:val="Normalny"/>
    <w:uiPriority w:val="1"/>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34"/>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8522</Words>
  <Characters>51134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59537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radix7</cp:lastModifiedBy>
  <cp:revision>5</cp:revision>
  <cp:lastPrinted>2020-05-26T09:53:00Z</cp:lastPrinted>
  <dcterms:created xsi:type="dcterms:W3CDTF">2020-05-21T07:45:00Z</dcterms:created>
  <dcterms:modified xsi:type="dcterms:W3CDTF">2020-05-26T10:20:00Z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