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3ECEB7CA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503991">
        <w:rPr>
          <w:i/>
          <w:sz w:val="20"/>
          <w:szCs w:val="20"/>
          <w:lang w:eastAsia="pl-PL"/>
        </w:rPr>
        <w:t>.271.</w:t>
      </w:r>
      <w:r w:rsidR="009A6EAF">
        <w:rPr>
          <w:i/>
          <w:sz w:val="20"/>
          <w:szCs w:val="20"/>
          <w:lang w:eastAsia="pl-PL"/>
        </w:rPr>
        <w:t>6</w:t>
      </w:r>
      <w:r w:rsidR="00873FD7" w:rsidRPr="00343C80">
        <w:rPr>
          <w:i/>
          <w:sz w:val="20"/>
          <w:szCs w:val="20"/>
          <w:lang w:eastAsia="pl-PL"/>
        </w:rPr>
        <w:t>.202</w:t>
      </w:r>
      <w:r w:rsidR="006308CA">
        <w:rPr>
          <w:i/>
          <w:sz w:val="20"/>
          <w:szCs w:val="20"/>
          <w:lang w:eastAsia="pl-PL"/>
        </w:rPr>
        <w:t>2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A694843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</w:t>
      </w:r>
      <w:r w:rsidR="006308CA">
        <w:rPr>
          <w:b/>
          <w:sz w:val="20"/>
          <w:szCs w:val="20"/>
        </w:rPr>
        <w:t xml:space="preserve">1 </w:t>
      </w:r>
      <w:r w:rsidRPr="001D5230">
        <w:rPr>
          <w:b/>
          <w:sz w:val="20"/>
          <w:szCs w:val="20"/>
        </w:rPr>
        <w:t xml:space="preserve">r. poz. </w:t>
      </w:r>
      <w:r w:rsidR="006308CA">
        <w:rPr>
          <w:b/>
          <w:sz w:val="20"/>
          <w:szCs w:val="20"/>
        </w:rPr>
        <w:t>275</w:t>
      </w:r>
      <w:r w:rsidRPr="001D5230">
        <w:rPr>
          <w:b/>
          <w:sz w:val="20"/>
          <w:szCs w:val="20"/>
        </w:rPr>
        <w:t>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4EFDDFF" w14:textId="34130594" w:rsidR="00873FD7" w:rsidRPr="00503991" w:rsidRDefault="00503991" w:rsidP="006308CA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0"/>
          <w:szCs w:val="20"/>
          <w:lang w:val="pl-PL"/>
        </w:rPr>
      </w:pPr>
      <w:r w:rsidRPr="00503991">
        <w:rPr>
          <w:b/>
          <w:sz w:val="20"/>
          <w:szCs w:val="20"/>
          <w:lang w:val="pl-PL"/>
        </w:rPr>
        <w:t>„</w:t>
      </w:r>
      <w:r w:rsidR="00482ACC" w:rsidRPr="00482ACC">
        <w:rPr>
          <w:b/>
          <w:sz w:val="20"/>
          <w:szCs w:val="20"/>
          <w:lang w:val="pl-PL"/>
        </w:rPr>
        <w:t>Przebudowa dróg gminnych w Starym Kurowie: ul. Leśnej, ul. Kościelnej, ul. Ogrodowej</w:t>
      </w:r>
      <w:r w:rsidR="00482ACC">
        <w:rPr>
          <w:b/>
          <w:sz w:val="20"/>
          <w:szCs w:val="20"/>
          <w:lang w:val="pl-PL"/>
        </w:rPr>
        <w:t>”</w:t>
      </w: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02CF" w14:textId="77777777" w:rsidR="007022BF" w:rsidRDefault="007022BF" w:rsidP="0084553B">
      <w:r>
        <w:separator/>
      </w:r>
    </w:p>
  </w:endnote>
  <w:endnote w:type="continuationSeparator" w:id="0">
    <w:p w14:paraId="3A6A3770" w14:textId="77777777" w:rsidR="007022BF" w:rsidRDefault="007022BF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503991" w:rsidRPr="00503991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7D96" w14:textId="77777777" w:rsidR="007022BF" w:rsidRDefault="007022BF" w:rsidP="0084553B">
      <w:r>
        <w:separator/>
      </w:r>
    </w:p>
  </w:footnote>
  <w:footnote w:type="continuationSeparator" w:id="0">
    <w:p w14:paraId="5C4459BF" w14:textId="77777777" w:rsidR="007022BF" w:rsidRDefault="007022BF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13561B"/>
    <w:rsid w:val="001D5230"/>
    <w:rsid w:val="00250311"/>
    <w:rsid w:val="00343C80"/>
    <w:rsid w:val="004728B4"/>
    <w:rsid w:val="00482ACC"/>
    <w:rsid w:val="00503991"/>
    <w:rsid w:val="006308CA"/>
    <w:rsid w:val="007022BF"/>
    <w:rsid w:val="0084553B"/>
    <w:rsid w:val="00873FD7"/>
    <w:rsid w:val="008D7A5D"/>
    <w:rsid w:val="009A6EAF"/>
    <w:rsid w:val="00BB3C77"/>
    <w:rsid w:val="00D67C8C"/>
    <w:rsid w:val="00E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6ADF9EB3-A9B1-4692-8924-67B5F25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Lukasz LW. Weglarz</cp:lastModifiedBy>
  <cp:revision>2</cp:revision>
  <dcterms:created xsi:type="dcterms:W3CDTF">2022-05-06T08:41:00Z</dcterms:created>
  <dcterms:modified xsi:type="dcterms:W3CDTF">2022-05-06T08:41:00Z</dcterms:modified>
</cp:coreProperties>
</file>