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/>
          <w:bCs/>
          <w:color w:val="000000"/>
          <w:sz w:val="18"/>
          <w:szCs w:val="18"/>
        </w:rPr>
      </w:pPr>
      <w:r>
        <w:rPr>
          <w:rFonts w:eastAsia="Calibri" w:cs="Tahoma"/>
          <w:b/>
          <w:bCs/>
          <w:color w:val="000000"/>
          <w:sz w:val="18"/>
          <w:szCs w:val="18"/>
        </w:rPr>
        <w:t>Wzór umowy</w:t>
      </w:r>
    </w:p>
    <w:p w:rsidR="00DB5AD4" w:rsidRPr="001D1DD6" w:rsidRDefault="00DB5AD4" w:rsidP="00DB5AD4">
      <w:pPr>
        <w:autoSpaceDE w:val="0"/>
        <w:autoSpaceDN w:val="0"/>
        <w:adjustRightInd w:val="0"/>
        <w:spacing w:line="276" w:lineRule="auto"/>
        <w:jc w:val="center"/>
        <w:rPr>
          <w:rFonts w:eastAsia="Calibri" w:cs="Tahoma"/>
          <w:bCs/>
          <w:iCs/>
          <w:color w:val="000000"/>
          <w:sz w:val="18"/>
          <w:szCs w:val="18"/>
        </w:rPr>
      </w:pPr>
    </w:p>
    <w:p w:rsidR="001D1DD6" w:rsidRPr="001D1DD6" w:rsidRDefault="00A87B4E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>
        <w:rPr>
          <w:rFonts w:eastAsia="Calibri" w:cs="Tahoma"/>
          <w:bCs/>
          <w:iCs/>
          <w:color w:val="000000"/>
          <w:sz w:val="18"/>
          <w:szCs w:val="18"/>
        </w:rPr>
        <w:t xml:space="preserve">Zawarta w dniu </w:t>
      </w:r>
      <w:r w:rsidR="00DB5AD4">
        <w:rPr>
          <w:rFonts w:eastAsia="Calibri" w:cs="Tahoma"/>
          <w:bCs/>
          <w:iCs/>
          <w:color w:val="000000"/>
          <w:sz w:val="18"/>
          <w:szCs w:val="18"/>
        </w:rPr>
        <w:t>…………………..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r. pomiędzy </w:t>
      </w:r>
      <w:r w:rsidR="001D1DD6" w:rsidRPr="001D1DD6">
        <w:rPr>
          <w:rFonts w:eastAsia="Calibri" w:cs="Tahoma"/>
          <w:b/>
          <w:bCs/>
          <w:color w:val="000000"/>
          <w:sz w:val="18"/>
          <w:szCs w:val="18"/>
        </w:rPr>
        <w:t xml:space="preserve">Gminą Stare Kurowo, ul. Daszyńskiego 1, 66-540 Stare Kurowo, NIP: 599-00-18-911, REGON: 210966786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- zwaną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 xml:space="preserve">Zamawiającym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</w:p>
    <w:p w:rsidR="001D1DD6" w:rsidRPr="001D1DD6" w:rsidRDefault="00CD7BD8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>
        <w:rPr>
          <w:rFonts w:eastAsia="Calibri" w:cs="Tahoma"/>
          <w:bCs/>
          <w:color w:val="000000"/>
          <w:sz w:val="18"/>
          <w:szCs w:val="18"/>
        </w:rPr>
        <w:t xml:space="preserve">Magdalenę Szydełko </w:t>
      </w:r>
      <w:r w:rsidR="001D1DD6" w:rsidRPr="001D1DD6">
        <w:rPr>
          <w:rFonts w:eastAsia="Calibri" w:cs="Tahoma"/>
          <w:bCs/>
          <w:color w:val="000000"/>
          <w:sz w:val="18"/>
          <w:szCs w:val="18"/>
        </w:rPr>
        <w:t xml:space="preserve"> – Wójta Gminy Stare Kurowo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color w:val="000000"/>
          <w:sz w:val="18"/>
          <w:szCs w:val="18"/>
        </w:rPr>
      </w:pPr>
      <w:r w:rsidRPr="001D1DD6">
        <w:rPr>
          <w:rFonts w:eastAsia="Calibri" w:cs="Tahoma"/>
          <w:bCs/>
          <w:color w:val="000000"/>
          <w:sz w:val="18"/>
          <w:szCs w:val="18"/>
        </w:rPr>
        <w:t xml:space="preserve">Przy kontrasygnacie </w:t>
      </w:r>
      <w:r w:rsidR="00CD7BD8">
        <w:rPr>
          <w:rFonts w:eastAsia="Calibri" w:cs="Tahoma"/>
          <w:bCs/>
          <w:color w:val="000000"/>
          <w:sz w:val="18"/>
          <w:szCs w:val="18"/>
        </w:rPr>
        <w:t xml:space="preserve">Agnieszki Szymury </w:t>
      </w:r>
      <w:r w:rsidRPr="001D1DD6">
        <w:rPr>
          <w:rFonts w:eastAsia="Calibri" w:cs="Tahoma"/>
          <w:bCs/>
          <w:color w:val="000000"/>
          <w:sz w:val="18"/>
          <w:szCs w:val="18"/>
        </w:rPr>
        <w:t xml:space="preserve"> – Skarbnika Gminy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a</w:t>
      </w:r>
    </w:p>
    <w:p w:rsidR="001D1DD6" w:rsidRPr="00622562" w:rsidRDefault="00DB5AD4" w:rsidP="00622562">
      <w:p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…………</w:t>
      </w:r>
      <w:r w:rsidR="00622562">
        <w:rPr>
          <w:rFonts w:eastAsia="Times New Roman" w:cs="Tahoma"/>
          <w:szCs w:val="20"/>
          <w:lang w:eastAsia="pl-PL"/>
        </w:rPr>
        <w:t xml:space="preserve">, </w:t>
      </w:r>
      <w:r w:rsidR="001D1DD6" w:rsidRPr="001D1DD6">
        <w:rPr>
          <w:rFonts w:eastAsia="Calibri" w:cs="Tahoma"/>
          <w:bCs/>
          <w:iCs/>
          <w:color w:val="000000"/>
          <w:sz w:val="18"/>
          <w:szCs w:val="18"/>
        </w:rPr>
        <w:t xml:space="preserve">zwanym dalej w treści umowy </w:t>
      </w:r>
      <w:r w:rsidR="001D1DD6" w:rsidRPr="001D1DD6">
        <w:rPr>
          <w:rFonts w:eastAsia="Calibri" w:cs="Tahoma"/>
          <w:b/>
          <w:bCs/>
          <w:iCs/>
          <w:color w:val="000000"/>
          <w:sz w:val="18"/>
          <w:szCs w:val="18"/>
        </w:rPr>
        <w:t>Wykonawcą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reprezentowanym przez :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Calibri" w:cs="Tahoma"/>
          <w:bCs/>
          <w:iCs/>
          <w:color w:val="000000"/>
          <w:sz w:val="18"/>
          <w:szCs w:val="18"/>
        </w:rPr>
      </w:pPr>
      <w:r w:rsidRPr="001D1DD6">
        <w:rPr>
          <w:rFonts w:eastAsia="Calibri" w:cs="Tahoma"/>
          <w:bCs/>
          <w:iCs/>
          <w:color w:val="000000"/>
          <w:sz w:val="18"/>
          <w:szCs w:val="18"/>
        </w:rPr>
        <w:t>W rezultacie dokonania przez Zamawiającego wyboru oferty Wykonawcy w trybie art. 4 pkt 8 ustawy Prawo zamówień publicznych</w:t>
      </w:r>
      <w:r w:rsidRPr="001D1DD6">
        <w:rPr>
          <w:rFonts w:eastAsia="Calibri" w:cs="Tahoma"/>
          <w:sz w:val="18"/>
          <w:szCs w:val="18"/>
        </w:rPr>
        <w:t xml:space="preserve"> </w:t>
      </w:r>
      <w:r w:rsidR="00DB5AD4">
        <w:rPr>
          <w:rFonts w:eastAsia="Calibri" w:cs="Tahoma"/>
          <w:sz w:val="18"/>
          <w:szCs w:val="18"/>
        </w:rPr>
        <w:t xml:space="preserve">(Dz. U. z 2019 r., poz. 1843 </w:t>
      </w:r>
      <w:r w:rsidR="006A2F08" w:rsidRPr="00345E52">
        <w:rPr>
          <w:rFonts w:eastAsia="Calibri" w:cs="Tahoma"/>
          <w:sz w:val="18"/>
          <w:szCs w:val="18"/>
        </w:rPr>
        <w:t>)</w:t>
      </w:r>
      <w:r w:rsidR="006A2F08" w:rsidRPr="00FB2517">
        <w:rPr>
          <w:rFonts w:eastAsia="Calibri" w:cs="Tahoma"/>
          <w:bCs/>
          <w:iCs/>
          <w:color w:val="000000"/>
          <w:sz w:val="18"/>
          <w:szCs w:val="18"/>
        </w:rPr>
        <w:t xml:space="preserve"> </w:t>
      </w:r>
      <w:r w:rsidRPr="001D1DD6">
        <w:rPr>
          <w:rFonts w:eastAsia="Calibri" w:cs="Tahoma"/>
          <w:bCs/>
          <w:color w:val="000000"/>
          <w:sz w:val="18"/>
          <w:szCs w:val="18"/>
        </w:rPr>
        <w:t xml:space="preserve">zapytania ofertowego o wartości szacunkowej zamówienia poniżej 30 000 euro </w:t>
      </w:r>
      <w:r w:rsidRPr="001D1DD6">
        <w:rPr>
          <w:rFonts w:eastAsia="Calibri" w:cs="Tahoma"/>
          <w:bCs/>
          <w:iCs/>
          <w:color w:val="000000"/>
          <w:sz w:val="18"/>
          <w:szCs w:val="18"/>
        </w:rPr>
        <w:t>została zawarta umowa o następującej treści :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§ 1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Przedmiotem umowy jest wykonanie prac związanych z usuwaniem i transportem wyrobów budowlanych zawierających azbest z terenu gminy Stare Kurowo w ilości ok. </w:t>
      </w:r>
      <w:r w:rsidR="00DB5AD4">
        <w:rPr>
          <w:rFonts w:cs="Tahoma"/>
          <w:sz w:val="18"/>
          <w:szCs w:val="18"/>
        </w:rPr>
        <w:t>1 606</w:t>
      </w:r>
      <w:r w:rsidRPr="001D1DD6">
        <w:rPr>
          <w:rFonts w:cs="Tahoma"/>
          <w:sz w:val="18"/>
          <w:szCs w:val="18"/>
        </w:rPr>
        <w:t>m</w:t>
      </w:r>
      <w:r w:rsidRPr="001D1DD6">
        <w:rPr>
          <w:rFonts w:cs="Tahoma"/>
          <w:sz w:val="18"/>
          <w:szCs w:val="18"/>
          <w:vertAlign w:val="superscript"/>
        </w:rPr>
        <w:t xml:space="preserve">2 </w:t>
      </w:r>
      <w:r w:rsidR="00DB5AD4">
        <w:rPr>
          <w:rFonts w:cs="Tahoma"/>
          <w:sz w:val="18"/>
          <w:szCs w:val="18"/>
        </w:rPr>
        <w:t>(25,70</w:t>
      </w:r>
      <w:r w:rsidRPr="001D1DD6">
        <w:rPr>
          <w:rFonts w:cs="Tahoma"/>
          <w:sz w:val="18"/>
          <w:szCs w:val="18"/>
        </w:rPr>
        <w:t xml:space="preserve"> Mg) w szczególności na: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rozbiórce pokrycia dachowego z płyt zawierających azbest,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zabezpieczeniu odpadów azbestowych po rozbiórce zgodnie z obowiązującymi przepisami – foliowanie,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załadunku odpadów azbestowych i ich transporcie na składowisko odpadów niebezpiecznych,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unieszkodliwieniu  odpadów poprzez ich zeskładowanie na składowisku odpadów niebezpiecznych,</w:t>
      </w:r>
    </w:p>
    <w:p w:rsidR="001D1DD6" w:rsidRPr="001D1DD6" w:rsidRDefault="001D1DD6" w:rsidP="001D1D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oczyszczeniu terenu z pyłu azbestowego.</w:t>
      </w:r>
    </w:p>
    <w:p w:rsidR="001D1DD6" w:rsidRPr="001D1DD6" w:rsidRDefault="001D1DD6" w:rsidP="001D1DD6">
      <w:pPr>
        <w:spacing w:after="200"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830F30">
      <w:pPr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2</w:t>
      </w:r>
    </w:p>
    <w:p w:rsidR="00830F30" w:rsidRPr="00830F30" w:rsidRDefault="001D1DD6" w:rsidP="00830F3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Planowana do </w:t>
      </w:r>
      <w:r w:rsidR="00830F30">
        <w:rPr>
          <w:rFonts w:eastAsia="Times New Roman" w:cs="Tahoma"/>
          <w:sz w:val="18"/>
          <w:szCs w:val="18"/>
          <w:lang w:eastAsia="pl-PL"/>
        </w:rPr>
        <w:t>zdemontowania, odtransportowania i zutylizowania</w:t>
      </w:r>
      <w:r w:rsidRPr="001D1DD6">
        <w:rPr>
          <w:rFonts w:cs="Tahoma"/>
          <w:sz w:val="18"/>
          <w:szCs w:val="18"/>
        </w:rPr>
        <w:t xml:space="preserve"> ilość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1D1DD6">
        <w:rPr>
          <w:rFonts w:cs="Tahoma"/>
          <w:sz w:val="18"/>
          <w:szCs w:val="18"/>
        </w:rPr>
        <w:t xml:space="preserve"> </w:t>
      </w:r>
      <w:r w:rsidRPr="001D1DD6">
        <w:rPr>
          <w:rFonts w:cs="Tahoma"/>
          <w:sz w:val="18"/>
          <w:szCs w:val="18"/>
        </w:rPr>
        <w:t xml:space="preserve">może ulec zwiększeniu lub zmniejszeniu, o ile </w:t>
      </w:r>
      <w:r w:rsidR="00830F30" w:rsidRPr="001D1DD6">
        <w:rPr>
          <w:rFonts w:cs="Tahoma"/>
          <w:sz w:val="18"/>
          <w:szCs w:val="18"/>
        </w:rPr>
        <w:t>zainteresowane podmioty</w:t>
      </w:r>
      <w:r w:rsidR="00830F30" w:rsidRPr="001D1DD6">
        <w:rPr>
          <w:rFonts w:cs="Tahoma"/>
          <w:sz w:val="18"/>
          <w:szCs w:val="18"/>
        </w:rPr>
        <w:t xml:space="preserve"> </w:t>
      </w:r>
      <w:r w:rsidR="00830F30">
        <w:rPr>
          <w:rFonts w:cs="Tahoma"/>
          <w:sz w:val="18"/>
          <w:szCs w:val="18"/>
        </w:rPr>
        <w:t xml:space="preserve">(właściciele budynków - </w:t>
      </w:r>
      <w:r w:rsidRPr="001D1DD6">
        <w:rPr>
          <w:rFonts w:cs="Tahoma"/>
          <w:sz w:val="18"/>
          <w:szCs w:val="18"/>
        </w:rPr>
        <w:t>Wnioskodawcy), odstąpią od umowy z  Zamawiającym lub w sytuacji stwierdzenia różnicy pomiędzy ilościami</w:t>
      </w:r>
      <w:r w:rsidR="00830F30">
        <w:rPr>
          <w:rFonts w:cs="Tahoma"/>
          <w:sz w:val="18"/>
          <w:szCs w:val="18"/>
        </w:rPr>
        <w:t xml:space="preserve"> deklarowanymi we wniosku, 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>a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 xml:space="preserve"> faktyczną ilość</w:t>
      </w:r>
      <w:r w:rsidR="00830F30" w:rsidRPr="00830F30">
        <w:rPr>
          <w:rFonts w:eastAsia="Times New Roman" w:cs="Tahoma"/>
          <w:sz w:val="18"/>
          <w:szCs w:val="18"/>
          <w:lang w:eastAsia="pl-PL"/>
        </w:rPr>
        <w:t xml:space="preserve"> </w:t>
      </w:r>
      <w:r w:rsidR="00830F30" w:rsidRPr="001D1DD6">
        <w:rPr>
          <w:rFonts w:eastAsia="Times New Roman" w:cs="Tahoma"/>
          <w:sz w:val="18"/>
          <w:szCs w:val="18"/>
          <w:lang w:eastAsia="pl-PL"/>
        </w:rPr>
        <w:t>wyrobów zawierających azbest</w:t>
      </w:r>
      <w:r w:rsidR="00830F30" w:rsidRPr="00830F30">
        <w:rPr>
          <w:rFonts w:cs="Tahoma"/>
          <w:sz w:val="18"/>
          <w:szCs w:val="18"/>
        </w:rPr>
        <w:t xml:space="preserve"> </w:t>
      </w:r>
      <w:r w:rsidR="00830F30" w:rsidRPr="001D1DD6">
        <w:rPr>
          <w:rFonts w:cs="Tahoma"/>
          <w:sz w:val="18"/>
          <w:szCs w:val="18"/>
        </w:rPr>
        <w:t>wynikającej z dokonanej wizji lokalnej miejsca odbioru odpadów.</w:t>
      </w:r>
    </w:p>
    <w:p w:rsidR="001D1DD6" w:rsidRPr="001D1DD6" w:rsidRDefault="001D1DD6" w:rsidP="001D1D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Przedmiotowe prace będą realizowane na obiektach objętych wnioskami składanymi przez zainteresowane podmioty, na które przyznano wnioskodawcom dofinansowanie na zasadach określonych w „</w:t>
      </w:r>
      <w:r w:rsidRPr="001D1DD6">
        <w:rPr>
          <w:rFonts w:cs="Tahoma"/>
          <w:sz w:val="18"/>
          <w:szCs w:val="18"/>
          <w:lang w:eastAsia="pl-PL"/>
        </w:rPr>
        <w:t>Regulaminie przyznania dofinansowania do zadań związanych z usuwaniem wyrobów zawierających azbest z terenu Gminy Stare Kurowo</w:t>
      </w:r>
      <w:r w:rsidRPr="001D1DD6">
        <w:rPr>
          <w:rFonts w:cs="Tahoma"/>
          <w:sz w:val="18"/>
          <w:szCs w:val="18"/>
        </w:rPr>
        <w:t>” realizowanym przez Zamawiającego.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3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otrzymywał będzie systematycznie od Zamawiającego wykaz osób (wnioskodawców), które zainteresowane są dofinansowaniem prac, o których mowa w § 2 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4</w:t>
      </w:r>
    </w:p>
    <w:p w:rsidR="001D1DD6" w:rsidRPr="001D1DD6" w:rsidRDefault="001D1DD6" w:rsidP="001D1DD6">
      <w:pPr>
        <w:numPr>
          <w:ilvl w:val="0"/>
          <w:numId w:val="3"/>
        </w:numPr>
        <w:spacing w:before="120" w:after="80" w:line="276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Rozliczanie usługi będzie następować w oparciu o faktyczną ilość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>2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zdemontowanych, odtransportowanych i zutylizowanych wyrobów zawierających azbest.</w:t>
      </w:r>
    </w:p>
    <w:p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Strony ustalają wynagrodzenie netto:</w:t>
      </w:r>
    </w:p>
    <w:p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eastAsia="Times New Roman" w:cs="Tahoma"/>
          <w:sz w:val="18"/>
          <w:szCs w:val="18"/>
          <w:lang w:eastAsia="pl-PL"/>
        </w:rPr>
        <w:t>r</w:t>
      </w:r>
      <w:r w:rsidRPr="001D1DD6">
        <w:rPr>
          <w:rFonts w:cs="Tahoma"/>
          <w:sz w:val="18"/>
          <w:szCs w:val="18"/>
        </w:rPr>
        <w:t xml:space="preserve">ozbiórki + zabezpieczenia + 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………….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b/>
          <w:sz w:val="18"/>
          <w:szCs w:val="18"/>
        </w:rPr>
        <w:t xml:space="preserve"> </w:t>
      </w:r>
    </w:p>
    <w:p w:rsidR="001D1DD6" w:rsidRPr="001D1DD6" w:rsidRDefault="001D1DD6" w:rsidP="001D1DD6">
      <w:pPr>
        <w:spacing w:line="276" w:lineRule="auto"/>
        <w:ind w:left="1068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1D1DD6">
        <w:rPr>
          <w:rFonts w:eastAsia="Times New Roman" w:cs="Tahoma"/>
          <w:i/>
          <w:sz w:val="18"/>
          <w:szCs w:val="18"/>
          <w:lang w:eastAsia="pl-PL"/>
        </w:rPr>
        <w:t>(słownie:</w:t>
      </w:r>
      <w:r w:rsidR="00DB5AD4">
        <w:rPr>
          <w:rFonts w:eastAsia="Times New Roman" w:cs="Tahoma"/>
          <w:i/>
          <w:sz w:val="18"/>
          <w:szCs w:val="18"/>
          <w:lang w:eastAsia="pl-PL"/>
        </w:rPr>
        <w:t>………………..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),</w:t>
      </w:r>
    </w:p>
    <w:p w:rsidR="001D1DD6" w:rsidRPr="001D1DD6" w:rsidRDefault="001D1DD6" w:rsidP="001D1D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za 1 m</w:t>
      </w:r>
      <w:r w:rsidRPr="001D1DD6">
        <w:rPr>
          <w:rFonts w:eastAsia="Times New Roman" w:cs="Tahoma"/>
          <w:sz w:val="18"/>
          <w:szCs w:val="18"/>
          <w:vertAlign w:val="superscript"/>
          <w:lang w:eastAsia="pl-PL"/>
        </w:rPr>
        <w:t xml:space="preserve">2 </w:t>
      </w:r>
      <w:r w:rsidRPr="001D1DD6">
        <w:rPr>
          <w:rFonts w:cs="Tahoma"/>
          <w:sz w:val="18"/>
          <w:szCs w:val="18"/>
        </w:rPr>
        <w:t xml:space="preserve">załadunku i transportu + unieszkodliwienia odpadów zawierających azbest + oczyszczenia terenu z pyłu azbestowego: </w:t>
      </w:r>
      <w:r w:rsidR="00DB5AD4">
        <w:rPr>
          <w:rFonts w:cs="Tahoma"/>
          <w:b/>
          <w:sz w:val="18"/>
          <w:szCs w:val="18"/>
        </w:rPr>
        <w:t xml:space="preserve">………… </w:t>
      </w:r>
      <w:r w:rsidRPr="001D1DD6">
        <w:rPr>
          <w:rFonts w:cs="Tahoma"/>
          <w:b/>
          <w:sz w:val="18"/>
          <w:szCs w:val="18"/>
        </w:rPr>
        <w:t>zł</w:t>
      </w:r>
      <w:r w:rsidR="00A87B4E">
        <w:rPr>
          <w:rFonts w:cs="Tahoma"/>
          <w:b/>
          <w:sz w:val="18"/>
          <w:szCs w:val="18"/>
        </w:rPr>
        <w:t xml:space="preserve"> netto</w:t>
      </w:r>
      <w:r w:rsidRPr="001D1DD6">
        <w:rPr>
          <w:rFonts w:cs="Tahoma"/>
          <w:sz w:val="18"/>
          <w:szCs w:val="18"/>
        </w:rPr>
        <w:t xml:space="preserve"> </w:t>
      </w:r>
      <w:r w:rsidRPr="001D1DD6">
        <w:rPr>
          <w:rFonts w:eastAsia="Times New Roman" w:cs="Tahoma"/>
          <w:i/>
          <w:sz w:val="18"/>
          <w:szCs w:val="18"/>
          <w:lang w:eastAsia="pl-PL"/>
        </w:rPr>
        <w:t xml:space="preserve">(słownie: </w:t>
      </w:r>
      <w:r w:rsidR="00830F30">
        <w:rPr>
          <w:rFonts w:eastAsia="Times New Roman" w:cs="Tahoma"/>
          <w:i/>
          <w:sz w:val="18"/>
          <w:szCs w:val="18"/>
          <w:lang w:eastAsia="pl-PL"/>
        </w:rPr>
        <w:t>………………</w:t>
      </w:r>
      <w:r w:rsidRPr="001D1DD6">
        <w:rPr>
          <w:rFonts w:eastAsia="Times New Roman" w:cs="Tahoma"/>
          <w:i/>
          <w:sz w:val="18"/>
          <w:szCs w:val="18"/>
          <w:lang w:eastAsia="pl-PL"/>
        </w:rPr>
        <w:t>).</w:t>
      </w:r>
    </w:p>
    <w:p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Wykonawca oświadcza, że gwarantuje stałość cen jedn</w:t>
      </w:r>
      <w:r w:rsidR="00830F30">
        <w:rPr>
          <w:rFonts w:eastAsia="Times New Roman" w:cs="Tahoma"/>
          <w:sz w:val="18"/>
          <w:szCs w:val="18"/>
          <w:lang w:eastAsia="pl-PL"/>
        </w:rPr>
        <w:t>ostkowych, 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2, na czas trwania umowy. </w:t>
      </w:r>
    </w:p>
    <w:p w:rsidR="001D1DD6" w:rsidRPr="001D1DD6" w:rsidRDefault="001D1DD6" w:rsidP="001D1D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Wykonawca oświadcza, że ceny jednostkowe, </w:t>
      </w:r>
      <w:r w:rsidR="00830F30">
        <w:rPr>
          <w:rFonts w:eastAsia="Times New Roman" w:cs="Tahoma"/>
          <w:sz w:val="18"/>
          <w:szCs w:val="18"/>
          <w:lang w:eastAsia="pl-PL"/>
        </w:rPr>
        <w:t>o których mowa w  § 4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ust 2 obejmują wszystkie koszty związane z należytą realizacją przedmiotu zamówienia. </w:t>
      </w:r>
    </w:p>
    <w:p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Całkowita </w:t>
      </w:r>
      <w:r w:rsidR="001D1DD6" w:rsidRPr="001D1DD6">
        <w:rPr>
          <w:rFonts w:eastAsia="Times New Roman" w:cs="Tahoma"/>
          <w:sz w:val="18"/>
          <w:szCs w:val="18"/>
          <w:lang w:eastAsia="pl-PL"/>
        </w:rPr>
        <w:t xml:space="preserve">Wartość przedmiotu umowy </w:t>
      </w:r>
      <w:r w:rsidR="00DB5AD4">
        <w:rPr>
          <w:rFonts w:eastAsia="Times New Roman" w:cs="Tahoma"/>
          <w:b/>
          <w:sz w:val="18"/>
          <w:szCs w:val="18"/>
          <w:lang w:eastAsia="pl-PL"/>
        </w:rPr>
        <w:t>…………..</w:t>
      </w:r>
      <w:r w:rsidR="001D1DD6" w:rsidRPr="001D1DD6">
        <w:rPr>
          <w:rFonts w:eastAsia="Times New Roman" w:cs="Tahoma"/>
          <w:b/>
          <w:sz w:val="18"/>
          <w:szCs w:val="18"/>
          <w:lang w:eastAsia="pl-PL"/>
        </w:rPr>
        <w:t xml:space="preserve"> zł brutto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lastRenderedPageBreak/>
        <w:t xml:space="preserve"> (słownie: </w:t>
      </w:r>
      <w:r w:rsidR="00DB5AD4">
        <w:rPr>
          <w:rFonts w:eastAsia="Times New Roman" w:cs="Tahoma"/>
          <w:b/>
          <w:sz w:val="18"/>
          <w:szCs w:val="18"/>
          <w:lang w:eastAsia="pl-PL"/>
        </w:rPr>
        <w:t xml:space="preserve">….. </w:t>
      </w:r>
      <w:r w:rsidRPr="001D1DD6">
        <w:rPr>
          <w:rFonts w:eastAsia="Times New Roman" w:cs="Tahoma"/>
          <w:b/>
          <w:sz w:val="18"/>
          <w:szCs w:val="18"/>
          <w:lang w:eastAsia="pl-PL"/>
        </w:rPr>
        <w:t>/100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). </w:t>
      </w:r>
    </w:p>
    <w:p w:rsidR="001D1DD6" w:rsidRPr="001D1DD6" w:rsidRDefault="00830F30" w:rsidP="001D1DD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Wartość umowy określona w ust. 4</w:t>
      </w:r>
      <w:r w:rsidR="001D1DD6" w:rsidRPr="001D1DD6">
        <w:rPr>
          <w:rFonts w:cs="Tahoma"/>
          <w:sz w:val="18"/>
          <w:szCs w:val="18"/>
        </w:rPr>
        <w:t xml:space="preserve"> ma charakter kosztorysowy i może ulec zmianie w związku ze zmniejszeniem lub zwiększeniem rzeczywistej ilości m</w:t>
      </w:r>
      <w:r w:rsidR="001D1DD6" w:rsidRPr="001D1DD6">
        <w:rPr>
          <w:rFonts w:cs="Tahoma"/>
          <w:sz w:val="18"/>
          <w:szCs w:val="18"/>
          <w:vertAlign w:val="superscript"/>
        </w:rPr>
        <w:t>2</w:t>
      </w:r>
      <w:r w:rsidR="001D1DD6" w:rsidRPr="001D1DD6">
        <w:rPr>
          <w:rFonts w:cs="Tahoma"/>
          <w:sz w:val="18"/>
          <w:szCs w:val="18"/>
        </w:rPr>
        <w:t xml:space="preserve"> wyrobów azbestowych wynikającej z dokonanej wizji lokalnej miejsca odbioru odpadów.</w:t>
      </w:r>
    </w:p>
    <w:p w:rsidR="001D1DD6" w:rsidRPr="00830F30" w:rsidRDefault="00830F30" w:rsidP="00830F30">
      <w:pPr>
        <w:spacing w:before="12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5</w:t>
      </w:r>
    </w:p>
    <w:p w:rsid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Wymagany termin realizacji: zakończenie i rozliczenie przedmiotu umowy ostatecznie do dnia </w:t>
      </w:r>
      <w:r w:rsidR="00830F30">
        <w:rPr>
          <w:rFonts w:cs="Tahoma"/>
          <w:b/>
          <w:sz w:val="18"/>
          <w:szCs w:val="18"/>
        </w:rPr>
        <w:t>21.08</w:t>
      </w:r>
      <w:r w:rsidR="00DB5AD4">
        <w:rPr>
          <w:rFonts w:cs="Tahoma"/>
          <w:b/>
          <w:sz w:val="18"/>
          <w:szCs w:val="18"/>
        </w:rPr>
        <w:t>.2020</w:t>
      </w:r>
      <w:r w:rsidRPr="001D1DD6">
        <w:rPr>
          <w:rFonts w:cs="Tahoma"/>
          <w:b/>
          <w:sz w:val="18"/>
          <w:szCs w:val="18"/>
        </w:rPr>
        <w:t xml:space="preserve"> roku</w:t>
      </w:r>
      <w:r w:rsidRPr="001D1DD6">
        <w:rPr>
          <w:rFonts w:cs="Tahoma"/>
          <w:sz w:val="18"/>
          <w:szCs w:val="18"/>
        </w:rPr>
        <w:t>.</w:t>
      </w:r>
    </w:p>
    <w:p w:rsidR="00830F30" w:rsidRPr="001D1DD6" w:rsidRDefault="00830F30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830F30">
      <w:pPr>
        <w:spacing w:line="276" w:lineRule="auto"/>
        <w:jc w:val="center"/>
        <w:rPr>
          <w:rFonts w:eastAsia="Times New Roman" w:cs="Tahoma"/>
          <w:b/>
          <w:sz w:val="18"/>
          <w:szCs w:val="18"/>
          <w:lang w:eastAsia="ar-SA"/>
        </w:rPr>
      </w:pPr>
      <w:r w:rsidRPr="00830F30">
        <w:rPr>
          <w:rFonts w:eastAsia="Times New Roman" w:cs="Tahoma"/>
          <w:b/>
          <w:sz w:val="18"/>
          <w:szCs w:val="18"/>
          <w:lang w:eastAsia="ar-SA"/>
        </w:rPr>
        <w:t>§ 6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 xml:space="preserve">Wynagrodzenie zostanie wypłacone na podstawie faktury końcowej w terminie 30 dni od chwili złożenia przez Wykonawcę faktury za wykonanie przedmiotu umowy. 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Wraz z fakturą Wykonawca dostarczy Zamawiającemu wymagane:</w:t>
      </w:r>
    </w:p>
    <w:p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cs="Tahoma"/>
          <w:color w:val="FF0000"/>
          <w:sz w:val="18"/>
          <w:szCs w:val="18"/>
        </w:rPr>
        <w:t xml:space="preserve"> </w:t>
      </w:r>
      <w:r w:rsidRPr="001D1DD6">
        <w:rPr>
          <w:rFonts w:eastAsia="Times New Roman" w:cs="Tahoma"/>
          <w:sz w:val="18"/>
          <w:szCs w:val="18"/>
          <w:lang w:eastAsia="pl-PL"/>
        </w:rPr>
        <w:t>protokoły odbioru prac pomiędzy właścicielami nieruchomości i wykonawcą (kopie poświadczone przez Gminę) zawierających oświadczenie wykonawcy o prawidłowości wykonania prac oraz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o oczyszczeniu terenu z pyłu azbestowego, z zachowaniem właściwych przepisów technicznych 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</w:t>
      </w:r>
      <w:r w:rsidRPr="001D1DD6">
        <w:rPr>
          <w:rFonts w:eastAsia="Times New Roman" w:cs="Tahoma"/>
          <w:sz w:val="18"/>
          <w:szCs w:val="18"/>
          <w:lang w:eastAsia="pl-PL"/>
        </w:rPr>
        <w:t>i sanitarnych, zgodnie z § 8 ust. 3 Rozporządzenia Ministra Gospodarki, Pracy i Polityki Społecznej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         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z 2 kwietnia 2004 w sprawie sposobów i warunków bezpiecznego użytkowania i usuwania wyrobów zawierających azbest </w:t>
      </w:r>
      <w:r w:rsidRPr="001D1DD6">
        <w:rPr>
          <w:rFonts w:cs="Tahoma"/>
          <w:sz w:val="18"/>
          <w:szCs w:val="18"/>
        </w:rPr>
        <w:t>(Dz. U.  z 2004 r. Nr 71 poz. 649),</w:t>
      </w:r>
    </w:p>
    <w:p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kart przekazania i odbioru odpadów na legalne składowisko uprawnione do przyjęcia odpadów zawierających azbest, </w:t>
      </w:r>
      <w:r w:rsidRPr="001D1DD6">
        <w:rPr>
          <w:rFonts w:cs="Tahoma"/>
          <w:sz w:val="18"/>
          <w:szCs w:val="18"/>
        </w:rPr>
        <w:t>zgodnie z Rozporządzeniem Ministra Środowiska z dnia 8 grudnia 2010 r. w sprawie wzorów dokumentów stosowanych na potrzeby ewidencji odpadów (Dz. U. z 2010 r. Nr 249, poz.1673),</w:t>
      </w:r>
    </w:p>
    <w:p w:rsidR="001D1DD6" w:rsidRPr="001D1DD6" w:rsidRDefault="001D1DD6" w:rsidP="001D1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>protokołu odbioru końcowego zadania pomiędzy gminą i wykonawcą; data podpisania protokołu odbioru końcowego przyjmowana jest za datę zakończenia zadania.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color w:val="7030A0"/>
          <w:sz w:val="18"/>
          <w:szCs w:val="18"/>
          <w:lang w:eastAsia="pl-PL"/>
        </w:rPr>
      </w:pPr>
      <w:r w:rsidRPr="001D1DD6">
        <w:rPr>
          <w:rFonts w:cs="Tahoma"/>
          <w:sz w:val="18"/>
          <w:szCs w:val="18"/>
        </w:rPr>
        <w:t xml:space="preserve">Wykonawca jest zobowiązany do przestrzegania terminu demontażu lub odbioru płyt azbestowych zgodnie z opracowanym wspólnie z Zamawiającym harmonogramem. </w:t>
      </w:r>
    </w:p>
    <w:p w:rsidR="001D1DD6" w:rsidRPr="001D1DD6" w:rsidRDefault="001D1DD6" w:rsidP="001D1DD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="Tahoma"/>
          <w:sz w:val="18"/>
          <w:szCs w:val="18"/>
          <w:lang w:eastAsia="pl-PL"/>
        </w:rPr>
      </w:pPr>
      <w:r w:rsidRPr="001D1DD6">
        <w:rPr>
          <w:rFonts w:eastAsia="Times New Roman" w:cs="Tahoma"/>
          <w:sz w:val="18"/>
          <w:szCs w:val="18"/>
          <w:lang w:eastAsia="pl-PL"/>
        </w:rPr>
        <w:t xml:space="preserve">Za termin uzyskania efektu ekologicznego przyjmowana jest data przyjęcia odpadów na składowisko uwidoczniona na ostatniej karcie przekazania odpadów. </w:t>
      </w:r>
    </w:p>
    <w:p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</w:p>
    <w:p w:rsidR="001D1DD6" w:rsidRPr="00830F30" w:rsidRDefault="00830F30" w:rsidP="001D1DD6">
      <w:pPr>
        <w:spacing w:before="120" w:after="80"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7</w:t>
      </w:r>
    </w:p>
    <w:p w:rsidR="001D1DD6" w:rsidRPr="001D1DD6" w:rsidRDefault="001D1DD6" w:rsidP="001D1DD6">
      <w:pPr>
        <w:spacing w:before="120" w:after="80"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będzie do:</w:t>
      </w:r>
    </w:p>
    <w:p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eastAsia="Times New Roman" w:cs="Tahoma"/>
          <w:sz w:val="18"/>
          <w:szCs w:val="18"/>
          <w:lang w:eastAsia="pl-PL"/>
        </w:rPr>
        <w:t>Udziału w wizji lokalnej przed przystąpieniem do realizacji wniosku. Podpisanie stosownego protokołu</w:t>
      </w:r>
      <w:r w:rsidR="00830F30">
        <w:rPr>
          <w:rFonts w:eastAsia="Times New Roman" w:cs="Tahoma"/>
          <w:sz w:val="18"/>
          <w:szCs w:val="18"/>
          <w:lang w:eastAsia="pl-PL"/>
        </w:rPr>
        <w:t xml:space="preserve">               </w:t>
      </w:r>
      <w:r w:rsidRPr="001D1DD6">
        <w:rPr>
          <w:rFonts w:eastAsia="Times New Roman" w:cs="Tahoma"/>
          <w:sz w:val="18"/>
          <w:szCs w:val="18"/>
          <w:lang w:eastAsia="pl-PL"/>
        </w:rPr>
        <w:t xml:space="preserve"> i ustalenie stanu budynku na nieruchomości Wnioskodawcy. </w:t>
      </w:r>
      <w:r w:rsidRPr="001D1DD6">
        <w:rPr>
          <w:rFonts w:cs="Tahoma"/>
          <w:sz w:val="18"/>
          <w:szCs w:val="18"/>
        </w:rPr>
        <w:t>W protokole zostanie zidentyfikowany: rodzaj i ilości elementów zawierających azbest.</w:t>
      </w:r>
    </w:p>
    <w:p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Pisemnego zgłoszenia zamiaru przystąpienia do wykonania prac demontażowych organowi nadzoru budowlanego, właściwemu okręgowemu inspektorowi pracy oraz właściwemu państwowemu inspektorowi sanitarnemu pracy, zgodnie z paragrafem 6 ust. 2, ust.3 rozporządzenia Ministra Gospodarki, Pracy i Polityki Społecznej z dnia 2 kwietnia 2004 roku w sprawie sposobów i warunków bezpiecznego użytkowania i usuwania wyrobów zawierających azbest ( Dz. U. z 2004 r. Nr 71, poz. 649).</w:t>
      </w:r>
    </w:p>
    <w:p w:rsidR="001D1DD6" w:rsidRPr="001D1DD6" w:rsidRDefault="001D1DD6" w:rsidP="00830F30">
      <w:pPr>
        <w:numPr>
          <w:ilvl w:val="0"/>
          <w:numId w:val="6"/>
        </w:numPr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Zapewnienia personelu, który posiada wiedzę i przeszkolenie konieczne do wykonania przedmiotu umowy z najwyższą starannością i w terminie wykonania umowy.</w:t>
      </w:r>
    </w:p>
    <w:p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Zamawiający jest zobowiązany niezwłocznie przedsięwziąć kroki w celu usunięcia przeszkód związanych z wykonywaniem umowy, za które odpowiedzialność ponosi Zamawiający, a należycie zgłoszone przez Wykonawcę.</w:t>
      </w:r>
    </w:p>
    <w:p w:rsidR="001D1DD6" w:rsidRPr="001D1DD6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przed realizacją zadania zobowiązany jest przekazywać Zamawiającemu harmonogram zaplanowanych prac.</w:t>
      </w:r>
    </w:p>
    <w:p w:rsidR="00830F30" w:rsidRDefault="001D1DD6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Wykonawca zobowiązuje się do naprawy na własny koszt wszelkich szkód powstałych w wyniku jego prac.</w:t>
      </w:r>
    </w:p>
    <w:p w:rsidR="00A41024" w:rsidRPr="00830F30" w:rsidRDefault="00A41024" w:rsidP="00830F3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830F30">
        <w:t xml:space="preserve">Wykonawca zobowiązany jest do wykonania dokumentacji fotograficznej obejmującej w przypadku demontażu zdjęcie pokrycia dachowego przed przystąpieniem do prac a w przypadku odbioru zdjęcie przygotowanych przez mieszkańców materiałów zawierających </w:t>
      </w:r>
      <w:r w:rsidRPr="00830F30">
        <w:lastRenderedPageBreak/>
        <w:t>azbest. Dokumentacja ta powinna zostać dostarczona wraz z protokołem końcowym na nośniku danych umożliwiającym odczytanie jej przez Zamawiającego.</w:t>
      </w:r>
    </w:p>
    <w:p w:rsidR="00830F30" w:rsidRPr="00830F30" w:rsidRDefault="00830F30" w:rsidP="00830F30">
      <w:pPr>
        <w:autoSpaceDE w:val="0"/>
        <w:autoSpaceDN w:val="0"/>
        <w:adjustRightInd w:val="0"/>
        <w:spacing w:line="276" w:lineRule="auto"/>
        <w:ind w:left="720"/>
        <w:jc w:val="both"/>
        <w:rPr>
          <w:rFonts w:cs="Tahoma"/>
          <w:sz w:val="18"/>
          <w:szCs w:val="18"/>
        </w:rPr>
      </w:pPr>
    </w:p>
    <w:p w:rsidR="001D1DD6" w:rsidRPr="00830F30" w:rsidRDefault="00830F30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830F30">
        <w:rPr>
          <w:rFonts w:cs="Tahoma"/>
          <w:b/>
          <w:sz w:val="18"/>
          <w:szCs w:val="18"/>
        </w:rPr>
        <w:t>§ 8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Ustaloną przez strony formą odszkodowania za niewykonanie lub nienależyte wykonanie umowy są kary umowne.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zwłoki w wykonaniu umowy zgo</w:t>
      </w:r>
      <w:r w:rsidR="00830F30">
        <w:rPr>
          <w:rFonts w:cs="Tahoma"/>
          <w:sz w:val="18"/>
          <w:szCs w:val="18"/>
        </w:rPr>
        <w:t>dnie z terminem określonym w § 5</w:t>
      </w:r>
      <w:r w:rsidRPr="001D1DD6">
        <w:rPr>
          <w:rFonts w:cs="Tahoma"/>
          <w:sz w:val="18"/>
          <w:szCs w:val="18"/>
        </w:rPr>
        <w:t xml:space="preserve"> z winy leżącej po stronie Wykonawcy, Wykonawca zapłaci Zamawiającemu karę umowną w wysokości 0,5% warto</w:t>
      </w:r>
      <w:r w:rsidR="00830F30">
        <w:rPr>
          <w:rFonts w:cs="Tahoma"/>
          <w:sz w:val="18"/>
          <w:szCs w:val="18"/>
        </w:rPr>
        <w:t>ści przedmiotu umowy, o którym mowa § 4 ust. 5</w:t>
      </w:r>
      <w:r w:rsidRPr="001D1DD6">
        <w:rPr>
          <w:rFonts w:cs="Tahoma"/>
          <w:sz w:val="18"/>
          <w:szCs w:val="18"/>
        </w:rPr>
        <w:t xml:space="preserve"> za każdy rozpoczęty dzień zwłoki.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 przystąpienia do wykonywania u</w:t>
      </w:r>
      <w:r w:rsidR="00830F30">
        <w:rPr>
          <w:rFonts w:cs="Tahoma"/>
          <w:sz w:val="18"/>
          <w:szCs w:val="18"/>
        </w:rPr>
        <w:t>mowy w terminie określonym w § 5</w:t>
      </w:r>
      <w:r w:rsidRPr="001D1DD6">
        <w:rPr>
          <w:rFonts w:cs="Tahoma"/>
          <w:sz w:val="18"/>
          <w:szCs w:val="18"/>
        </w:rPr>
        <w:t xml:space="preserve"> lub niewykonywania umowy przez 7 kolejnych dni, pomimo pisemnego wezwania Zamawiającego do wykonywania umowy, Zamawiający może odstąpić od umowy. W tym przypadku Wykonawca zapłaci Zamawiającemu karę umowną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830F30">
        <w:rPr>
          <w:rFonts w:cs="Tahoma"/>
          <w:sz w:val="18"/>
          <w:szCs w:val="18"/>
        </w:rPr>
        <w:t xml:space="preserve">, o którym mowa </w:t>
      </w:r>
      <w:r w:rsidR="00830F30">
        <w:rPr>
          <w:rFonts w:cs="Tahoma"/>
          <w:sz w:val="18"/>
          <w:szCs w:val="18"/>
        </w:rPr>
        <w:t xml:space="preserve">                       § 4</w:t>
      </w:r>
      <w:r w:rsidR="00830F30">
        <w:rPr>
          <w:rFonts w:cs="Tahoma"/>
          <w:sz w:val="18"/>
          <w:szCs w:val="18"/>
        </w:rPr>
        <w:t xml:space="preserve"> ust. 5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odstąpienia Wykonawcy od wykonywania umowy, zobowiązany jest on do zapłaty kary umownej na rzecz Zamawiającego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830F30">
        <w:rPr>
          <w:rFonts w:cs="Tahoma"/>
          <w:sz w:val="18"/>
          <w:szCs w:val="18"/>
        </w:rPr>
        <w:t>, o kt</w:t>
      </w:r>
      <w:r w:rsidR="00830F30">
        <w:rPr>
          <w:rFonts w:cs="Tahoma"/>
          <w:sz w:val="18"/>
          <w:szCs w:val="18"/>
        </w:rPr>
        <w:t>órej</w:t>
      </w:r>
      <w:r w:rsidR="00830F30">
        <w:rPr>
          <w:rFonts w:cs="Tahoma"/>
          <w:sz w:val="18"/>
          <w:szCs w:val="18"/>
        </w:rPr>
        <w:t xml:space="preserve"> mowa </w:t>
      </w:r>
      <w:r w:rsidR="00830F30">
        <w:rPr>
          <w:rFonts w:cs="Tahoma"/>
          <w:sz w:val="18"/>
          <w:szCs w:val="18"/>
        </w:rPr>
        <w:t>§ 4</w:t>
      </w:r>
      <w:r w:rsidR="00830F30">
        <w:rPr>
          <w:rFonts w:cs="Tahoma"/>
          <w:sz w:val="18"/>
          <w:szCs w:val="18"/>
        </w:rPr>
        <w:t xml:space="preserve"> ust. 5</w:t>
      </w:r>
      <w:r w:rsidR="00830F30">
        <w:rPr>
          <w:rFonts w:cs="Tahoma"/>
          <w:sz w:val="18"/>
          <w:szCs w:val="18"/>
        </w:rPr>
        <w:t>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przypadku, gdy Wykonawca w okresie obowiązywania umowy nie spełnia wymagań i nie wywiązuje się z obowiązków określonych w rozporządzeniu Ministra Gospodarki z dnia 13 grudnia 2010 roku w sprawie wymagań w zakresie wykorzystywania wyrobów zawierających azbest oraz wykorzystywania  i oczyszczania instalacji lub urządzeń, w których były lub są wykorzystywane wyroby zawierające azbest (Dz. U. z 2011 r. Nr 8, poz. 31), rozporządzeniu z dnia 2 kwietnia.2004 roku w sprawie sposobów i warunków bezpiecznego użytkowania i usuwania wyrobów zawierających azbest (Dz. U. z 2004 r. Nr 71, poz. 649) oraz rozporządzeniu Ministra Gospodarki i Pracy z dnia 14 października 2005 roku w sprawie zasad bezpieczeństwa i higieny pracy przy zabezpieczaniu i usuwaniu wyrobów zawierających azbest oraz programu szkolenia w zakresie bezpiecznego użytkowania takich wyrobów (Dz. U. z 2005 r. Nr 216, poz. 1824), Zamawiający może wypowiedzieć umowę ze skutkiem natychmiastowym, a Wykonawca zobowiązany jest do zapłaty kary umownej w wysokości</w:t>
      </w:r>
      <w:r w:rsidR="00830F30">
        <w:rPr>
          <w:rFonts w:cs="Tahoma"/>
          <w:sz w:val="18"/>
          <w:szCs w:val="18"/>
        </w:rPr>
        <w:t xml:space="preserve"> 20 % wartości przedmiotu umowy</w:t>
      </w:r>
      <w:r w:rsidR="006E1874">
        <w:rPr>
          <w:rFonts w:cs="Tahoma"/>
          <w:sz w:val="18"/>
          <w:szCs w:val="18"/>
        </w:rPr>
        <w:t>,</w:t>
      </w:r>
      <w:r w:rsidR="00830F30">
        <w:rPr>
          <w:rFonts w:cs="Tahoma"/>
          <w:sz w:val="18"/>
          <w:szCs w:val="18"/>
        </w:rPr>
        <w:t xml:space="preserve"> o którym mowa </w:t>
      </w:r>
      <w:r w:rsidR="006E1874">
        <w:rPr>
          <w:rFonts w:cs="Tahoma"/>
          <w:sz w:val="18"/>
          <w:szCs w:val="18"/>
        </w:rPr>
        <w:t>§ 4</w:t>
      </w:r>
      <w:r w:rsidR="00830F30">
        <w:rPr>
          <w:rFonts w:cs="Tahoma"/>
          <w:sz w:val="18"/>
          <w:szCs w:val="18"/>
        </w:rPr>
        <w:t xml:space="preserve"> ust. 5</w:t>
      </w:r>
      <w:r w:rsidR="00830F30">
        <w:rPr>
          <w:rFonts w:cs="Tahoma"/>
          <w:sz w:val="18"/>
          <w:szCs w:val="18"/>
        </w:rPr>
        <w:t>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ma prawo dochodzić na zasadach ogólnych odszkodowania przewyższającego zastrzeżone kary umowne, określone w ust. 2-4.</w:t>
      </w:r>
    </w:p>
    <w:p w:rsidR="001D1DD6" w:rsidRPr="001D1DD6" w:rsidRDefault="001D1DD6" w:rsidP="001D1DD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zastrzega prawo potrącenia kar umownych o których mowa w niniejszym paragrafie z należnego Wykonawcy wynagrodzenia.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6E1874" w:rsidRDefault="006E1874" w:rsidP="001D1DD6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18"/>
          <w:szCs w:val="18"/>
        </w:rPr>
      </w:pPr>
      <w:r w:rsidRPr="006E1874">
        <w:rPr>
          <w:rFonts w:cs="Tahoma"/>
          <w:b/>
          <w:sz w:val="18"/>
          <w:szCs w:val="18"/>
        </w:rPr>
        <w:t>§ 9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sprawach nieuregulowanych niniejszą umową zastosowanie mają przepisy Kodeksu cywilnego oraz ustawy Prawo zamówień publicznych.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Wszelkie spory mogące wyniknąć w związku z wykonywaniem niniejszej umowy strony będą rozwiązywać w drodze polubownej.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W przypadku niemożności rozwiązania sporu w drodze polubownej właściwym do rozpoznania sporu jest sąd miejscowo właściwy dla siedziby Zamawiającego.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N</w:t>
      </w:r>
      <w:r w:rsidR="006E1874">
        <w:rPr>
          <w:rFonts w:cs="Tahoma"/>
          <w:sz w:val="18"/>
          <w:szCs w:val="18"/>
        </w:rPr>
        <w:t>iniejszą umowę sporządzono w czterech</w:t>
      </w:r>
      <w:r w:rsidRPr="001D1DD6">
        <w:rPr>
          <w:rFonts w:cs="Tahoma"/>
          <w:sz w:val="18"/>
          <w:szCs w:val="18"/>
        </w:rPr>
        <w:t xml:space="preserve"> jednobrzmiących egzemplarzach, stanowiącyc</w:t>
      </w:r>
      <w:r w:rsidR="006E1874">
        <w:rPr>
          <w:rFonts w:cs="Tahoma"/>
          <w:sz w:val="18"/>
          <w:szCs w:val="18"/>
        </w:rPr>
        <w:t>h dowód jej zawarcia, z czego trzy</w:t>
      </w:r>
      <w:bookmarkStart w:id="0" w:name="_GoBack"/>
      <w:bookmarkEnd w:id="0"/>
      <w:r w:rsidRPr="001D1DD6">
        <w:rPr>
          <w:rFonts w:cs="Tahoma"/>
          <w:sz w:val="18"/>
          <w:szCs w:val="18"/>
        </w:rPr>
        <w:t xml:space="preserve"> egzemplarze dla Zamawiającego i jeden egzemplarz dla Wykonawcy.</w:t>
      </w:r>
    </w:p>
    <w:p w:rsidR="001D1DD6" w:rsidRPr="001D1DD6" w:rsidRDefault="001D1DD6" w:rsidP="001D1D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Integralnym załącznikiem do niniejszej umowy jest oferta wykonawcy zawierająca formularz cenowy.</w:t>
      </w: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jc w:val="both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rPr>
          <w:rFonts w:cs="Tahoma"/>
          <w:sz w:val="18"/>
          <w:szCs w:val="18"/>
        </w:rPr>
      </w:pPr>
    </w:p>
    <w:p w:rsidR="001D1DD6" w:rsidRPr="001D1DD6" w:rsidRDefault="001D1DD6" w:rsidP="001D1DD6">
      <w:pPr>
        <w:autoSpaceDE w:val="0"/>
        <w:autoSpaceDN w:val="0"/>
        <w:adjustRightInd w:val="0"/>
        <w:spacing w:line="276" w:lineRule="auto"/>
        <w:ind w:left="708"/>
        <w:jc w:val="center"/>
        <w:rPr>
          <w:rFonts w:cs="Tahoma"/>
          <w:sz w:val="18"/>
          <w:szCs w:val="18"/>
        </w:rPr>
      </w:pPr>
      <w:r w:rsidRPr="001D1DD6">
        <w:rPr>
          <w:rFonts w:cs="Tahoma"/>
          <w:sz w:val="18"/>
          <w:szCs w:val="18"/>
        </w:rPr>
        <w:t>ZAMAWIAJĄCY                                                                   WYKONAWCA</w:t>
      </w:r>
    </w:p>
    <w:p w:rsidR="001D1DD6" w:rsidRPr="001D1DD6" w:rsidRDefault="001D1DD6" w:rsidP="001D1DD6"/>
    <w:p w:rsidR="00585E8A" w:rsidRDefault="00585E8A"/>
    <w:sectPr w:rsidR="00585E8A" w:rsidSect="002A181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74" w:rsidRDefault="00137274">
      <w:r>
        <w:separator/>
      </w:r>
    </w:p>
  </w:endnote>
  <w:endnote w:type="continuationSeparator" w:id="0">
    <w:p w:rsidR="00137274" w:rsidRDefault="001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1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6C12E4" w:rsidRDefault="005F3BDE">
        <w:pPr>
          <w:pStyle w:val="Stopka"/>
          <w:jc w:val="right"/>
        </w:pPr>
        <w:r w:rsidRPr="006C12E4">
          <w:rPr>
            <w:rFonts w:ascii="Times New Roman" w:hAnsi="Times New Roman" w:cs="Times New Roman"/>
            <w:szCs w:val="20"/>
          </w:rPr>
          <w:fldChar w:fldCharType="begin"/>
        </w:r>
        <w:r w:rsidR="001D1DD6" w:rsidRPr="006C12E4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6C12E4">
          <w:rPr>
            <w:rFonts w:ascii="Times New Roman" w:hAnsi="Times New Roman" w:cs="Times New Roman"/>
            <w:szCs w:val="20"/>
          </w:rPr>
          <w:fldChar w:fldCharType="separate"/>
        </w:r>
        <w:r w:rsidR="006E1874">
          <w:rPr>
            <w:rFonts w:ascii="Times New Roman" w:hAnsi="Times New Roman" w:cs="Times New Roman"/>
            <w:noProof/>
            <w:szCs w:val="20"/>
          </w:rPr>
          <w:t>3</w:t>
        </w:r>
        <w:r w:rsidRPr="006C12E4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6C12E4" w:rsidRDefault="00137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74" w:rsidRDefault="00137274">
      <w:r>
        <w:separator/>
      </w:r>
    </w:p>
  </w:footnote>
  <w:footnote w:type="continuationSeparator" w:id="0">
    <w:p w:rsidR="00137274" w:rsidRDefault="0013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A4"/>
    <w:multiLevelType w:val="hybridMultilevel"/>
    <w:tmpl w:val="8FBA7C30"/>
    <w:lvl w:ilvl="0" w:tplc="CB62E3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2953"/>
    <w:multiLevelType w:val="hybridMultilevel"/>
    <w:tmpl w:val="6AC2FF24"/>
    <w:lvl w:ilvl="0" w:tplc="671E4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15E2"/>
    <w:multiLevelType w:val="hybridMultilevel"/>
    <w:tmpl w:val="3A80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399B"/>
    <w:multiLevelType w:val="hybridMultilevel"/>
    <w:tmpl w:val="E1760FD0"/>
    <w:lvl w:ilvl="0" w:tplc="AB383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45B5"/>
    <w:multiLevelType w:val="hybridMultilevel"/>
    <w:tmpl w:val="EA1AA8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D046AF"/>
    <w:multiLevelType w:val="hybridMultilevel"/>
    <w:tmpl w:val="742C3A68"/>
    <w:lvl w:ilvl="0" w:tplc="2C6A52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1E38"/>
    <w:multiLevelType w:val="hybridMultilevel"/>
    <w:tmpl w:val="90F4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0575"/>
    <w:multiLevelType w:val="hybridMultilevel"/>
    <w:tmpl w:val="A7A4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97EF8"/>
    <w:multiLevelType w:val="hybridMultilevel"/>
    <w:tmpl w:val="187C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D6"/>
    <w:rsid w:val="00052C7E"/>
    <w:rsid w:val="000E3A32"/>
    <w:rsid w:val="00137274"/>
    <w:rsid w:val="001D1DD6"/>
    <w:rsid w:val="001D5BD2"/>
    <w:rsid w:val="001F4697"/>
    <w:rsid w:val="0043398F"/>
    <w:rsid w:val="00585E8A"/>
    <w:rsid w:val="005A591A"/>
    <w:rsid w:val="005F31CD"/>
    <w:rsid w:val="005F3BDE"/>
    <w:rsid w:val="00622562"/>
    <w:rsid w:val="006A2F08"/>
    <w:rsid w:val="006E1874"/>
    <w:rsid w:val="00830F30"/>
    <w:rsid w:val="00892637"/>
    <w:rsid w:val="0089311E"/>
    <w:rsid w:val="009024DB"/>
    <w:rsid w:val="0095452F"/>
    <w:rsid w:val="00A41024"/>
    <w:rsid w:val="00A87B4E"/>
    <w:rsid w:val="00CD7BD8"/>
    <w:rsid w:val="00DB5AD4"/>
    <w:rsid w:val="00DC16B5"/>
    <w:rsid w:val="00E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D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DD6"/>
  </w:style>
  <w:style w:type="paragraph" w:styleId="Tekstdymka">
    <w:name w:val="Balloon Text"/>
    <w:basedOn w:val="Normalny"/>
    <w:link w:val="TekstdymkaZnak"/>
    <w:uiPriority w:val="99"/>
    <w:semiHidden/>
    <w:unhideWhenUsed/>
    <w:rsid w:val="000E3A32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3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3</cp:revision>
  <cp:lastPrinted>2020-06-08T06:06:00Z</cp:lastPrinted>
  <dcterms:created xsi:type="dcterms:W3CDTF">2020-06-05T10:39:00Z</dcterms:created>
  <dcterms:modified xsi:type="dcterms:W3CDTF">2020-06-08T06:09:00Z</dcterms:modified>
</cp:coreProperties>
</file>