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2B" w:rsidRDefault="003A4F2B" w:rsidP="003A4F2B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INFORMACJA</w:t>
      </w:r>
    </w:p>
    <w:p w:rsidR="003A4F2B" w:rsidRDefault="003A4F2B" w:rsidP="003A4F2B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OBWODOWEJ KOMISJI DO SPRAW REFERENDUM NR 1</w:t>
      </w:r>
    </w:p>
    <w:p w:rsidR="003A4F2B" w:rsidRDefault="003A4F2B" w:rsidP="003A4F2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 STARYM KUROWIE</w:t>
      </w:r>
    </w:p>
    <w:p w:rsidR="003A4F2B" w:rsidRDefault="003A4F2B" w:rsidP="003A4F2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 dnia 26</w:t>
      </w:r>
      <w:bookmarkStart w:id="0" w:name="_GoBack"/>
      <w:bookmarkEnd w:id="0"/>
      <w:r>
        <w:rPr>
          <w:b/>
          <w:sz w:val="28"/>
        </w:rPr>
        <w:t xml:space="preserve"> sierpnia 2015 roku</w:t>
      </w:r>
    </w:p>
    <w:p w:rsidR="003A4F2B" w:rsidRDefault="003A4F2B" w:rsidP="003A4F2B">
      <w:pPr>
        <w:spacing w:line="360" w:lineRule="auto"/>
        <w:jc w:val="center"/>
        <w:rPr>
          <w:b/>
          <w:sz w:val="28"/>
        </w:rPr>
      </w:pPr>
    </w:p>
    <w:p w:rsidR="003A4F2B" w:rsidRDefault="003A4F2B" w:rsidP="003A4F2B">
      <w:pPr>
        <w:spacing w:line="360" w:lineRule="auto"/>
        <w:jc w:val="center"/>
        <w:rPr>
          <w:b/>
          <w:sz w:val="28"/>
        </w:rPr>
      </w:pPr>
    </w:p>
    <w:p w:rsidR="003A4F2B" w:rsidRDefault="003A4F2B" w:rsidP="003A4F2B">
      <w:pPr>
        <w:pStyle w:val="Tekstpodstawowy"/>
        <w:ind w:firstLine="709"/>
      </w:pPr>
      <w:r>
        <w:t>Na podstawie art. 13 ust. 8 ustawy z dnia 14 marca 2003 r.  o referendum ogólnokrajowym (Dz. U. z 2015 r. poz. 318), podaje się do publicznej wiadomości:</w:t>
      </w:r>
    </w:p>
    <w:p w:rsidR="003A4F2B" w:rsidRDefault="003A4F2B" w:rsidP="003A4F2B">
      <w:pPr>
        <w:pStyle w:val="Tekstpodstawowy"/>
        <w:ind w:firstLine="709"/>
        <w:rPr>
          <w:b/>
        </w:rPr>
      </w:pPr>
    </w:p>
    <w:p w:rsidR="003A4F2B" w:rsidRDefault="003A4F2B" w:rsidP="003A4F2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>
        <w:rPr>
          <w:b/>
        </w:rPr>
        <w:t>Skład</w:t>
      </w:r>
      <w:r>
        <w:t xml:space="preserve"> Obwodowej Komisji do spraw Referendum Nr 1 w Starym Kurowie powołanej dla przeprowadzenia referendum ogólnokrajowego, zarządzonego na dzień</w:t>
      </w:r>
      <w:r>
        <w:br/>
        <w:t>6 września 2015 r.:</w:t>
      </w:r>
    </w:p>
    <w:p w:rsidR="003A4F2B" w:rsidRDefault="003A4F2B" w:rsidP="003A4F2B">
      <w:pPr>
        <w:spacing w:line="360" w:lineRule="auto"/>
        <w:jc w:val="both"/>
      </w:pPr>
      <w:r>
        <w:t xml:space="preserve">Przewodniczący : </w:t>
      </w:r>
      <w:r>
        <w:tab/>
      </w:r>
      <w:r>
        <w:rPr>
          <w:b/>
        </w:rPr>
        <w:t>Ewelina Sulej</w:t>
      </w:r>
      <w:r>
        <w:t xml:space="preserve">, </w:t>
      </w:r>
      <w:proofErr w:type="spellStart"/>
      <w:r>
        <w:t>zam</w:t>
      </w:r>
      <w:proofErr w:type="spellEnd"/>
      <w:r>
        <w:t xml:space="preserve"> Stare Kurowo, z urzędu zgłoszona   przez Wójta</w:t>
      </w:r>
    </w:p>
    <w:p w:rsidR="003A4F2B" w:rsidRDefault="003A4F2B" w:rsidP="003A4F2B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(imiona i nazwisko)  (miejscowość zamieszkania) (nazwa podmiotu zgłaszającego)</w:t>
      </w:r>
    </w:p>
    <w:p w:rsidR="003A4F2B" w:rsidRDefault="003A4F2B" w:rsidP="003A4F2B">
      <w:pPr>
        <w:spacing w:line="360" w:lineRule="auto"/>
        <w:jc w:val="both"/>
      </w:pPr>
      <w:r>
        <w:t>Za-ca Przewodniczącego :</w:t>
      </w:r>
      <w:r>
        <w:t xml:space="preserve"> </w:t>
      </w:r>
      <w:r>
        <w:rPr>
          <w:b/>
        </w:rPr>
        <w:t>Arkadiusz Ruciński</w:t>
      </w:r>
      <w:r>
        <w:t xml:space="preserve">, zam. Stare Kurowo, Platforma Obywatelska </w:t>
      </w:r>
    </w:p>
    <w:p w:rsidR="003A4F2B" w:rsidRDefault="003A4F2B" w:rsidP="003A4F2B">
      <w:pPr>
        <w:spacing w:line="360" w:lineRule="auto"/>
        <w:jc w:val="both"/>
      </w:pPr>
      <w:r>
        <w:t xml:space="preserve">                                   </w:t>
      </w:r>
      <w:r>
        <w:t xml:space="preserve">        </w:t>
      </w:r>
      <w:r>
        <w:t>Rzeczypospolitej Polskiej</w:t>
      </w:r>
    </w:p>
    <w:p w:rsidR="003A4F2B" w:rsidRDefault="003A4F2B" w:rsidP="003A4F2B">
      <w:pPr>
        <w:spacing w:line="360" w:lineRule="auto"/>
        <w:jc w:val="both"/>
      </w:pPr>
      <w:r>
        <w:t xml:space="preserve"> Członkowie :   </w:t>
      </w:r>
      <w:r>
        <w:tab/>
      </w:r>
      <w:r>
        <w:rPr>
          <w:b/>
        </w:rPr>
        <w:t>Agata Chęcińska</w:t>
      </w:r>
      <w:r>
        <w:t>, zam. Stare Kuro</w:t>
      </w:r>
      <w:r>
        <w:t>wo, Sojusz Lewicy Demokratycznej</w:t>
      </w:r>
    </w:p>
    <w:p w:rsidR="003A4F2B" w:rsidRDefault="003A4F2B" w:rsidP="003A4F2B">
      <w:pPr>
        <w:spacing w:line="360" w:lineRule="auto"/>
        <w:jc w:val="both"/>
      </w:pPr>
      <w:r>
        <w:rPr>
          <w:b/>
        </w:rPr>
        <w:t xml:space="preserve">                                   Marta </w:t>
      </w:r>
      <w:proofErr w:type="spellStart"/>
      <w:r>
        <w:rPr>
          <w:b/>
        </w:rPr>
        <w:t>Pfal</w:t>
      </w:r>
      <w:proofErr w:type="spellEnd"/>
      <w:r>
        <w:t>, zam. Stare Kurowo, Partia Polityczna Prawo</w:t>
      </w:r>
    </w:p>
    <w:p w:rsidR="003A4F2B" w:rsidRDefault="003A4F2B" w:rsidP="003A4F2B">
      <w:pPr>
        <w:spacing w:line="360" w:lineRule="auto"/>
        <w:jc w:val="both"/>
      </w:pPr>
      <w:r>
        <w:t xml:space="preserve">                                    i  Sprawiedliwość</w:t>
      </w:r>
    </w:p>
    <w:p w:rsidR="003A4F2B" w:rsidRDefault="003A4F2B" w:rsidP="003A4F2B">
      <w:pPr>
        <w:spacing w:line="360" w:lineRule="auto"/>
        <w:jc w:val="both"/>
      </w:pPr>
      <w:r>
        <w:rPr>
          <w:b/>
        </w:rPr>
        <w:t xml:space="preserve">                                    Sandra Kosmala</w:t>
      </w:r>
      <w:r>
        <w:t xml:space="preserve">, zam. Błotnica, Stowarzyszenie „Optima </w:t>
      </w:r>
      <w:proofErr w:type="spellStart"/>
      <w:r>
        <w:t>Fide</w:t>
      </w:r>
      <w:proofErr w:type="spellEnd"/>
      <w:r>
        <w:t xml:space="preserve">” </w:t>
      </w:r>
    </w:p>
    <w:p w:rsidR="003A4F2B" w:rsidRDefault="003A4F2B" w:rsidP="003A4F2B">
      <w:pPr>
        <w:spacing w:line="360" w:lineRule="auto"/>
        <w:jc w:val="both"/>
      </w:pPr>
      <w:r>
        <w:rPr>
          <w:b/>
        </w:rPr>
        <w:t xml:space="preserve">                                    Kamila Maksym</w:t>
      </w:r>
      <w:r>
        <w:t xml:space="preserve">, zam. Stare Kurowo, Stowarzyszenie Na Rzecz </w:t>
      </w:r>
    </w:p>
    <w:p w:rsidR="003A4F2B" w:rsidRDefault="003A4F2B" w:rsidP="003A4F2B">
      <w:pPr>
        <w:spacing w:line="360" w:lineRule="auto"/>
        <w:jc w:val="both"/>
      </w:pPr>
      <w:r>
        <w:t xml:space="preserve">                                    Wolnego Handlu</w:t>
      </w:r>
    </w:p>
    <w:p w:rsidR="003A4F2B" w:rsidRDefault="003A4F2B" w:rsidP="003A4F2B">
      <w:pPr>
        <w:widowControl/>
        <w:numPr>
          <w:ilvl w:val="0"/>
          <w:numId w:val="7"/>
        </w:numPr>
        <w:tabs>
          <w:tab w:val="left" w:pos="142"/>
          <w:tab w:val="left" w:pos="993"/>
        </w:tabs>
        <w:suppressAutoHyphens w:val="0"/>
        <w:spacing w:line="360" w:lineRule="auto"/>
        <w:ind w:left="0" w:firstLine="709"/>
        <w:jc w:val="both"/>
      </w:pPr>
      <w:r>
        <w:rPr>
          <w:b/>
        </w:rPr>
        <w:t xml:space="preserve">Siedziba </w:t>
      </w:r>
      <w:r>
        <w:t xml:space="preserve">Obwodowej Komisji do spraw Referendum Nr 1 w Starym Kurowie mieści się w  Gminnym Ośrodku Kultury w Starym Kurowie   ul. Żymierskiego 8  </w:t>
      </w:r>
    </w:p>
    <w:p w:rsidR="003A4F2B" w:rsidRDefault="003A4F2B" w:rsidP="003A4F2B">
      <w:pPr>
        <w:spacing w:line="360" w:lineRule="auto"/>
        <w:jc w:val="both"/>
      </w:pPr>
    </w:p>
    <w:p w:rsidR="003A4F2B" w:rsidRDefault="003A4F2B" w:rsidP="003A4F2B">
      <w:pPr>
        <w:spacing w:line="360" w:lineRule="auto"/>
        <w:ind w:left="5103"/>
        <w:jc w:val="center"/>
      </w:pPr>
    </w:p>
    <w:p w:rsidR="003A4F2B" w:rsidRDefault="003A4F2B" w:rsidP="003A4F2B">
      <w:pPr>
        <w:spacing w:line="360" w:lineRule="auto"/>
        <w:ind w:left="5103"/>
        <w:jc w:val="center"/>
      </w:pPr>
      <w:r>
        <w:t>Przewodniczący</w:t>
      </w:r>
    </w:p>
    <w:p w:rsidR="003A4F2B" w:rsidRDefault="003A4F2B" w:rsidP="003A4F2B">
      <w:pPr>
        <w:spacing w:line="360" w:lineRule="auto"/>
        <w:ind w:left="5103"/>
        <w:jc w:val="center"/>
      </w:pPr>
      <w:r>
        <w:t>Obwodowej  Komisji do spraw Referendum Nr 1</w:t>
      </w:r>
    </w:p>
    <w:p w:rsidR="003A4F2B" w:rsidRDefault="003A4F2B" w:rsidP="003A4F2B">
      <w:pPr>
        <w:ind w:left="5103"/>
        <w:jc w:val="center"/>
      </w:pPr>
      <w:r>
        <w:t>(-) Ewelina Sulej</w:t>
      </w:r>
    </w:p>
    <w:p w:rsidR="00087248" w:rsidRPr="00C002F0" w:rsidRDefault="0076678B" w:rsidP="00C002F0">
      <w:r w:rsidRPr="00C002F0">
        <w:t xml:space="preserve"> </w:t>
      </w:r>
    </w:p>
    <w:sectPr w:rsidR="00087248" w:rsidRPr="00C0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133"/>
    <w:multiLevelType w:val="hybridMultilevel"/>
    <w:tmpl w:val="F2A65F14"/>
    <w:lvl w:ilvl="0" w:tplc="587614C4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FD3E71"/>
    <w:multiLevelType w:val="hybridMultilevel"/>
    <w:tmpl w:val="C960D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AA7557"/>
    <w:multiLevelType w:val="hybridMultilevel"/>
    <w:tmpl w:val="75942F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529D"/>
    <w:multiLevelType w:val="hybridMultilevel"/>
    <w:tmpl w:val="BC301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21652"/>
    <w:multiLevelType w:val="hybridMultilevel"/>
    <w:tmpl w:val="C980CF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D356A"/>
    <w:multiLevelType w:val="hybridMultilevel"/>
    <w:tmpl w:val="955C51FE"/>
    <w:lvl w:ilvl="0" w:tplc="DA428FD6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6A3631"/>
    <w:multiLevelType w:val="hybridMultilevel"/>
    <w:tmpl w:val="9A8C7CC6"/>
    <w:lvl w:ilvl="0" w:tplc="3C525ECA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72"/>
    <w:rsid w:val="00043C4F"/>
    <w:rsid w:val="00087248"/>
    <w:rsid w:val="003A4F2B"/>
    <w:rsid w:val="0069686D"/>
    <w:rsid w:val="00696B51"/>
    <w:rsid w:val="0076678B"/>
    <w:rsid w:val="00A874BB"/>
    <w:rsid w:val="00AD4050"/>
    <w:rsid w:val="00BC5772"/>
    <w:rsid w:val="00C002F0"/>
    <w:rsid w:val="00F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78B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78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A4F2B"/>
    <w:pPr>
      <w:widowControl/>
      <w:suppressAutoHyphens w:val="0"/>
      <w:spacing w:line="360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4F2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78B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78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A4F2B"/>
    <w:pPr>
      <w:widowControl/>
      <w:suppressAutoHyphens w:val="0"/>
      <w:spacing w:line="360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4F2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2</cp:revision>
  <cp:lastPrinted>2015-08-14T08:29:00Z</cp:lastPrinted>
  <dcterms:created xsi:type="dcterms:W3CDTF">2015-08-25T12:16:00Z</dcterms:created>
  <dcterms:modified xsi:type="dcterms:W3CDTF">2015-08-25T12:16:00Z</dcterms:modified>
</cp:coreProperties>
</file>