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73A50B" w14:textId="39174685" w:rsidR="0068649C" w:rsidRPr="007A4C58" w:rsidRDefault="008D0DEF" w:rsidP="007A4C58">
      <w:pPr>
        <w:spacing w:after="0" w:line="240" w:lineRule="auto"/>
        <w:jc w:val="center"/>
        <w:rPr>
          <w:rFonts w:ascii="Times New Roman" w:eastAsia="Times New Roman" w:hAnsi="Times New Roman" w:cs="Times New Roman"/>
          <w:b/>
          <w:bCs/>
          <w:color w:val="000000"/>
          <w:spacing w:val="15"/>
          <w:sz w:val="28"/>
          <w:szCs w:val="28"/>
          <w:shd w:val="clear" w:color="auto" w:fill="FFFFFF"/>
        </w:rPr>
      </w:pPr>
      <w:r w:rsidRPr="007A4C58">
        <w:rPr>
          <w:rFonts w:ascii="Times New Roman" w:eastAsia="Times New Roman" w:hAnsi="Times New Roman" w:cs="Times New Roman"/>
          <w:b/>
          <w:bCs/>
          <w:color w:val="000000"/>
          <w:spacing w:val="15"/>
          <w:sz w:val="28"/>
          <w:szCs w:val="28"/>
          <w:shd w:val="clear" w:color="auto" w:fill="FFFFFF"/>
        </w:rPr>
        <w:t>Deklaracja Dostępności</w:t>
      </w:r>
    </w:p>
    <w:p w14:paraId="4CF936AE" w14:textId="77777777" w:rsidR="007A4C58" w:rsidRPr="007A4C58" w:rsidRDefault="007A4C58">
      <w:pPr>
        <w:spacing w:after="0" w:line="240" w:lineRule="auto"/>
        <w:jc w:val="both"/>
        <w:rPr>
          <w:rFonts w:ascii="Times New Roman" w:eastAsia="Times New Roman" w:hAnsi="Times New Roman" w:cs="Times New Roman"/>
          <w:color w:val="000000"/>
          <w:spacing w:val="15"/>
          <w:sz w:val="24"/>
          <w:szCs w:val="24"/>
          <w:shd w:val="clear" w:color="auto" w:fill="FFFFFF"/>
        </w:rPr>
      </w:pPr>
    </w:p>
    <w:p w14:paraId="4E8F7E3F" w14:textId="77777777" w:rsidR="0068649C" w:rsidRPr="007A4C58" w:rsidRDefault="008D0DEF" w:rsidP="00CB4590">
      <w:pPr>
        <w:pStyle w:val="Akapitzlist"/>
        <w:numPr>
          <w:ilvl w:val="0"/>
          <w:numId w:val="3"/>
        </w:numPr>
        <w:spacing w:before="100" w:after="0" w:line="338" w:lineRule="auto"/>
        <w:rPr>
          <w:rFonts w:ascii="Times New Roman" w:eastAsia="Times New Roman" w:hAnsi="Times New Roman" w:cs="Times New Roman"/>
          <w:b/>
          <w:color w:val="000000"/>
          <w:spacing w:val="15"/>
          <w:sz w:val="24"/>
          <w:szCs w:val="24"/>
          <w:shd w:val="clear" w:color="auto" w:fill="FFFFFF"/>
        </w:rPr>
      </w:pPr>
      <w:r w:rsidRPr="007A4C58">
        <w:rPr>
          <w:rFonts w:ascii="Times New Roman" w:eastAsia="Times New Roman" w:hAnsi="Times New Roman" w:cs="Times New Roman"/>
          <w:b/>
          <w:color w:val="000000"/>
          <w:spacing w:val="15"/>
          <w:sz w:val="24"/>
          <w:szCs w:val="24"/>
          <w:shd w:val="clear" w:color="auto" w:fill="FFFFFF"/>
        </w:rPr>
        <w:t>Oświadczenie w sprawie dostępności</w:t>
      </w:r>
    </w:p>
    <w:p w14:paraId="71EB1C69" w14:textId="272D6EDE" w:rsidR="0068649C" w:rsidRPr="007A4C58" w:rsidRDefault="00CB4590" w:rsidP="006E3CD5">
      <w:pPr>
        <w:spacing w:after="0" w:line="360" w:lineRule="auto"/>
        <w:jc w:val="both"/>
        <w:rPr>
          <w:rFonts w:ascii="Times New Roman" w:eastAsia="Times New Roman" w:hAnsi="Times New Roman" w:cs="Times New Roman"/>
          <w:color w:val="000000"/>
          <w:sz w:val="24"/>
          <w:szCs w:val="24"/>
          <w:shd w:val="clear" w:color="auto" w:fill="FFFFFF"/>
        </w:rPr>
      </w:pPr>
      <w:r w:rsidRPr="007A4C58">
        <w:rPr>
          <w:rFonts w:ascii="Times New Roman" w:eastAsia="Times New Roman" w:hAnsi="Times New Roman" w:cs="Times New Roman"/>
          <w:color w:val="000000"/>
          <w:sz w:val="24"/>
          <w:szCs w:val="24"/>
          <w:shd w:val="clear" w:color="auto" w:fill="FFFFFF"/>
        </w:rPr>
        <w:t>Urząd Gminy w Starym K</w:t>
      </w:r>
      <w:r w:rsidR="008D0DEF" w:rsidRPr="007A4C58">
        <w:rPr>
          <w:rFonts w:ascii="Times New Roman" w:eastAsia="Times New Roman" w:hAnsi="Times New Roman" w:cs="Times New Roman"/>
          <w:color w:val="000000"/>
          <w:sz w:val="24"/>
          <w:szCs w:val="24"/>
          <w:shd w:val="clear" w:color="auto" w:fill="FFFFFF"/>
        </w:rPr>
        <w:t>urowie zobowiązuje się zapewnić dostępność swojej strony internetowej zgodnie z ustawą z dnia 4 kwietnia 2019 r. o dostępności cyfrowej stron internetowych i aplikacji mobilnych podmiotów publicznych. Oświadczenie w spra</w:t>
      </w:r>
      <w:r w:rsidR="009421E9" w:rsidRPr="007A4C58">
        <w:rPr>
          <w:rFonts w:ascii="Times New Roman" w:eastAsia="Times New Roman" w:hAnsi="Times New Roman" w:cs="Times New Roman"/>
          <w:color w:val="000000"/>
          <w:sz w:val="24"/>
          <w:szCs w:val="24"/>
          <w:shd w:val="clear" w:color="auto" w:fill="FFFFFF"/>
        </w:rPr>
        <w:t xml:space="preserve">wie dostępności ma zastosowanie </w:t>
      </w:r>
      <w:r w:rsidR="008D0DEF" w:rsidRPr="007A4C58">
        <w:rPr>
          <w:rFonts w:ascii="Times New Roman" w:eastAsia="Times New Roman" w:hAnsi="Times New Roman" w:cs="Times New Roman"/>
          <w:color w:val="000000"/>
          <w:sz w:val="24"/>
          <w:szCs w:val="24"/>
          <w:shd w:val="clear" w:color="auto" w:fill="FFFFFF"/>
        </w:rPr>
        <w:t>do </w:t>
      </w:r>
      <w:hyperlink r:id="rId5" w:history="1">
        <w:r w:rsidR="009421E9" w:rsidRPr="007A4C58">
          <w:rPr>
            <w:rStyle w:val="Hipercze"/>
            <w:rFonts w:ascii="Times New Roman" w:hAnsi="Times New Roman" w:cs="Times New Roman"/>
            <w:sz w:val="24"/>
            <w:szCs w:val="24"/>
          </w:rPr>
          <w:t>https://bip.wrota.lubuskie.pl/ugstarekurowo/</w:t>
        </w:r>
      </w:hyperlink>
      <w:r w:rsidR="008D0DEF" w:rsidRPr="007A4C58">
        <w:rPr>
          <w:rFonts w:ascii="Times New Roman" w:eastAsia="Times New Roman" w:hAnsi="Times New Roman" w:cs="Times New Roman"/>
          <w:color w:val="000000"/>
          <w:sz w:val="24"/>
          <w:szCs w:val="24"/>
          <w:shd w:val="clear" w:color="auto" w:fill="FFFFFF"/>
        </w:rPr>
        <w:t xml:space="preserve"> strony internetowej Urzędu Gminy Stare Kurowo .</w:t>
      </w:r>
    </w:p>
    <w:p w14:paraId="63ADED11" w14:textId="1DA1117D" w:rsidR="0068649C" w:rsidRPr="007A4C58" w:rsidRDefault="008D0DEF" w:rsidP="006E3CD5">
      <w:pPr>
        <w:spacing w:after="0" w:line="360" w:lineRule="auto"/>
        <w:jc w:val="both"/>
        <w:rPr>
          <w:rFonts w:ascii="Times New Roman" w:eastAsia="Times New Roman" w:hAnsi="Times New Roman" w:cs="Times New Roman"/>
          <w:color w:val="000000"/>
          <w:sz w:val="24"/>
          <w:szCs w:val="24"/>
          <w:shd w:val="clear" w:color="auto" w:fill="FFFFFF"/>
        </w:rPr>
      </w:pPr>
      <w:r w:rsidRPr="007A4C58">
        <w:rPr>
          <w:rFonts w:ascii="Times New Roman" w:eastAsia="Times New Roman" w:hAnsi="Times New Roman" w:cs="Times New Roman"/>
          <w:color w:val="000000"/>
          <w:sz w:val="24"/>
          <w:szCs w:val="24"/>
          <w:shd w:val="clear" w:color="auto" w:fill="FFFFFF"/>
        </w:rPr>
        <w:t>Data publikacji strony internetowej: </w:t>
      </w:r>
      <w:r w:rsidR="009D1F9E" w:rsidRPr="007A4C58">
        <w:rPr>
          <w:rFonts w:ascii="Times New Roman" w:eastAsia="Times New Roman" w:hAnsi="Times New Roman" w:cs="Times New Roman"/>
          <w:color w:val="000000"/>
          <w:sz w:val="24"/>
          <w:szCs w:val="24"/>
          <w:shd w:val="clear" w:color="auto" w:fill="FFFFFF"/>
        </w:rPr>
        <w:t>10.05.2012 r.</w:t>
      </w:r>
    </w:p>
    <w:p w14:paraId="226C8802" w14:textId="4728B01E" w:rsidR="0068649C" w:rsidRPr="007A4C58" w:rsidRDefault="009D1F9E" w:rsidP="006E3CD5">
      <w:pPr>
        <w:spacing w:after="0" w:line="360" w:lineRule="auto"/>
        <w:jc w:val="both"/>
        <w:rPr>
          <w:rFonts w:ascii="Times New Roman" w:eastAsia="Times New Roman" w:hAnsi="Times New Roman" w:cs="Times New Roman"/>
          <w:color w:val="000000"/>
          <w:sz w:val="24"/>
          <w:szCs w:val="24"/>
          <w:shd w:val="clear" w:color="auto" w:fill="FFFFFF"/>
        </w:rPr>
      </w:pPr>
      <w:r w:rsidRPr="007A4C58">
        <w:rPr>
          <w:rFonts w:ascii="Times New Roman" w:eastAsia="Times New Roman" w:hAnsi="Times New Roman" w:cs="Times New Roman"/>
          <w:color w:val="000000"/>
          <w:sz w:val="24"/>
          <w:szCs w:val="24"/>
          <w:shd w:val="clear" w:color="auto" w:fill="FFFFFF"/>
        </w:rPr>
        <w:t>D</w:t>
      </w:r>
      <w:r w:rsidR="008D0DEF" w:rsidRPr="007A4C58">
        <w:rPr>
          <w:rFonts w:ascii="Times New Roman" w:eastAsia="Times New Roman" w:hAnsi="Times New Roman" w:cs="Times New Roman"/>
          <w:color w:val="000000"/>
          <w:sz w:val="24"/>
          <w:szCs w:val="24"/>
          <w:shd w:val="clear" w:color="auto" w:fill="FFFFFF"/>
        </w:rPr>
        <w:t>ata ostatniej istotnej aktualizacji: </w:t>
      </w:r>
      <w:r w:rsidR="004D6F55" w:rsidRPr="007A4C58">
        <w:rPr>
          <w:rFonts w:ascii="Times New Roman" w:eastAsia="Times New Roman" w:hAnsi="Times New Roman" w:cs="Times New Roman"/>
          <w:color w:val="000000"/>
          <w:sz w:val="24"/>
          <w:szCs w:val="24"/>
          <w:shd w:val="clear" w:color="auto" w:fill="FFFFFF"/>
        </w:rPr>
        <w:t>strona aktualizowana jest na bieżąco.</w:t>
      </w:r>
    </w:p>
    <w:p w14:paraId="38AA7E9B" w14:textId="77777777" w:rsidR="0068649C" w:rsidRPr="007A4C58" w:rsidRDefault="0068649C">
      <w:pPr>
        <w:spacing w:before="100" w:after="0" w:line="338" w:lineRule="auto"/>
        <w:jc w:val="both"/>
        <w:rPr>
          <w:rFonts w:ascii="Times New Roman" w:eastAsia="Times New Roman" w:hAnsi="Times New Roman" w:cs="Times New Roman"/>
          <w:b/>
          <w:color w:val="000000"/>
          <w:sz w:val="24"/>
          <w:szCs w:val="24"/>
          <w:shd w:val="clear" w:color="auto" w:fill="FFFFFF"/>
        </w:rPr>
      </w:pPr>
    </w:p>
    <w:p w14:paraId="7FC7DDE4" w14:textId="77777777" w:rsidR="0068649C" w:rsidRPr="007A4C58" w:rsidRDefault="008D0DEF" w:rsidP="008D0DEF">
      <w:pPr>
        <w:pStyle w:val="Akapitzlist"/>
        <w:numPr>
          <w:ilvl w:val="0"/>
          <w:numId w:val="3"/>
        </w:numPr>
        <w:spacing w:before="100" w:after="0" w:line="338" w:lineRule="auto"/>
        <w:jc w:val="both"/>
        <w:rPr>
          <w:rFonts w:ascii="Times New Roman" w:eastAsia="Times New Roman" w:hAnsi="Times New Roman" w:cs="Times New Roman"/>
          <w:b/>
          <w:color w:val="000000"/>
          <w:sz w:val="24"/>
          <w:szCs w:val="24"/>
          <w:shd w:val="clear" w:color="auto" w:fill="FFFFFF"/>
        </w:rPr>
      </w:pPr>
      <w:r w:rsidRPr="007A4C58">
        <w:rPr>
          <w:rFonts w:ascii="Times New Roman" w:eastAsia="Times New Roman" w:hAnsi="Times New Roman" w:cs="Times New Roman"/>
          <w:b/>
          <w:sz w:val="24"/>
          <w:szCs w:val="24"/>
          <w:shd w:val="clear" w:color="auto" w:fill="FFFFFF"/>
        </w:rPr>
        <w:t>Status pod względem zgodności</w:t>
      </w:r>
    </w:p>
    <w:p w14:paraId="174FCC08" w14:textId="2DAF5EA8" w:rsidR="00996D12" w:rsidRPr="007A4C58" w:rsidRDefault="008D0DEF" w:rsidP="006E3CD5">
      <w:pPr>
        <w:spacing w:after="0" w:line="360" w:lineRule="auto"/>
        <w:jc w:val="both"/>
        <w:rPr>
          <w:rFonts w:ascii="Times New Roman" w:eastAsia="Times New Roman" w:hAnsi="Times New Roman" w:cs="Times New Roman"/>
          <w:color w:val="000000"/>
          <w:sz w:val="24"/>
          <w:szCs w:val="24"/>
          <w:shd w:val="clear" w:color="auto" w:fill="FFFF00"/>
        </w:rPr>
      </w:pPr>
      <w:r w:rsidRPr="007A4C58">
        <w:rPr>
          <w:rFonts w:ascii="Times New Roman" w:eastAsia="Times New Roman" w:hAnsi="Times New Roman" w:cs="Times New Roman"/>
          <w:color w:val="000000"/>
          <w:sz w:val="24"/>
          <w:szCs w:val="24"/>
          <w:shd w:val="clear" w:color="auto" w:fill="FFFFFF"/>
        </w:rPr>
        <w:t xml:space="preserve">Strona internetowa </w:t>
      </w:r>
      <w:hyperlink r:id="rId6" w:history="1">
        <w:r w:rsidR="009421E9" w:rsidRPr="007A4C58">
          <w:rPr>
            <w:rStyle w:val="Hipercze"/>
            <w:rFonts w:ascii="Times New Roman" w:hAnsi="Times New Roman" w:cs="Times New Roman"/>
            <w:sz w:val="24"/>
            <w:szCs w:val="24"/>
          </w:rPr>
          <w:t>https://bip.wrota.lubuskie.pl/ugstarekurowo/</w:t>
        </w:r>
      </w:hyperlink>
      <w:r w:rsidRPr="007A4C58">
        <w:rPr>
          <w:rFonts w:ascii="Times New Roman" w:eastAsia="Times New Roman" w:hAnsi="Times New Roman" w:cs="Times New Roman"/>
          <w:color w:val="000000"/>
          <w:sz w:val="24"/>
          <w:szCs w:val="24"/>
          <w:shd w:val="clear" w:color="auto" w:fill="FFFFFF"/>
        </w:rPr>
        <w:t xml:space="preserve"> jest </w:t>
      </w:r>
      <w:r w:rsidR="005259E8" w:rsidRPr="007A4C58">
        <w:rPr>
          <w:rFonts w:ascii="Times New Roman" w:eastAsia="Times New Roman" w:hAnsi="Times New Roman" w:cs="Times New Roman"/>
          <w:color w:val="000000"/>
          <w:sz w:val="24"/>
          <w:szCs w:val="24"/>
          <w:shd w:val="clear" w:color="auto" w:fill="FFFFFF"/>
        </w:rPr>
        <w:t>w pełni</w:t>
      </w:r>
      <w:r w:rsidR="00996D12" w:rsidRPr="007A4C58">
        <w:rPr>
          <w:rFonts w:ascii="Times New Roman" w:eastAsia="Times New Roman" w:hAnsi="Times New Roman" w:cs="Times New Roman"/>
          <w:color w:val="000000"/>
          <w:sz w:val="24"/>
          <w:szCs w:val="24"/>
          <w:shd w:val="clear" w:color="auto" w:fill="FFFFFF"/>
        </w:rPr>
        <w:t xml:space="preserve"> zgodna</w:t>
      </w:r>
      <w:r w:rsidR="005259E8" w:rsidRPr="007A4C58">
        <w:rPr>
          <w:rFonts w:ascii="Times New Roman" w:eastAsia="Times New Roman" w:hAnsi="Times New Roman" w:cs="Times New Roman"/>
          <w:color w:val="000000"/>
          <w:sz w:val="24"/>
          <w:szCs w:val="24"/>
          <w:shd w:val="clear" w:color="auto" w:fill="FFFFFF"/>
        </w:rPr>
        <w:t xml:space="preserve">, pod względem technicznym </w:t>
      </w:r>
      <w:r w:rsidR="00996D12" w:rsidRPr="007A4C58">
        <w:rPr>
          <w:rFonts w:ascii="Times New Roman" w:eastAsia="Times New Roman" w:hAnsi="Times New Roman" w:cs="Times New Roman"/>
          <w:color w:val="000000"/>
          <w:sz w:val="24"/>
          <w:szCs w:val="24"/>
          <w:shd w:val="clear" w:color="auto" w:fill="FFFFFF"/>
        </w:rPr>
        <w:t>z</w:t>
      </w:r>
      <w:r w:rsidRPr="007A4C58">
        <w:rPr>
          <w:rFonts w:ascii="Times New Roman" w:eastAsia="Times New Roman" w:hAnsi="Times New Roman" w:cs="Times New Roman"/>
          <w:color w:val="000000"/>
          <w:sz w:val="24"/>
          <w:szCs w:val="24"/>
          <w:shd w:val="clear" w:color="auto" w:fill="FFFFFF"/>
        </w:rPr>
        <w:t xml:space="preserve"> </w:t>
      </w:r>
      <w:r w:rsidR="005259E8" w:rsidRPr="007A4C58">
        <w:rPr>
          <w:rFonts w:ascii="Times New Roman" w:eastAsia="Times New Roman" w:hAnsi="Times New Roman" w:cs="Times New Roman"/>
          <w:color w:val="000000"/>
          <w:sz w:val="24"/>
          <w:szCs w:val="24"/>
          <w:shd w:val="clear" w:color="auto" w:fill="FFFFFF"/>
        </w:rPr>
        <w:t xml:space="preserve">wytycznymi </w:t>
      </w:r>
      <w:r w:rsidRPr="007A4C58">
        <w:rPr>
          <w:rFonts w:ascii="Times New Roman" w:eastAsia="Times New Roman" w:hAnsi="Times New Roman" w:cs="Times New Roman"/>
          <w:color w:val="000000"/>
          <w:sz w:val="24"/>
          <w:szCs w:val="24"/>
          <w:shd w:val="clear" w:color="auto" w:fill="FFFFFF"/>
        </w:rPr>
        <w:t>ustaw</w:t>
      </w:r>
      <w:r w:rsidR="005259E8" w:rsidRPr="007A4C58">
        <w:rPr>
          <w:rFonts w:ascii="Times New Roman" w:eastAsia="Times New Roman" w:hAnsi="Times New Roman" w:cs="Times New Roman"/>
          <w:color w:val="000000"/>
          <w:sz w:val="24"/>
          <w:szCs w:val="24"/>
          <w:shd w:val="clear" w:color="auto" w:fill="FFFFFF"/>
        </w:rPr>
        <w:t>y</w:t>
      </w:r>
      <w:r w:rsidRPr="007A4C58">
        <w:rPr>
          <w:rFonts w:ascii="Times New Roman" w:eastAsia="Times New Roman" w:hAnsi="Times New Roman" w:cs="Times New Roman"/>
          <w:color w:val="000000"/>
          <w:sz w:val="24"/>
          <w:szCs w:val="24"/>
          <w:shd w:val="clear" w:color="auto" w:fill="FFFFFF"/>
        </w:rPr>
        <w:t xml:space="preserve"> z dnia 4 kwietnia 2019 r. o dostępności cyfrowej stron internetowych i aplikacji mobilnych podmiotów publicznych</w:t>
      </w:r>
      <w:r w:rsidR="005259E8" w:rsidRPr="007A4C58">
        <w:rPr>
          <w:rFonts w:ascii="Times New Roman" w:eastAsia="Times New Roman" w:hAnsi="Times New Roman" w:cs="Times New Roman"/>
          <w:color w:val="000000"/>
          <w:sz w:val="24"/>
          <w:szCs w:val="24"/>
          <w:shd w:val="clear" w:color="auto" w:fill="FFFFFF"/>
        </w:rPr>
        <w:t>. Jedynie mogą wystąpić problemy potencjalnie pogarszające dostępność</w:t>
      </w:r>
      <w:r w:rsidRPr="007A4C58">
        <w:rPr>
          <w:rFonts w:ascii="Times New Roman" w:eastAsia="Times New Roman" w:hAnsi="Times New Roman" w:cs="Times New Roman"/>
          <w:color w:val="000000"/>
          <w:sz w:val="24"/>
          <w:szCs w:val="24"/>
          <w:shd w:val="clear" w:color="auto" w:fill="FFFFFF"/>
        </w:rPr>
        <w:t xml:space="preserve"> z powodu</w:t>
      </w:r>
      <w:r w:rsidR="005259E8" w:rsidRPr="007A4C58">
        <w:rPr>
          <w:rFonts w:ascii="Times New Roman" w:eastAsia="Times New Roman" w:hAnsi="Times New Roman" w:cs="Times New Roman"/>
          <w:color w:val="000000"/>
          <w:sz w:val="24"/>
          <w:szCs w:val="24"/>
          <w:shd w:val="clear" w:color="auto" w:fill="FFFFFF"/>
        </w:rPr>
        <w:t>:</w:t>
      </w:r>
    </w:p>
    <w:p w14:paraId="3FE7913E" w14:textId="5C1CDF8C" w:rsidR="0068649C" w:rsidRPr="007A4C58" w:rsidRDefault="008D0DEF" w:rsidP="006E3CD5">
      <w:pPr>
        <w:numPr>
          <w:ilvl w:val="0"/>
          <w:numId w:val="1"/>
        </w:numPr>
        <w:spacing w:after="0" w:line="360" w:lineRule="auto"/>
        <w:ind w:left="426" w:hanging="426"/>
        <w:jc w:val="both"/>
        <w:rPr>
          <w:rFonts w:ascii="Times New Roman" w:eastAsia="Times New Roman" w:hAnsi="Times New Roman" w:cs="Times New Roman"/>
          <w:color w:val="000000"/>
          <w:sz w:val="24"/>
          <w:szCs w:val="24"/>
          <w:shd w:val="clear" w:color="auto" w:fill="FFFF00"/>
        </w:rPr>
      </w:pPr>
      <w:r w:rsidRPr="007A4C58">
        <w:rPr>
          <w:rFonts w:ascii="Times New Roman" w:eastAsia="Times New Roman" w:hAnsi="Times New Roman" w:cs="Times New Roman"/>
          <w:color w:val="000000"/>
          <w:sz w:val="24"/>
          <w:szCs w:val="24"/>
        </w:rPr>
        <w:t>brak</w:t>
      </w:r>
      <w:r w:rsidR="005259E8" w:rsidRPr="007A4C58">
        <w:rPr>
          <w:rFonts w:ascii="Times New Roman" w:eastAsia="Times New Roman" w:hAnsi="Times New Roman" w:cs="Times New Roman"/>
          <w:color w:val="000000"/>
          <w:sz w:val="24"/>
          <w:szCs w:val="24"/>
        </w:rPr>
        <w:t>u</w:t>
      </w:r>
      <w:r w:rsidRPr="007A4C58">
        <w:rPr>
          <w:rFonts w:ascii="Times New Roman" w:eastAsia="Times New Roman" w:hAnsi="Times New Roman" w:cs="Times New Roman"/>
          <w:color w:val="000000"/>
          <w:sz w:val="24"/>
          <w:szCs w:val="24"/>
        </w:rPr>
        <w:t xml:space="preserve"> warstwy tekstowej w</w:t>
      </w:r>
      <w:r w:rsidR="005259E8" w:rsidRPr="007A4C58">
        <w:rPr>
          <w:rFonts w:ascii="Times New Roman" w:eastAsia="Times New Roman" w:hAnsi="Times New Roman" w:cs="Times New Roman"/>
          <w:color w:val="000000"/>
          <w:sz w:val="24"/>
          <w:szCs w:val="24"/>
        </w:rPr>
        <w:t xml:space="preserve"> </w:t>
      </w:r>
      <w:r w:rsidRPr="007A4C58">
        <w:rPr>
          <w:rFonts w:ascii="Times New Roman" w:eastAsia="Times New Roman" w:hAnsi="Times New Roman" w:cs="Times New Roman"/>
          <w:color w:val="000000"/>
          <w:sz w:val="24"/>
          <w:szCs w:val="24"/>
        </w:rPr>
        <w:t>skanowanych dokumentach</w:t>
      </w:r>
      <w:r w:rsidR="005259E8" w:rsidRPr="007A4C58">
        <w:rPr>
          <w:rFonts w:ascii="Times New Roman" w:eastAsia="Times New Roman" w:hAnsi="Times New Roman" w:cs="Times New Roman"/>
          <w:color w:val="000000"/>
          <w:sz w:val="24"/>
          <w:szCs w:val="24"/>
        </w:rPr>
        <w:t xml:space="preserve">, wprowadzanych przed wejściem ustawy w życie. Warstwa tekstowa obecna jest </w:t>
      </w:r>
      <w:r w:rsidRPr="007A4C58">
        <w:rPr>
          <w:rFonts w:ascii="Times New Roman" w:eastAsia="Times New Roman" w:hAnsi="Times New Roman" w:cs="Times New Roman"/>
          <w:color w:val="000000"/>
          <w:sz w:val="24"/>
          <w:szCs w:val="24"/>
        </w:rPr>
        <w:t>w aktualnych dokumentach</w:t>
      </w:r>
      <w:r w:rsidR="005259E8" w:rsidRPr="007A4C58">
        <w:rPr>
          <w:rFonts w:ascii="Times New Roman" w:eastAsia="Times New Roman" w:hAnsi="Times New Roman" w:cs="Times New Roman"/>
          <w:color w:val="000000"/>
          <w:sz w:val="24"/>
          <w:szCs w:val="24"/>
        </w:rPr>
        <w:t>.</w:t>
      </w:r>
      <w:r w:rsidRPr="007A4C58">
        <w:rPr>
          <w:rFonts w:ascii="Times New Roman" w:eastAsia="Times New Roman" w:hAnsi="Times New Roman" w:cs="Times New Roman"/>
          <w:color w:val="000000"/>
          <w:sz w:val="24"/>
          <w:szCs w:val="24"/>
        </w:rPr>
        <w:t xml:space="preserve"> </w:t>
      </w:r>
      <w:r w:rsidR="00287C0E" w:rsidRPr="007A4C58">
        <w:rPr>
          <w:rFonts w:ascii="Times New Roman" w:eastAsia="Times New Roman" w:hAnsi="Times New Roman" w:cs="Times New Roman"/>
          <w:color w:val="000000"/>
          <w:sz w:val="24"/>
          <w:szCs w:val="24"/>
        </w:rPr>
        <w:t>Starsze</w:t>
      </w:r>
      <w:r w:rsidR="005259E8" w:rsidRPr="007A4C58">
        <w:rPr>
          <w:rFonts w:ascii="Times New Roman" w:eastAsia="Times New Roman" w:hAnsi="Times New Roman" w:cs="Times New Roman"/>
          <w:color w:val="000000"/>
          <w:sz w:val="24"/>
          <w:szCs w:val="24"/>
        </w:rPr>
        <w:t xml:space="preserve"> dokument</w:t>
      </w:r>
      <w:r w:rsidR="00287C0E" w:rsidRPr="007A4C58">
        <w:rPr>
          <w:rFonts w:ascii="Times New Roman" w:eastAsia="Times New Roman" w:hAnsi="Times New Roman" w:cs="Times New Roman"/>
          <w:color w:val="000000"/>
          <w:sz w:val="24"/>
          <w:szCs w:val="24"/>
        </w:rPr>
        <w:t>y</w:t>
      </w:r>
      <w:r w:rsidRPr="007A4C58">
        <w:rPr>
          <w:rFonts w:ascii="Times New Roman" w:eastAsia="Times New Roman" w:hAnsi="Times New Roman" w:cs="Times New Roman"/>
          <w:color w:val="000000"/>
          <w:sz w:val="24"/>
          <w:szCs w:val="24"/>
        </w:rPr>
        <w:t xml:space="preserve"> </w:t>
      </w:r>
      <w:r w:rsidR="005259E8" w:rsidRPr="007A4C58">
        <w:rPr>
          <w:rFonts w:ascii="Times New Roman" w:eastAsia="Times New Roman" w:hAnsi="Times New Roman" w:cs="Times New Roman"/>
          <w:color w:val="000000"/>
          <w:sz w:val="24"/>
          <w:szCs w:val="24"/>
        </w:rPr>
        <w:t>na bieżąco, w miarę możliwości</w:t>
      </w:r>
      <w:r w:rsidR="00287C0E" w:rsidRPr="007A4C58">
        <w:rPr>
          <w:rFonts w:ascii="Times New Roman" w:eastAsia="Times New Roman" w:hAnsi="Times New Roman" w:cs="Times New Roman"/>
          <w:color w:val="000000"/>
          <w:sz w:val="24"/>
          <w:szCs w:val="24"/>
        </w:rPr>
        <w:t xml:space="preserve"> będą </w:t>
      </w:r>
      <w:r w:rsidRPr="007A4C58">
        <w:rPr>
          <w:rFonts w:ascii="Times New Roman" w:eastAsia="Times New Roman" w:hAnsi="Times New Roman" w:cs="Times New Roman"/>
          <w:color w:val="000000"/>
          <w:sz w:val="24"/>
          <w:szCs w:val="24"/>
        </w:rPr>
        <w:t>aktualizowa</w:t>
      </w:r>
      <w:r w:rsidR="00287C0E" w:rsidRPr="007A4C58">
        <w:rPr>
          <w:rFonts w:ascii="Times New Roman" w:eastAsia="Times New Roman" w:hAnsi="Times New Roman" w:cs="Times New Roman"/>
          <w:color w:val="000000"/>
          <w:sz w:val="24"/>
          <w:szCs w:val="24"/>
        </w:rPr>
        <w:t>ne. Dostosowanie w pełni do wymagań prawnych - t</w:t>
      </w:r>
      <w:r w:rsidRPr="007A4C58">
        <w:rPr>
          <w:rFonts w:ascii="Times New Roman" w:eastAsia="Times New Roman" w:hAnsi="Times New Roman" w:cs="Times New Roman"/>
          <w:color w:val="000000"/>
          <w:sz w:val="24"/>
          <w:szCs w:val="24"/>
        </w:rPr>
        <w:t>ermin realizacji 21.09.2023</w:t>
      </w:r>
      <w:r w:rsidR="005259E8" w:rsidRPr="007A4C58">
        <w:rPr>
          <w:rFonts w:ascii="Times New Roman" w:eastAsia="Times New Roman" w:hAnsi="Times New Roman" w:cs="Times New Roman"/>
          <w:color w:val="000000"/>
          <w:sz w:val="24"/>
          <w:szCs w:val="24"/>
        </w:rPr>
        <w:t xml:space="preserve"> </w:t>
      </w:r>
      <w:r w:rsidRPr="007A4C58">
        <w:rPr>
          <w:rFonts w:ascii="Times New Roman" w:eastAsia="Times New Roman" w:hAnsi="Times New Roman" w:cs="Times New Roman"/>
          <w:color w:val="000000"/>
          <w:sz w:val="24"/>
          <w:szCs w:val="24"/>
        </w:rPr>
        <w:t>r.</w:t>
      </w:r>
      <w:r w:rsidR="00287C0E" w:rsidRPr="007A4C58">
        <w:rPr>
          <w:rFonts w:ascii="Times New Roman" w:eastAsia="Times New Roman" w:hAnsi="Times New Roman" w:cs="Times New Roman"/>
          <w:color w:val="000000"/>
          <w:sz w:val="24"/>
          <w:szCs w:val="24"/>
        </w:rPr>
        <w:t>.</w:t>
      </w:r>
    </w:p>
    <w:p w14:paraId="31BBD87B" w14:textId="735B4C07" w:rsidR="0068649C" w:rsidRPr="006E3CD5" w:rsidRDefault="008D0DEF" w:rsidP="006E3CD5">
      <w:pPr>
        <w:numPr>
          <w:ilvl w:val="0"/>
          <w:numId w:val="1"/>
        </w:numPr>
        <w:spacing w:after="0" w:line="360" w:lineRule="auto"/>
        <w:ind w:left="426" w:hanging="426"/>
        <w:jc w:val="both"/>
        <w:rPr>
          <w:rFonts w:ascii="Times New Roman" w:eastAsia="Times New Roman" w:hAnsi="Times New Roman" w:cs="Times New Roman"/>
          <w:color w:val="000000"/>
          <w:sz w:val="24"/>
          <w:szCs w:val="24"/>
          <w:shd w:val="clear" w:color="auto" w:fill="FFFF00"/>
        </w:rPr>
      </w:pPr>
      <w:r w:rsidRPr="007A4C58">
        <w:rPr>
          <w:rFonts w:ascii="Times New Roman" w:eastAsia="Times New Roman" w:hAnsi="Times New Roman" w:cs="Times New Roman"/>
          <w:color w:val="000000"/>
          <w:sz w:val="24"/>
          <w:szCs w:val="24"/>
        </w:rPr>
        <w:t>część plików została opublikowana przed wejściem w życie ustawy o dostępności cyfrowej</w:t>
      </w:r>
      <w:r w:rsidRPr="007A4C58">
        <w:rPr>
          <w:rFonts w:ascii="Times New Roman" w:eastAsia="Times New Roman" w:hAnsi="Times New Roman" w:cs="Times New Roman"/>
          <w:color w:val="000000"/>
          <w:sz w:val="24"/>
          <w:szCs w:val="24"/>
          <w:shd w:val="clear" w:color="auto" w:fill="FFFFFF"/>
        </w:rPr>
        <w:t>.</w:t>
      </w:r>
    </w:p>
    <w:p w14:paraId="10808F59" w14:textId="77777777" w:rsidR="006E3CD5" w:rsidRPr="007A4C58" w:rsidRDefault="006E3CD5" w:rsidP="006E3CD5">
      <w:pPr>
        <w:spacing w:after="0" w:line="240" w:lineRule="auto"/>
        <w:ind w:left="426"/>
        <w:jc w:val="both"/>
        <w:rPr>
          <w:rFonts w:ascii="Times New Roman" w:eastAsia="Times New Roman" w:hAnsi="Times New Roman" w:cs="Times New Roman"/>
          <w:color w:val="000000"/>
          <w:sz w:val="24"/>
          <w:szCs w:val="24"/>
          <w:shd w:val="clear" w:color="auto" w:fill="FFFF00"/>
        </w:rPr>
      </w:pPr>
    </w:p>
    <w:p w14:paraId="03E12E21" w14:textId="77777777" w:rsidR="004D6F55" w:rsidRPr="007A4C58" w:rsidRDefault="004D6F55" w:rsidP="006E3CD5">
      <w:pPr>
        <w:spacing w:after="0" w:line="360" w:lineRule="auto"/>
        <w:ind w:left="426" w:hanging="426"/>
        <w:jc w:val="both"/>
        <w:rPr>
          <w:rFonts w:ascii="Times New Roman" w:eastAsia="Times New Roman" w:hAnsi="Times New Roman" w:cs="Times New Roman"/>
          <w:color w:val="000000"/>
          <w:sz w:val="24"/>
          <w:szCs w:val="24"/>
          <w:shd w:val="clear" w:color="auto" w:fill="FFFFFF"/>
        </w:rPr>
      </w:pPr>
      <w:r w:rsidRPr="007A4C58">
        <w:rPr>
          <w:rFonts w:ascii="Times New Roman" w:eastAsia="Times New Roman" w:hAnsi="Times New Roman" w:cs="Times New Roman"/>
          <w:color w:val="000000"/>
          <w:sz w:val="24"/>
          <w:szCs w:val="24"/>
          <w:shd w:val="clear" w:color="auto" w:fill="FFFFFF"/>
        </w:rPr>
        <w:t xml:space="preserve">Strona posiada następujące </w:t>
      </w:r>
      <w:r w:rsidRPr="007A4C58">
        <w:rPr>
          <w:rFonts w:ascii="Times New Roman" w:eastAsia="Times New Roman" w:hAnsi="Times New Roman" w:cs="Times New Roman"/>
          <w:color w:val="000000"/>
          <w:sz w:val="24"/>
          <w:szCs w:val="24"/>
          <w:u w:val="single"/>
          <w:shd w:val="clear" w:color="auto" w:fill="FFFFFF"/>
        </w:rPr>
        <w:t>ułatwienia dla osób z niepełnosprawnościami</w:t>
      </w:r>
      <w:r w:rsidRPr="007A4C58">
        <w:rPr>
          <w:rFonts w:ascii="Times New Roman" w:eastAsia="Times New Roman" w:hAnsi="Times New Roman" w:cs="Times New Roman"/>
          <w:color w:val="000000"/>
          <w:sz w:val="24"/>
          <w:szCs w:val="24"/>
          <w:shd w:val="clear" w:color="auto" w:fill="FFFFFF"/>
        </w:rPr>
        <w:t>:</w:t>
      </w:r>
    </w:p>
    <w:p w14:paraId="70B351DF" w14:textId="69379A24" w:rsidR="004D6F55" w:rsidRPr="007A4C58" w:rsidRDefault="004D6F55" w:rsidP="006E3CD5">
      <w:pPr>
        <w:numPr>
          <w:ilvl w:val="0"/>
          <w:numId w:val="2"/>
        </w:numPr>
        <w:spacing w:after="0" w:line="360" w:lineRule="auto"/>
        <w:ind w:left="426" w:hanging="426"/>
        <w:jc w:val="both"/>
        <w:rPr>
          <w:rFonts w:ascii="Times New Roman" w:eastAsia="Times New Roman" w:hAnsi="Times New Roman" w:cs="Times New Roman"/>
          <w:color w:val="000000"/>
          <w:sz w:val="24"/>
          <w:szCs w:val="24"/>
          <w:shd w:val="clear" w:color="auto" w:fill="FFFF00"/>
        </w:rPr>
      </w:pPr>
      <w:r w:rsidRPr="007A4C58">
        <w:rPr>
          <w:rFonts w:ascii="Times New Roman" w:eastAsia="Times New Roman" w:hAnsi="Times New Roman" w:cs="Times New Roman"/>
          <w:color w:val="000000"/>
          <w:sz w:val="24"/>
          <w:szCs w:val="24"/>
        </w:rPr>
        <w:t>wersję kontrastową;</w:t>
      </w:r>
    </w:p>
    <w:p w14:paraId="1521515D" w14:textId="67C4DCB9" w:rsidR="004D6F55" w:rsidRPr="007A4C58" w:rsidRDefault="004D6F55" w:rsidP="006E3CD5">
      <w:pPr>
        <w:numPr>
          <w:ilvl w:val="0"/>
          <w:numId w:val="2"/>
        </w:numPr>
        <w:spacing w:after="0" w:line="360" w:lineRule="auto"/>
        <w:ind w:left="426" w:hanging="426"/>
        <w:jc w:val="both"/>
        <w:rPr>
          <w:rFonts w:ascii="Times New Roman" w:eastAsia="Times New Roman" w:hAnsi="Times New Roman" w:cs="Times New Roman"/>
          <w:color w:val="000000"/>
          <w:sz w:val="24"/>
          <w:szCs w:val="24"/>
          <w:shd w:val="clear" w:color="auto" w:fill="FFFF00"/>
        </w:rPr>
      </w:pPr>
      <w:r w:rsidRPr="007A4C58">
        <w:rPr>
          <w:rFonts w:ascii="Times New Roman" w:eastAsia="Times New Roman" w:hAnsi="Times New Roman" w:cs="Times New Roman"/>
          <w:color w:val="000000"/>
          <w:sz w:val="24"/>
          <w:szCs w:val="24"/>
        </w:rPr>
        <w:t>możliwość zmiany rozmiaru tekstu;</w:t>
      </w:r>
    </w:p>
    <w:p w14:paraId="06549CA6" w14:textId="60CD7C68" w:rsidR="004D6F55" w:rsidRPr="007A4C58" w:rsidRDefault="004D6F55" w:rsidP="006E3CD5">
      <w:pPr>
        <w:numPr>
          <w:ilvl w:val="0"/>
          <w:numId w:val="2"/>
        </w:numPr>
        <w:spacing w:after="0" w:line="360" w:lineRule="auto"/>
        <w:ind w:left="426" w:hanging="426"/>
        <w:jc w:val="both"/>
        <w:rPr>
          <w:rFonts w:ascii="Times New Roman" w:eastAsia="Times New Roman" w:hAnsi="Times New Roman" w:cs="Times New Roman"/>
          <w:color w:val="000000"/>
          <w:sz w:val="24"/>
          <w:szCs w:val="24"/>
          <w:shd w:val="clear" w:color="auto" w:fill="FFFF00"/>
        </w:rPr>
      </w:pPr>
      <w:r w:rsidRPr="007A4C58">
        <w:rPr>
          <w:rFonts w:ascii="Times New Roman" w:eastAsia="Times New Roman" w:hAnsi="Times New Roman" w:cs="Times New Roman"/>
          <w:color w:val="000000"/>
          <w:sz w:val="24"/>
          <w:szCs w:val="24"/>
        </w:rPr>
        <w:t>wyróżnianie odnośników.</w:t>
      </w:r>
    </w:p>
    <w:p w14:paraId="2F61BDAE" w14:textId="77777777" w:rsidR="0068649C" w:rsidRPr="007A4C58" w:rsidRDefault="008D0DEF" w:rsidP="008D0DEF">
      <w:pPr>
        <w:pStyle w:val="Akapitzlist"/>
        <w:numPr>
          <w:ilvl w:val="0"/>
          <w:numId w:val="3"/>
        </w:numPr>
        <w:spacing w:before="100" w:after="0" w:line="338" w:lineRule="auto"/>
        <w:jc w:val="both"/>
        <w:rPr>
          <w:rFonts w:ascii="Times New Roman" w:eastAsia="Times New Roman" w:hAnsi="Times New Roman" w:cs="Times New Roman"/>
          <w:color w:val="000000"/>
          <w:sz w:val="24"/>
          <w:szCs w:val="24"/>
          <w:shd w:val="clear" w:color="auto" w:fill="FFFFFF"/>
        </w:rPr>
      </w:pPr>
      <w:r w:rsidRPr="007A4C58">
        <w:rPr>
          <w:rFonts w:ascii="Times New Roman" w:eastAsia="Times New Roman" w:hAnsi="Times New Roman" w:cs="Times New Roman"/>
          <w:b/>
          <w:color w:val="000000"/>
          <w:sz w:val="24"/>
          <w:szCs w:val="24"/>
          <w:shd w:val="clear" w:color="auto" w:fill="FFFFFF"/>
        </w:rPr>
        <w:t>Przygotowanie oświadczenia w sprawie dostępności</w:t>
      </w:r>
    </w:p>
    <w:p w14:paraId="53B692C1" w14:textId="77777777" w:rsidR="0068649C" w:rsidRPr="007A4C58" w:rsidRDefault="008D0DEF">
      <w:pPr>
        <w:spacing w:before="100" w:after="0" w:line="338" w:lineRule="auto"/>
        <w:jc w:val="both"/>
        <w:rPr>
          <w:rFonts w:ascii="Times New Roman" w:eastAsia="Times New Roman" w:hAnsi="Times New Roman" w:cs="Times New Roman"/>
          <w:color w:val="000000"/>
          <w:sz w:val="24"/>
          <w:szCs w:val="24"/>
          <w:shd w:val="clear" w:color="auto" w:fill="FFFFFF"/>
        </w:rPr>
      </w:pPr>
      <w:r w:rsidRPr="007A4C58">
        <w:rPr>
          <w:rFonts w:ascii="Times New Roman" w:eastAsia="Times New Roman" w:hAnsi="Times New Roman" w:cs="Times New Roman"/>
          <w:color w:val="000000"/>
          <w:sz w:val="24"/>
          <w:szCs w:val="24"/>
          <w:shd w:val="clear" w:color="auto" w:fill="FFFFFF"/>
        </w:rPr>
        <w:t>Oświadczenie sporządzono dnia 21.09.2020r.</w:t>
      </w:r>
    </w:p>
    <w:p w14:paraId="1E28C816" w14:textId="4C321017" w:rsidR="0068649C" w:rsidRPr="007A4C58" w:rsidRDefault="008D0DEF">
      <w:pPr>
        <w:spacing w:before="100" w:after="0" w:line="338" w:lineRule="auto"/>
        <w:jc w:val="both"/>
        <w:rPr>
          <w:rFonts w:ascii="Times New Roman" w:eastAsia="Times New Roman" w:hAnsi="Times New Roman" w:cs="Times New Roman"/>
          <w:color w:val="000000"/>
          <w:sz w:val="24"/>
          <w:szCs w:val="24"/>
          <w:shd w:val="clear" w:color="auto" w:fill="FFFFFF"/>
        </w:rPr>
      </w:pPr>
      <w:r w:rsidRPr="007A4C58">
        <w:rPr>
          <w:rFonts w:ascii="Times New Roman" w:eastAsia="Times New Roman" w:hAnsi="Times New Roman" w:cs="Times New Roman"/>
          <w:color w:val="000000"/>
          <w:sz w:val="24"/>
          <w:szCs w:val="24"/>
          <w:shd w:val="clear" w:color="auto" w:fill="FFFFFF"/>
        </w:rPr>
        <w:t xml:space="preserve">Deklarację sporządzono na podstawie samooceny dokonanej przez Urząd Gminy w Starym Kurowie. Przy samoocenie i analizie dostępności wykorzystano narzędzie </w:t>
      </w:r>
      <w:hyperlink r:id="rId7">
        <w:r w:rsidRPr="007A4C58">
          <w:rPr>
            <w:rFonts w:ascii="Times New Roman" w:eastAsia="Times New Roman" w:hAnsi="Times New Roman" w:cs="Times New Roman"/>
            <w:color w:val="000000"/>
            <w:sz w:val="24"/>
            <w:szCs w:val="24"/>
            <w:u w:val="single"/>
            <w:shd w:val="clear" w:color="auto" w:fill="FFFFFF"/>
          </w:rPr>
          <w:t>https://achecker.ca/</w:t>
        </w:r>
      </w:hyperlink>
      <w:r w:rsidRPr="007A4C58">
        <w:rPr>
          <w:rFonts w:ascii="Times New Roman" w:eastAsia="Times New Roman" w:hAnsi="Times New Roman" w:cs="Times New Roman"/>
          <w:color w:val="000000"/>
          <w:sz w:val="24"/>
          <w:szCs w:val="24"/>
          <w:shd w:val="clear" w:color="auto" w:fill="FFFFFF"/>
        </w:rPr>
        <w:t xml:space="preserve">            z którego wynika, że strona jest dostępna pod względem technicznym.</w:t>
      </w:r>
    </w:p>
    <w:p w14:paraId="1D90C2E5" w14:textId="5212D1BB" w:rsidR="0068649C" w:rsidRPr="007A4C58" w:rsidRDefault="008D0DEF">
      <w:pPr>
        <w:spacing w:before="100" w:after="0" w:line="338" w:lineRule="auto"/>
        <w:jc w:val="both"/>
        <w:rPr>
          <w:rFonts w:ascii="Times New Roman" w:eastAsia="Times New Roman" w:hAnsi="Times New Roman" w:cs="Times New Roman"/>
          <w:color w:val="000000"/>
          <w:sz w:val="24"/>
          <w:szCs w:val="24"/>
          <w:shd w:val="clear" w:color="auto" w:fill="FFFFFF"/>
        </w:rPr>
      </w:pPr>
      <w:r w:rsidRPr="007A4C58">
        <w:rPr>
          <w:rFonts w:ascii="Times New Roman" w:eastAsia="Times New Roman" w:hAnsi="Times New Roman" w:cs="Times New Roman"/>
          <w:color w:val="000000"/>
          <w:sz w:val="24"/>
          <w:szCs w:val="24"/>
          <w:shd w:val="clear" w:color="auto" w:fill="FFFFFF"/>
        </w:rPr>
        <w:t xml:space="preserve">Oświadczenie </w:t>
      </w:r>
      <w:r w:rsidR="00287C0E" w:rsidRPr="007A4C58">
        <w:rPr>
          <w:rFonts w:ascii="Times New Roman" w:eastAsia="Times New Roman" w:hAnsi="Times New Roman" w:cs="Times New Roman"/>
          <w:color w:val="000000"/>
          <w:sz w:val="24"/>
          <w:szCs w:val="24"/>
          <w:shd w:val="clear" w:color="auto" w:fill="FFFFFF"/>
        </w:rPr>
        <w:t>zostało</w:t>
      </w:r>
      <w:r w:rsidRPr="007A4C58">
        <w:rPr>
          <w:rFonts w:ascii="Times New Roman" w:eastAsia="Times New Roman" w:hAnsi="Times New Roman" w:cs="Times New Roman"/>
          <w:color w:val="000000"/>
          <w:sz w:val="24"/>
          <w:szCs w:val="24"/>
          <w:shd w:val="clear" w:color="auto" w:fill="FFFFFF"/>
        </w:rPr>
        <w:t xml:space="preserve"> ostatnio poddane przeglądowi w dniu 2</w:t>
      </w:r>
      <w:r w:rsidR="00287C0E" w:rsidRPr="007A4C58">
        <w:rPr>
          <w:rFonts w:ascii="Times New Roman" w:eastAsia="Times New Roman" w:hAnsi="Times New Roman" w:cs="Times New Roman"/>
          <w:color w:val="000000"/>
          <w:sz w:val="24"/>
          <w:szCs w:val="24"/>
          <w:shd w:val="clear" w:color="auto" w:fill="FFFFFF"/>
        </w:rPr>
        <w:t>2</w:t>
      </w:r>
      <w:r w:rsidRPr="007A4C58">
        <w:rPr>
          <w:rFonts w:ascii="Times New Roman" w:eastAsia="Times New Roman" w:hAnsi="Times New Roman" w:cs="Times New Roman"/>
          <w:color w:val="000000"/>
          <w:sz w:val="24"/>
          <w:szCs w:val="24"/>
          <w:shd w:val="clear" w:color="auto" w:fill="FFFFFF"/>
        </w:rPr>
        <w:t>.09.2020</w:t>
      </w:r>
      <w:r w:rsidR="00287C0E" w:rsidRPr="007A4C58">
        <w:rPr>
          <w:rFonts w:ascii="Times New Roman" w:eastAsia="Times New Roman" w:hAnsi="Times New Roman" w:cs="Times New Roman"/>
          <w:color w:val="000000"/>
          <w:sz w:val="24"/>
          <w:szCs w:val="24"/>
          <w:shd w:val="clear" w:color="auto" w:fill="FFFFFF"/>
        </w:rPr>
        <w:t xml:space="preserve"> </w:t>
      </w:r>
      <w:r w:rsidRPr="007A4C58">
        <w:rPr>
          <w:rFonts w:ascii="Times New Roman" w:eastAsia="Times New Roman" w:hAnsi="Times New Roman" w:cs="Times New Roman"/>
          <w:color w:val="000000"/>
          <w:sz w:val="24"/>
          <w:szCs w:val="24"/>
          <w:shd w:val="clear" w:color="auto" w:fill="FFFFFF"/>
        </w:rPr>
        <w:t>r.</w:t>
      </w:r>
    </w:p>
    <w:p w14:paraId="559188EE" w14:textId="3C87826A" w:rsidR="0068649C" w:rsidRPr="007A4C58" w:rsidRDefault="008D0DEF">
      <w:pPr>
        <w:spacing w:before="100" w:after="0" w:line="338" w:lineRule="auto"/>
        <w:jc w:val="both"/>
        <w:rPr>
          <w:rFonts w:ascii="Times New Roman" w:eastAsia="Times New Roman" w:hAnsi="Times New Roman" w:cs="Times New Roman"/>
          <w:color w:val="000000"/>
          <w:sz w:val="24"/>
          <w:szCs w:val="24"/>
        </w:rPr>
      </w:pPr>
      <w:r w:rsidRPr="007A4C58">
        <w:rPr>
          <w:rFonts w:ascii="Times New Roman" w:eastAsia="Times New Roman" w:hAnsi="Times New Roman" w:cs="Times New Roman"/>
          <w:color w:val="000000"/>
          <w:sz w:val="24"/>
          <w:szCs w:val="24"/>
        </w:rPr>
        <w:lastRenderedPageBreak/>
        <w:t>Na stronie internetowej można używać standardowych skrótów klawiaturowych przeglądark</w:t>
      </w:r>
      <w:r w:rsidR="004D6F55" w:rsidRPr="007A4C58">
        <w:rPr>
          <w:rFonts w:ascii="Times New Roman" w:eastAsia="Times New Roman" w:hAnsi="Times New Roman" w:cs="Times New Roman"/>
          <w:color w:val="000000"/>
          <w:sz w:val="24"/>
          <w:szCs w:val="24"/>
        </w:rPr>
        <w:t xml:space="preserve">i. Po </w:t>
      </w:r>
      <w:r w:rsidR="00572DCA" w:rsidRPr="007A4C58">
        <w:rPr>
          <w:rFonts w:ascii="Times New Roman" w:eastAsia="Times New Roman" w:hAnsi="Times New Roman" w:cs="Times New Roman"/>
          <w:color w:val="000000"/>
          <w:sz w:val="24"/>
          <w:szCs w:val="24"/>
        </w:rPr>
        <w:t>stronie poruszać się można za pomocą przycisku TAB – jednorazowe wciśnięcie przenosi kursor o jeden przeskok.</w:t>
      </w:r>
    </w:p>
    <w:p w14:paraId="28B63713" w14:textId="5936FA85" w:rsidR="004D6F55" w:rsidRPr="007A4C58" w:rsidRDefault="004D6F55" w:rsidP="007A4C58">
      <w:pPr>
        <w:spacing w:after="0" w:line="338" w:lineRule="auto"/>
        <w:jc w:val="both"/>
        <w:rPr>
          <w:rFonts w:ascii="Times New Roman" w:eastAsia="Times New Roman" w:hAnsi="Times New Roman" w:cs="Times New Roman"/>
          <w:color w:val="000000"/>
          <w:sz w:val="24"/>
          <w:szCs w:val="24"/>
          <w:shd w:val="clear" w:color="auto" w:fill="FFFF00"/>
        </w:rPr>
      </w:pPr>
      <w:r w:rsidRPr="007A4C58">
        <w:rPr>
          <w:rFonts w:ascii="Times New Roman" w:eastAsia="Times New Roman" w:hAnsi="Times New Roman" w:cs="Times New Roman"/>
          <w:color w:val="000000"/>
          <w:sz w:val="24"/>
          <w:szCs w:val="24"/>
        </w:rPr>
        <w:t xml:space="preserve">Dostępne </w:t>
      </w:r>
      <w:r w:rsidRPr="007A4C58">
        <w:rPr>
          <w:rFonts w:ascii="Times New Roman" w:eastAsia="Times New Roman" w:hAnsi="Times New Roman" w:cs="Times New Roman"/>
          <w:sz w:val="24"/>
          <w:szCs w:val="24"/>
        </w:rPr>
        <w:t>skróty klawiaturowe (</w:t>
      </w:r>
      <w:proofErr w:type="spellStart"/>
      <w:r w:rsidRPr="007A4C58">
        <w:rPr>
          <w:rFonts w:ascii="Times New Roman" w:eastAsia="Times New Roman" w:hAnsi="Times New Roman" w:cs="Times New Roman"/>
          <w:sz w:val="24"/>
          <w:szCs w:val="24"/>
        </w:rPr>
        <w:t>accesskey</w:t>
      </w:r>
      <w:proofErr w:type="spellEnd"/>
      <w:r w:rsidRPr="007A4C58">
        <w:rPr>
          <w:rFonts w:ascii="Times New Roman" w:eastAsia="Times New Roman" w:hAnsi="Times New Roman" w:cs="Times New Roman"/>
          <w:sz w:val="24"/>
          <w:szCs w:val="24"/>
        </w:rPr>
        <w:t>):</w:t>
      </w:r>
    </w:p>
    <w:p w14:paraId="0D608CE3" w14:textId="77777777" w:rsidR="004D6F55" w:rsidRPr="007A4C58" w:rsidRDefault="004D6F55" w:rsidP="006E3CD5">
      <w:pPr>
        <w:numPr>
          <w:ilvl w:val="2"/>
          <w:numId w:val="4"/>
        </w:numPr>
        <w:shd w:val="clear" w:color="auto" w:fill="FFFFFF"/>
        <w:tabs>
          <w:tab w:val="clear" w:pos="2160"/>
          <w:tab w:val="num" w:pos="426"/>
        </w:tabs>
        <w:spacing w:after="0" w:line="360" w:lineRule="auto"/>
        <w:ind w:left="0" w:firstLine="0"/>
        <w:rPr>
          <w:rFonts w:ascii="Times New Roman" w:eastAsia="Times New Roman" w:hAnsi="Times New Roman" w:cs="Times New Roman"/>
          <w:sz w:val="24"/>
          <w:szCs w:val="24"/>
        </w:rPr>
      </w:pPr>
      <w:r w:rsidRPr="007A4C58">
        <w:rPr>
          <w:rFonts w:ascii="Times New Roman" w:eastAsia="Times New Roman" w:hAnsi="Times New Roman" w:cs="Times New Roman"/>
          <w:sz w:val="24"/>
          <w:szCs w:val="24"/>
        </w:rPr>
        <w:t>[u] – Szybki przeskok do bloku: ustawienia dostępności</w:t>
      </w:r>
    </w:p>
    <w:p w14:paraId="4C09992F" w14:textId="77777777" w:rsidR="004D6F55" w:rsidRPr="007A4C58" w:rsidRDefault="004D6F55" w:rsidP="006E3CD5">
      <w:pPr>
        <w:numPr>
          <w:ilvl w:val="2"/>
          <w:numId w:val="4"/>
        </w:numPr>
        <w:shd w:val="clear" w:color="auto" w:fill="FFFFFF"/>
        <w:tabs>
          <w:tab w:val="clear" w:pos="2160"/>
          <w:tab w:val="num" w:pos="426"/>
        </w:tabs>
        <w:spacing w:after="0" w:line="360" w:lineRule="auto"/>
        <w:ind w:left="0" w:firstLine="0"/>
        <w:rPr>
          <w:rFonts w:ascii="Times New Roman" w:eastAsia="Times New Roman" w:hAnsi="Times New Roman" w:cs="Times New Roman"/>
          <w:sz w:val="24"/>
          <w:szCs w:val="24"/>
        </w:rPr>
      </w:pPr>
      <w:r w:rsidRPr="007A4C58">
        <w:rPr>
          <w:rFonts w:ascii="Times New Roman" w:eastAsia="Times New Roman" w:hAnsi="Times New Roman" w:cs="Times New Roman"/>
          <w:sz w:val="24"/>
          <w:szCs w:val="24"/>
        </w:rPr>
        <w:t>[m] – Szybki przeskok do bloku: menu główne</w:t>
      </w:r>
    </w:p>
    <w:p w14:paraId="27468D2C" w14:textId="77777777" w:rsidR="004D6F55" w:rsidRPr="007A4C58" w:rsidRDefault="004D6F55" w:rsidP="006E3CD5">
      <w:pPr>
        <w:numPr>
          <w:ilvl w:val="2"/>
          <w:numId w:val="4"/>
        </w:numPr>
        <w:shd w:val="clear" w:color="auto" w:fill="FFFFFF"/>
        <w:tabs>
          <w:tab w:val="clear" w:pos="2160"/>
          <w:tab w:val="num" w:pos="426"/>
        </w:tabs>
        <w:spacing w:before="100" w:beforeAutospacing="1" w:after="100" w:afterAutospacing="1" w:line="360" w:lineRule="auto"/>
        <w:ind w:hanging="2160"/>
        <w:rPr>
          <w:rFonts w:ascii="Times New Roman" w:eastAsia="Times New Roman" w:hAnsi="Times New Roman" w:cs="Times New Roman"/>
          <w:sz w:val="24"/>
          <w:szCs w:val="24"/>
        </w:rPr>
      </w:pPr>
      <w:r w:rsidRPr="007A4C58">
        <w:rPr>
          <w:rFonts w:ascii="Times New Roman" w:eastAsia="Times New Roman" w:hAnsi="Times New Roman" w:cs="Times New Roman"/>
          <w:sz w:val="24"/>
          <w:szCs w:val="24"/>
        </w:rPr>
        <w:t>[t] – Szybki przeskok do bloku: główny obszar treści</w:t>
      </w:r>
    </w:p>
    <w:p w14:paraId="58A29671" w14:textId="77777777" w:rsidR="004D6F55" w:rsidRPr="007A4C58" w:rsidRDefault="004D6F55" w:rsidP="006E3CD5">
      <w:pPr>
        <w:numPr>
          <w:ilvl w:val="2"/>
          <w:numId w:val="4"/>
        </w:numPr>
        <w:shd w:val="clear" w:color="auto" w:fill="FFFFFF"/>
        <w:tabs>
          <w:tab w:val="clear" w:pos="2160"/>
          <w:tab w:val="num" w:pos="426"/>
        </w:tabs>
        <w:spacing w:before="100" w:beforeAutospacing="1" w:after="100" w:afterAutospacing="1" w:line="360" w:lineRule="auto"/>
        <w:ind w:hanging="2160"/>
        <w:rPr>
          <w:rFonts w:ascii="Times New Roman" w:eastAsia="Times New Roman" w:hAnsi="Times New Roman" w:cs="Times New Roman"/>
          <w:sz w:val="24"/>
          <w:szCs w:val="24"/>
        </w:rPr>
      </w:pPr>
      <w:r w:rsidRPr="007A4C58">
        <w:rPr>
          <w:rFonts w:ascii="Times New Roman" w:eastAsia="Times New Roman" w:hAnsi="Times New Roman" w:cs="Times New Roman"/>
          <w:sz w:val="24"/>
          <w:szCs w:val="24"/>
        </w:rPr>
        <w:t>[s] – Szybki przeskok do bloku: wyszukiwarka</w:t>
      </w:r>
    </w:p>
    <w:p w14:paraId="70725580" w14:textId="77777777" w:rsidR="004D6F55" w:rsidRPr="007A4C58" w:rsidRDefault="004D6F55" w:rsidP="006E3CD5">
      <w:pPr>
        <w:numPr>
          <w:ilvl w:val="2"/>
          <w:numId w:val="4"/>
        </w:numPr>
        <w:shd w:val="clear" w:color="auto" w:fill="FFFFFF"/>
        <w:tabs>
          <w:tab w:val="clear" w:pos="2160"/>
          <w:tab w:val="num" w:pos="426"/>
        </w:tabs>
        <w:spacing w:before="100" w:beforeAutospacing="1" w:after="100" w:afterAutospacing="1" w:line="360" w:lineRule="auto"/>
        <w:ind w:hanging="2160"/>
        <w:rPr>
          <w:rFonts w:ascii="Times New Roman" w:eastAsia="Times New Roman" w:hAnsi="Times New Roman" w:cs="Times New Roman"/>
          <w:sz w:val="24"/>
          <w:szCs w:val="24"/>
        </w:rPr>
      </w:pPr>
      <w:r w:rsidRPr="007A4C58">
        <w:rPr>
          <w:rFonts w:ascii="Times New Roman" w:eastAsia="Times New Roman" w:hAnsi="Times New Roman" w:cs="Times New Roman"/>
          <w:sz w:val="24"/>
          <w:szCs w:val="24"/>
        </w:rPr>
        <w:t>[l] – Szybki przeskok do bloku: menu główne/lewe</w:t>
      </w:r>
    </w:p>
    <w:p w14:paraId="6D46F147" w14:textId="77777777" w:rsidR="004D6F55" w:rsidRPr="007A4C58" w:rsidRDefault="004D6F55" w:rsidP="004D6F55">
      <w:pPr>
        <w:shd w:val="clear" w:color="auto" w:fill="FFFFFF"/>
        <w:spacing w:after="0" w:line="240" w:lineRule="auto"/>
        <w:rPr>
          <w:rFonts w:ascii="Times New Roman" w:eastAsia="Times New Roman" w:hAnsi="Times New Roman" w:cs="Times New Roman"/>
          <w:sz w:val="24"/>
          <w:szCs w:val="24"/>
        </w:rPr>
      </w:pPr>
      <w:r w:rsidRPr="007A4C58">
        <w:rPr>
          <w:rFonts w:ascii="Times New Roman" w:eastAsia="Times New Roman" w:hAnsi="Times New Roman" w:cs="Times New Roman"/>
          <w:sz w:val="24"/>
          <w:szCs w:val="24"/>
        </w:rPr>
        <w:t>Wywoływanie skrótów klawiaturowych w najpopularniejszych (na dzień dzisiejszy) wersjach przeglądarek internetowych:</w:t>
      </w:r>
    </w:p>
    <w:p w14:paraId="55A332A5" w14:textId="2D35A9BE" w:rsidR="004D6F55" w:rsidRPr="007A4C58" w:rsidRDefault="004D6F55" w:rsidP="006E3CD5">
      <w:pPr>
        <w:numPr>
          <w:ilvl w:val="0"/>
          <w:numId w:val="5"/>
        </w:numPr>
        <w:shd w:val="clear" w:color="auto" w:fill="FFFFFF"/>
        <w:spacing w:before="100" w:beforeAutospacing="1" w:after="100" w:afterAutospacing="1" w:line="360" w:lineRule="auto"/>
        <w:rPr>
          <w:rFonts w:ascii="Times New Roman" w:eastAsia="Times New Roman" w:hAnsi="Times New Roman" w:cs="Times New Roman"/>
          <w:sz w:val="24"/>
          <w:szCs w:val="24"/>
        </w:rPr>
      </w:pPr>
      <w:r w:rsidRPr="007A4C58">
        <w:rPr>
          <w:rFonts w:ascii="Times New Roman" w:eastAsia="Times New Roman" w:hAnsi="Times New Roman" w:cs="Times New Roman"/>
          <w:sz w:val="24"/>
          <w:szCs w:val="24"/>
        </w:rPr>
        <w:t>Google Chrome v 80.X à lewy ALT + [</w:t>
      </w:r>
      <w:proofErr w:type="spellStart"/>
      <w:r w:rsidRPr="007A4C58">
        <w:rPr>
          <w:rFonts w:ascii="Times New Roman" w:eastAsia="Times New Roman" w:hAnsi="Times New Roman" w:cs="Times New Roman"/>
          <w:sz w:val="24"/>
          <w:szCs w:val="24"/>
        </w:rPr>
        <w:t>litera_skrótu</w:t>
      </w:r>
      <w:proofErr w:type="spellEnd"/>
      <w:r w:rsidRPr="007A4C58">
        <w:rPr>
          <w:rFonts w:ascii="Times New Roman" w:eastAsia="Times New Roman" w:hAnsi="Times New Roman" w:cs="Times New Roman"/>
          <w:sz w:val="24"/>
          <w:szCs w:val="24"/>
        </w:rPr>
        <w:t>]</w:t>
      </w:r>
    </w:p>
    <w:p w14:paraId="70DAB589" w14:textId="77777777" w:rsidR="004D6F55" w:rsidRPr="007A4C58" w:rsidRDefault="004D6F55" w:rsidP="006E3CD5">
      <w:pPr>
        <w:numPr>
          <w:ilvl w:val="0"/>
          <w:numId w:val="5"/>
        </w:numPr>
        <w:shd w:val="clear" w:color="auto" w:fill="FFFFFF"/>
        <w:spacing w:before="100" w:beforeAutospacing="1" w:after="100" w:afterAutospacing="1" w:line="360" w:lineRule="auto"/>
        <w:rPr>
          <w:rFonts w:ascii="Times New Roman" w:eastAsia="Times New Roman" w:hAnsi="Times New Roman" w:cs="Times New Roman"/>
          <w:sz w:val="24"/>
          <w:szCs w:val="24"/>
        </w:rPr>
      </w:pPr>
      <w:r w:rsidRPr="007A4C58">
        <w:rPr>
          <w:rFonts w:ascii="Times New Roman" w:eastAsia="Times New Roman" w:hAnsi="Times New Roman" w:cs="Times New Roman"/>
          <w:sz w:val="24"/>
          <w:szCs w:val="24"/>
        </w:rPr>
        <w:t xml:space="preserve">Mozilla </w:t>
      </w:r>
      <w:proofErr w:type="spellStart"/>
      <w:r w:rsidRPr="007A4C58">
        <w:rPr>
          <w:rFonts w:ascii="Times New Roman" w:eastAsia="Times New Roman" w:hAnsi="Times New Roman" w:cs="Times New Roman"/>
          <w:sz w:val="24"/>
          <w:szCs w:val="24"/>
        </w:rPr>
        <w:t>Firefox</w:t>
      </w:r>
      <w:proofErr w:type="spellEnd"/>
      <w:r w:rsidRPr="007A4C58">
        <w:rPr>
          <w:rFonts w:ascii="Times New Roman" w:eastAsia="Times New Roman" w:hAnsi="Times New Roman" w:cs="Times New Roman"/>
          <w:sz w:val="24"/>
          <w:szCs w:val="24"/>
        </w:rPr>
        <w:t xml:space="preserve"> v 74.X à lewy SHIFT + lewy ALT + [</w:t>
      </w:r>
      <w:proofErr w:type="spellStart"/>
      <w:r w:rsidRPr="007A4C58">
        <w:rPr>
          <w:rFonts w:ascii="Times New Roman" w:eastAsia="Times New Roman" w:hAnsi="Times New Roman" w:cs="Times New Roman"/>
          <w:sz w:val="24"/>
          <w:szCs w:val="24"/>
        </w:rPr>
        <w:t>litera_skrótu</w:t>
      </w:r>
      <w:proofErr w:type="spellEnd"/>
      <w:r w:rsidRPr="007A4C58">
        <w:rPr>
          <w:rFonts w:ascii="Times New Roman" w:eastAsia="Times New Roman" w:hAnsi="Times New Roman" w:cs="Times New Roman"/>
          <w:sz w:val="24"/>
          <w:szCs w:val="24"/>
        </w:rPr>
        <w:t>]</w:t>
      </w:r>
    </w:p>
    <w:p w14:paraId="1173418F" w14:textId="77777777" w:rsidR="004D6F55" w:rsidRPr="007A4C58" w:rsidRDefault="004D6F55" w:rsidP="006E3CD5">
      <w:pPr>
        <w:numPr>
          <w:ilvl w:val="0"/>
          <w:numId w:val="5"/>
        </w:numPr>
        <w:shd w:val="clear" w:color="auto" w:fill="FFFFFF"/>
        <w:spacing w:before="100" w:beforeAutospacing="1" w:after="100" w:afterAutospacing="1" w:line="360" w:lineRule="auto"/>
        <w:rPr>
          <w:rFonts w:ascii="Times New Roman" w:eastAsia="Times New Roman" w:hAnsi="Times New Roman" w:cs="Times New Roman"/>
          <w:sz w:val="24"/>
          <w:szCs w:val="24"/>
          <w:lang w:val="en-US"/>
        </w:rPr>
      </w:pPr>
      <w:r w:rsidRPr="007A4C58">
        <w:rPr>
          <w:rFonts w:ascii="Times New Roman" w:eastAsia="Times New Roman" w:hAnsi="Times New Roman" w:cs="Times New Roman"/>
          <w:sz w:val="24"/>
          <w:szCs w:val="24"/>
          <w:lang w:val="en-US"/>
        </w:rPr>
        <w:t xml:space="preserve">Internet Explorer v 11.X à </w:t>
      </w:r>
      <w:proofErr w:type="spellStart"/>
      <w:r w:rsidRPr="007A4C58">
        <w:rPr>
          <w:rFonts w:ascii="Times New Roman" w:eastAsia="Times New Roman" w:hAnsi="Times New Roman" w:cs="Times New Roman"/>
          <w:sz w:val="24"/>
          <w:szCs w:val="24"/>
          <w:lang w:val="en-US"/>
        </w:rPr>
        <w:t>lewy</w:t>
      </w:r>
      <w:proofErr w:type="spellEnd"/>
      <w:r w:rsidRPr="007A4C58">
        <w:rPr>
          <w:rFonts w:ascii="Times New Roman" w:eastAsia="Times New Roman" w:hAnsi="Times New Roman" w:cs="Times New Roman"/>
          <w:sz w:val="24"/>
          <w:szCs w:val="24"/>
          <w:lang w:val="en-US"/>
        </w:rPr>
        <w:t xml:space="preserve"> ALT + [</w:t>
      </w:r>
      <w:proofErr w:type="spellStart"/>
      <w:r w:rsidRPr="007A4C58">
        <w:rPr>
          <w:rFonts w:ascii="Times New Roman" w:eastAsia="Times New Roman" w:hAnsi="Times New Roman" w:cs="Times New Roman"/>
          <w:sz w:val="24"/>
          <w:szCs w:val="24"/>
          <w:lang w:val="en-US"/>
        </w:rPr>
        <w:t>litera_skrótu</w:t>
      </w:r>
      <w:proofErr w:type="spellEnd"/>
      <w:r w:rsidRPr="007A4C58">
        <w:rPr>
          <w:rFonts w:ascii="Times New Roman" w:eastAsia="Times New Roman" w:hAnsi="Times New Roman" w:cs="Times New Roman"/>
          <w:sz w:val="24"/>
          <w:szCs w:val="24"/>
          <w:lang w:val="en-US"/>
        </w:rPr>
        <w:t>]</w:t>
      </w:r>
    </w:p>
    <w:p w14:paraId="0DA6B6EF" w14:textId="77777777" w:rsidR="004D6F55" w:rsidRPr="007A4C58" w:rsidRDefault="004D6F55" w:rsidP="006E3CD5">
      <w:pPr>
        <w:numPr>
          <w:ilvl w:val="0"/>
          <w:numId w:val="5"/>
        </w:numPr>
        <w:shd w:val="clear" w:color="auto" w:fill="FFFFFF"/>
        <w:spacing w:before="100" w:beforeAutospacing="1" w:after="100" w:afterAutospacing="1" w:line="360" w:lineRule="auto"/>
        <w:rPr>
          <w:rFonts w:ascii="Times New Roman" w:eastAsia="Times New Roman" w:hAnsi="Times New Roman" w:cs="Times New Roman"/>
          <w:sz w:val="24"/>
          <w:szCs w:val="24"/>
        </w:rPr>
      </w:pPr>
      <w:r w:rsidRPr="007A4C58">
        <w:rPr>
          <w:rFonts w:ascii="Times New Roman" w:eastAsia="Times New Roman" w:hAnsi="Times New Roman" w:cs="Times New Roman"/>
          <w:sz w:val="24"/>
          <w:szCs w:val="24"/>
        </w:rPr>
        <w:t>Opera 67.X à lewy ALT + [</w:t>
      </w:r>
      <w:proofErr w:type="spellStart"/>
      <w:r w:rsidRPr="007A4C58">
        <w:rPr>
          <w:rFonts w:ascii="Times New Roman" w:eastAsia="Times New Roman" w:hAnsi="Times New Roman" w:cs="Times New Roman"/>
          <w:sz w:val="24"/>
          <w:szCs w:val="24"/>
        </w:rPr>
        <w:t>litera_skrótu</w:t>
      </w:r>
      <w:proofErr w:type="spellEnd"/>
      <w:r w:rsidRPr="007A4C58">
        <w:rPr>
          <w:rFonts w:ascii="Times New Roman" w:eastAsia="Times New Roman" w:hAnsi="Times New Roman" w:cs="Times New Roman"/>
          <w:sz w:val="24"/>
          <w:szCs w:val="24"/>
        </w:rPr>
        <w:t>]</w:t>
      </w:r>
    </w:p>
    <w:p w14:paraId="2EE52C1B" w14:textId="3C475E79" w:rsidR="0068649C" w:rsidRPr="007A4C58" w:rsidRDefault="008D0DEF" w:rsidP="008D0DEF">
      <w:pPr>
        <w:pStyle w:val="Akapitzlist"/>
        <w:numPr>
          <w:ilvl w:val="0"/>
          <w:numId w:val="2"/>
        </w:numPr>
        <w:spacing w:before="100" w:after="0" w:line="338" w:lineRule="auto"/>
        <w:jc w:val="both"/>
        <w:rPr>
          <w:rFonts w:ascii="Times New Roman" w:eastAsia="Times New Roman" w:hAnsi="Times New Roman" w:cs="Times New Roman"/>
          <w:b/>
          <w:color w:val="000000"/>
          <w:spacing w:val="15"/>
          <w:sz w:val="24"/>
          <w:szCs w:val="24"/>
          <w:shd w:val="clear" w:color="auto" w:fill="FFFFFF"/>
        </w:rPr>
      </w:pPr>
      <w:r w:rsidRPr="007A4C58">
        <w:rPr>
          <w:rFonts w:ascii="Times New Roman" w:eastAsia="Times New Roman" w:hAnsi="Times New Roman" w:cs="Times New Roman"/>
          <w:b/>
          <w:color w:val="000000"/>
          <w:spacing w:val="15"/>
          <w:sz w:val="24"/>
          <w:szCs w:val="24"/>
          <w:shd w:val="clear" w:color="auto" w:fill="FFFFFF"/>
        </w:rPr>
        <w:t>Informacje zwrotne i dane kontaktowe</w:t>
      </w:r>
    </w:p>
    <w:p w14:paraId="19000A6C" w14:textId="65F6BD99" w:rsidR="00DB0C8C" w:rsidRPr="007A4C58" w:rsidRDefault="00DB0C8C" w:rsidP="00DB0C8C">
      <w:pPr>
        <w:spacing w:before="100" w:after="0" w:line="338" w:lineRule="auto"/>
        <w:jc w:val="both"/>
        <w:rPr>
          <w:rFonts w:ascii="Times New Roman" w:eastAsia="Times New Roman" w:hAnsi="Times New Roman" w:cs="Times New Roman"/>
          <w:b/>
          <w:color w:val="000000"/>
          <w:spacing w:val="15"/>
          <w:sz w:val="24"/>
          <w:szCs w:val="24"/>
          <w:shd w:val="clear" w:color="auto" w:fill="FFFFFF"/>
        </w:rPr>
      </w:pPr>
      <w:r w:rsidRPr="007A4C58">
        <w:rPr>
          <w:rFonts w:ascii="Times New Roman" w:eastAsia="Times New Roman" w:hAnsi="Times New Roman" w:cs="Times New Roman"/>
          <w:color w:val="000000"/>
          <w:sz w:val="24"/>
          <w:szCs w:val="24"/>
          <w:shd w:val="clear" w:color="auto" w:fill="FFFFFF"/>
        </w:rPr>
        <w:t>W przypadku problemów z dostępnością strony internetowej prosimy o kontakt.</w:t>
      </w:r>
    </w:p>
    <w:p w14:paraId="3171E18F" w14:textId="77777777" w:rsidR="00DB0C8C" w:rsidRPr="007A4C58" w:rsidRDefault="00DB0C8C" w:rsidP="006E3CD5">
      <w:pPr>
        <w:numPr>
          <w:ilvl w:val="1"/>
          <w:numId w:val="6"/>
        </w:numPr>
        <w:shd w:val="clear" w:color="auto" w:fill="FFFFFF"/>
        <w:tabs>
          <w:tab w:val="clear" w:pos="1440"/>
        </w:tabs>
        <w:spacing w:before="100" w:beforeAutospacing="1" w:after="100" w:afterAutospacing="1" w:line="360" w:lineRule="auto"/>
        <w:ind w:left="851" w:hanging="425"/>
        <w:rPr>
          <w:rFonts w:ascii="Times New Roman" w:eastAsia="Times New Roman" w:hAnsi="Times New Roman" w:cs="Times New Roman"/>
          <w:color w:val="333333"/>
          <w:sz w:val="24"/>
          <w:szCs w:val="24"/>
        </w:rPr>
      </w:pPr>
      <w:r w:rsidRPr="007A4C58">
        <w:rPr>
          <w:rFonts w:ascii="Times New Roman" w:eastAsia="Times New Roman" w:hAnsi="Times New Roman" w:cs="Times New Roman"/>
          <w:color w:val="333333"/>
          <w:sz w:val="24"/>
          <w:szCs w:val="24"/>
        </w:rPr>
        <w:t xml:space="preserve">Dane kontaktowe </w:t>
      </w:r>
      <w:r w:rsidRPr="007A4C58">
        <w:rPr>
          <w:rFonts w:ascii="Times New Roman" w:eastAsia="Times New Roman" w:hAnsi="Times New Roman" w:cs="Times New Roman"/>
          <w:b/>
          <w:bCs/>
          <w:color w:val="333333"/>
          <w:sz w:val="24"/>
          <w:szCs w:val="24"/>
        </w:rPr>
        <w:t xml:space="preserve">Urzędu Gminy w Starym Kurowie </w:t>
      </w:r>
      <w:hyperlink r:id="rId8" w:history="1">
        <w:r w:rsidRPr="007A4C58">
          <w:rPr>
            <w:rStyle w:val="Hipercze"/>
            <w:rFonts w:ascii="Times New Roman" w:eastAsia="Times New Roman" w:hAnsi="Times New Roman" w:cs="Times New Roman"/>
            <w:sz w:val="24"/>
            <w:szCs w:val="24"/>
          </w:rPr>
          <w:t xml:space="preserve">https://bip.wrota.lubuskie.pl/ugstarekurowo/90/Dane/ </w:t>
        </w:r>
      </w:hyperlink>
      <w:r w:rsidRPr="007A4C58">
        <w:rPr>
          <w:rFonts w:ascii="Times New Roman" w:eastAsia="Times New Roman" w:hAnsi="Times New Roman" w:cs="Times New Roman"/>
          <w:color w:val="3C6DB2"/>
          <w:sz w:val="24"/>
          <w:szCs w:val="24"/>
          <w:u w:val="single"/>
        </w:rPr>
        <w:t xml:space="preserve"> </w:t>
      </w:r>
    </w:p>
    <w:p w14:paraId="78E6F187" w14:textId="77777777" w:rsidR="00DB0C8C" w:rsidRPr="007A4C58" w:rsidRDefault="00DB0C8C" w:rsidP="006E3CD5">
      <w:pPr>
        <w:numPr>
          <w:ilvl w:val="1"/>
          <w:numId w:val="6"/>
        </w:numPr>
        <w:shd w:val="clear" w:color="auto" w:fill="FFFFFF"/>
        <w:tabs>
          <w:tab w:val="clear" w:pos="1440"/>
        </w:tabs>
        <w:spacing w:before="100" w:beforeAutospacing="1" w:after="100" w:afterAutospacing="1" w:line="360" w:lineRule="auto"/>
        <w:ind w:left="851" w:hanging="425"/>
        <w:rPr>
          <w:rFonts w:ascii="Times New Roman" w:eastAsia="Times New Roman" w:hAnsi="Times New Roman" w:cs="Times New Roman"/>
          <w:color w:val="333333"/>
          <w:sz w:val="24"/>
          <w:szCs w:val="24"/>
        </w:rPr>
      </w:pPr>
      <w:r w:rsidRPr="007A4C58">
        <w:rPr>
          <w:rFonts w:ascii="Times New Roman" w:eastAsia="Times New Roman" w:hAnsi="Times New Roman" w:cs="Times New Roman"/>
          <w:b/>
          <w:bCs/>
          <w:color w:val="333333"/>
          <w:sz w:val="24"/>
          <w:szCs w:val="24"/>
        </w:rPr>
        <w:t xml:space="preserve">Dane teleadresowe Urzędu Gminy </w:t>
      </w:r>
      <w:r w:rsidRPr="007A4C58">
        <w:rPr>
          <w:rFonts w:ascii="Times New Roman" w:eastAsia="Times New Roman" w:hAnsi="Times New Roman" w:cs="Times New Roman"/>
          <w:color w:val="3C6DB2"/>
          <w:sz w:val="24"/>
          <w:szCs w:val="24"/>
          <w:u w:val="single"/>
        </w:rPr>
        <w:t>https://bip.wrota.lubuskie.pl/ugstarekurowo/17/Co_i_jak_zalatwic</w:t>
      </w:r>
    </w:p>
    <w:p w14:paraId="49527F4E" w14:textId="77777777" w:rsidR="00DB0C8C" w:rsidRPr="007A4C58" w:rsidRDefault="00DB0C8C" w:rsidP="006E3CD5">
      <w:pPr>
        <w:shd w:val="clear" w:color="auto" w:fill="FFFFFF"/>
        <w:spacing w:after="0" w:line="360" w:lineRule="auto"/>
        <w:rPr>
          <w:rFonts w:ascii="Times New Roman" w:eastAsia="Times New Roman" w:hAnsi="Times New Roman" w:cs="Times New Roman"/>
          <w:sz w:val="24"/>
          <w:szCs w:val="24"/>
        </w:rPr>
      </w:pPr>
      <w:r w:rsidRPr="007A4C58">
        <w:rPr>
          <w:rFonts w:ascii="Times New Roman" w:eastAsia="Times New Roman" w:hAnsi="Times New Roman" w:cs="Times New Roman"/>
          <w:sz w:val="24"/>
          <w:szCs w:val="24"/>
        </w:rPr>
        <w:t>Pod adresem </w:t>
      </w:r>
      <w:hyperlink r:id="rId9" w:history="1">
        <w:r w:rsidRPr="007A4C58">
          <w:rPr>
            <w:rStyle w:val="Hipercze"/>
            <w:rFonts w:ascii="Times New Roman" w:hAnsi="Times New Roman" w:cs="Times New Roman"/>
            <w:sz w:val="24"/>
            <w:szCs w:val="24"/>
          </w:rPr>
          <w:t>https://bip.wrota.lubuskie.pl/ugstarekurowo/kontakt/35/</w:t>
        </w:r>
      </w:hyperlink>
      <w:r w:rsidRPr="007A4C58">
        <w:rPr>
          <w:rFonts w:ascii="Times New Roman" w:hAnsi="Times New Roman" w:cs="Times New Roman"/>
          <w:sz w:val="24"/>
          <w:szCs w:val="24"/>
        </w:rPr>
        <w:t xml:space="preserve"> </w:t>
      </w:r>
      <w:r w:rsidRPr="007A4C58">
        <w:rPr>
          <w:rFonts w:ascii="Times New Roman" w:eastAsia="Times New Roman" w:hAnsi="Times New Roman" w:cs="Times New Roman"/>
          <w:sz w:val="24"/>
          <w:szCs w:val="24"/>
        </w:rPr>
        <w:t>dostępny jest formularz kontaktowy, który umożliwia, po wybraniu w polu </w:t>
      </w:r>
      <w:r w:rsidRPr="007A4C58">
        <w:rPr>
          <w:rFonts w:ascii="Times New Roman" w:eastAsia="Times New Roman" w:hAnsi="Times New Roman" w:cs="Times New Roman"/>
          <w:b/>
          <w:bCs/>
          <w:sz w:val="24"/>
          <w:szCs w:val="24"/>
        </w:rPr>
        <w:t>Adresat: Janina Januchowska</w:t>
      </w:r>
      <w:r w:rsidRPr="007A4C58">
        <w:rPr>
          <w:rFonts w:ascii="Times New Roman" w:eastAsia="Times New Roman" w:hAnsi="Times New Roman" w:cs="Times New Roman"/>
          <w:sz w:val="24"/>
          <w:szCs w:val="24"/>
        </w:rPr>
        <w:t>, przesłanie zgłoszenia w zakresie braku dostępności cyfrowej.</w:t>
      </w:r>
    </w:p>
    <w:p w14:paraId="7CEAB1AB" w14:textId="1D3CD909" w:rsidR="00DB0C8C" w:rsidRDefault="00DB0C8C" w:rsidP="006E3CD5">
      <w:pPr>
        <w:shd w:val="clear" w:color="auto" w:fill="FFFFFF"/>
        <w:spacing w:after="0" w:line="360" w:lineRule="auto"/>
        <w:rPr>
          <w:rStyle w:val="Hipercze"/>
          <w:rFonts w:ascii="Times New Roman" w:eastAsia="Times New Roman" w:hAnsi="Times New Roman" w:cs="Times New Roman"/>
          <w:sz w:val="24"/>
          <w:szCs w:val="24"/>
        </w:rPr>
      </w:pPr>
      <w:r w:rsidRPr="007A4C58">
        <w:rPr>
          <w:rFonts w:ascii="Times New Roman" w:eastAsia="Times New Roman" w:hAnsi="Times New Roman" w:cs="Times New Roman"/>
          <w:sz w:val="24"/>
          <w:szCs w:val="24"/>
        </w:rPr>
        <w:t>Bezpośredni adres e-mail do administratora strony: </w:t>
      </w:r>
      <w:hyperlink r:id="rId10" w:history="1">
        <w:r w:rsidRPr="007A4C58">
          <w:rPr>
            <w:rStyle w:val="Hipercze"/>
            <w:rFonts w:ascii="Times New Roman" w:hAnsi="Times New Roman" w:cs="Times New Roman"/>
            <w:sz w:val="24"/>
            <w:szCs w:val="24"/>
          </w:rPr>
          <w:t>j.januchowska</w:t>
        </w:r>
        <w:r w:rsidRPr="007A4C58">
          <w:rPr>
            <w:rStyle w:val="Hipercze"/>
            <w:rFonts w:ascii="Times New Roman" w:eastAsia="Times New Roman" w:hAnsi="Times New Roman" w:cs="Times New Roman"/>
            <w:sz w:val="24"/>
            <w:szCs w:val="24"/>
          </w:rPr>
          <w:t>@starekurowo.pl</w:t>
        </w:r>
      </w:hyperlink>
    </w:p>
    <w:p w14:paraId="425EFD18" w14:textId="77777777" w:rsidR="006E3CD5" w:rsidRPr="007A4C58" w:rsidRDefault="006E3CD5" w:rsidP="006E3CD5">
      <w:pPr>
        <w:shd w:val="clear" w:color="auto" w:fill="FFFFFF"/>
        <w:spacing w:after="0" w:line="360" w:lineRule="auto"/>
        <w:rPr>
          <w:rFonts w:ascii="Times New Roman" w:eastAsia="Times New Roman" w:hAnsi="Times New Roman" w:cs="Times New Roman"/>
          <w:color w:val="333333"/>
          <w:sz w:val="24"/>
          <w:szCs w:val="24"/>
        </w:rPr>
      </w:pPr>
    </w:p>
    <w:p w14:paraId="00572ACB" w14:textId="77777777" w:rsidR="00DB0C8C" w:rsidRPr="007A4C58" w:rsidRDefault="00DB0C8C" w:rsidP="006E3CD5">
      <w:pPr>
        <w:spacing w:after="0" w:line="360" w:lineRule="auto"/>
        <w:jc w:val="both"/>
        <w:rPr>
          <w:rFonts w:ascii="Times New Roman" w:eastAsia="Times New Roman" w:hAnsi="Times New Roman" w:cs="Times New Roman"/>
          <w:color w:val="000000"/>
          <w:sz w:val="24"/>
          <w:szCs w:val="24"/>
          <w:shd w:val="clear" w:color="auto" w:fill="FFFFFF"/>
        </w:rPr>
      </w:pPr>
      <w:r w:rsidRPr="007A4C58">
        <w:rPr>
          <w:rFonts w:ascii="Times New Roman" w:eastAsia="Times New Roman" w:hAnsi="Times New Roman" w:cs="Times New Roman"/>
          <w:color w:val="000000"/>
          <w:sz w:val="24"/>
          <w:szCs w:val="24"/>
          <w:shd w:val="clear" w:color="auto" w:fill="FFFFFF"/>
        </w:rPr>
        <w:t>Tą samą drogą można składać wnioski o udostępnienie informacji niedostępnej oraz składać skargi na brak zapewnienia dostępności.</w:t>
      </w:r>
    </w:p>
    <w:p w14:paraId="4995B045" w14:textId="6F68D137" w:rsidR="0068649C" w:rsidRPr="007A4C58" w:rsidRDefault="008D0DEF" w:rsidP="006E3CD5">
      <w:pPr>
        <w:spacing w:after="0" w:line="360" w:lineRule="auto"/>
        <w:jc w:val="both"/>
        <w:rPr>
          <w:rFonts w:ascii="Times New Roman" w:eastAsia="Times New Roman" w:hAnsi="Times New Roman" w:cs="Times New Roman"/>
          <w:color w:val="000000"/>
          <w:sz w:val="24"/>
          <w:szCs w:val="24"/>
          <w:shd w:val="clear" w:color="auto" w:fill="FFFFFF"/>
        </w:rPr>
      </w:pPr>
      <w:r w:rsidRPr="007A4C58">
        <w:rPr>
          <w:rFonts w:ascii="Times New Roman" w:eastAsia="Times New Roman" w:hAnsi="Times New Roman" w:cs="Times New Roman"/>
          <w:color w:val="000000"/>
          <w:sz w:val="24"/>
          <w:szCs w:val="24"/>
          <w:shd w:val="clear" w:color="auto" w:fill="FFFFFF"/>
        </w:rPr>
        <w:t xml:space="preserve">Każdy ma prawo do wystąpienia z żądaniem zapewnienia dostępności cyfrowej strony internetowej lub jakiegoś jej elementu. Można także zażądać udostępnienia informacji za pomocą alternatywnego sposobu dostępu, na przykład przez odczytanie niedostępnego cyfrowo </w:t>
      </w:r>
      <w:r w:rsidRPr="007A4C58">
        <w:rPr>
          <w:rFonts w:ascii="Times New Roman" w:eastAsia="Times New Roman" w:hAnsi="Times New Roman" w:cs="Times New Roman"/>
          <w:color w:val="000000"/>
          <w:sz w:val="24"/>
          <w:szCs w:val="24"/>
          <w:shd w:val="clear" w:color="auto" w:fill="FFFFFF"/>
        </w:rPr>
        <w:lastRenderedPageBreak/>
        <w:t xml:space="preserve">dokumentu, opisanie zawartości filmu bez </w:t>
      </w:r>
      <w:proofErr w:type="spellStart"/>
      <w:r w:rsidRPr="007A4C58">
        <w:rPr>
          <w:rFonts w:ascii="Times New Roman" w:eastAsia="Times New Roman" w:hAnsi="Times New Roman" w:cs="Times New Roman"/>
          <w:color w:val="000000"/>
          <w:sz w:val="24"/>
          <w:szCs w:val="24"/>
          <w:shd w:val="clear" w:color="auto" w:fill="FFFFFF"/>
        </w:rPr>
        <w:t>audiodeskrypcji</w:t>
      </w:r>
      <w:proofErr w:type="spellEnd"/>
      <w:r w:rsidRPr="007A4C58">
        <w:rPr>
          <w:rFonts w:ascii="Times New Roman" w:eastAsia="Times New Roman" w:hAnsi="Times New Roman" w:cs="Times New Roman"/>
          <w:color w:val="000000"/>
          <w:sz w:val="24"/>
          <w:szCs w:val="24"/>
          <w:shd w:val="clear" w:color="auto" w:fill="FFFFFF"/>
        </w:rPr>
        <w:t xml:space="preserve"> itp. Żądanie powinno zawierać dane osoby zgłaszającej żądanie, wskazanie, o którą stronę internetową chodzi oraz sposób kontaktu. Jeżeli osoba żądająca zgłasza potrzebę otrzymania informacji za pomocą alternatywnego sposobu dostępu,, powinna także określić dogodny dla niej sposób przedstawienia tej informacji. Podmiot publiczny powinien zrealizować żądanie niezwłocznie, nie później niż </w:t>
      </w:r>
      <w:r w:rsidR="00DB0C8C" w:rsidRPr="007A4C58">
        <w:rPr>
          <w:rFonts w:ascii="Times New Roman" w:eastAsia="Times New Roman" w:hAnsi="Times New Roman" w:cs="Times New Roman"/>
          <w:color w:val="000000"/>
          <w:sz w:val="24"/>
          <w:szCs w:val="24"/>
          <w:shd w:val="clear" w:color="auto" w:fill="FFFFFF"/>
        </w:rPr>
        <w:t xml:space="preserve">       </w:t>
      </w:r>
      <w:r w:rsidRPr="007A4C58">
        <w:rPr>
          <w:rFonts w:ascii="Times New Roman" w:eastAsia="Times New Roman" w:hAnsi="Times New Roman" w:cs="Times New Roman"/>
          <w:color w:val="000000"/>
          <w:sz w:val="24"/>
          <w:szCs w:val="24"/>
          <w:shd w:val="clear" w:color="auto" w:fill="FFFFFF"/>
        </w:rPr>
        <w:t>w ciągu 7 dni od dnia wystąpienia z żądaniem. Jeżeli dotrzymanie tego terminu nie jest możliwe, podmiot publiczny niezwłocznie informuje o tym wnoszącego żądanie, kiedy realizacja żądania będzie możliwa, przy czym termin ten nie może być dłuższy niż 2 miesiące od dnia wystąpienia z żądaniem. Jeżeli zapewnienie dostępności cyfrowej nie jest możliwe, podmiot publiczny może zaproponować alternatywny sposób dostępu do informacji. W przypadku, gdy podmiot publiczny odmówi realizacji żądania zapewnienia dostępności lub alternatywnego sposobu dostępu do informacji, wnoszący żądanie możne złożyć skargę w sprawie zapewniana dostępności cyfrowej strony internetowej lub jej elementu. Po wyczerpaniu wskazanej wyżej procedury można także złożyć wniosek do </w:t>
      </w:r>
      <w:hyperlink r:id="rId11">
        <w:r w:rsidRPr="007A4C58">
          <w:rPr>
            <w:rFonts w:ascii="Times New Roman" w:eastAsia="Times New Roman" w:hAnsi="Times New Roman" w:cs="Times New Roman"/>
            <w:color w:val="008CCE"/>
            <w:sz w:val="24"/>
            <w:szCs w:val="24"/>
            <w:u w:val="single"/>
            <w:shd w:val="clear" w:color="auto" w:fill="FFFFFF"/>
          </w:rPr>
          <w:t>Rzecznika Praw Obywatelskich</w:t>
        </w:r>
      </w:hyperlink>
      <w:r w:rsidRPr="007A4C58">
        <w:rPr>
          <w:rFonts w:ascii="Times New Roman" w:eastAsia="Times New Roman" w:hAnsi="Times New Roman" w:cs="Times New Roman"/>
          <w:color w:val="000000"/>
          <w:sz w:val="24"/>
          <w:szCs w:val="24"/>
          <w:shd w:val="clear" w:color="auto" w:fill="FFFFFF"/>
        </w:rPr>
        <w:t>.</w:t>
      </w:r>
    </w:p>
    <w:p w14:paraId="49A0E41C" w14:textId="51205EDB" w:rsidR="00DB0C8C" w:rsidRPr="006E3CD5" w:rsidRDefault="00DB0C8C" w:rsidP="00DB0C8C">
      <w:pPr>
        <w:numPr>
          <w:ilvl w:val="1"/>
          <w:numId w:val="6"/>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7A4C58">
        <w:rPr>
          <w:rFonts w:ascii="Times New Roman" w:eastAsia="Times New Roman" w:hAnsi="Times New Roman" w:cs="Times New Roman"/>
          <w:color w:val="333333"/>
          <w:sz w:val="24"/>
          <w:szCs w:val="24"/>
        </w:rPr>
        <w:t>Link do strony Rzecznika Praw Obywatelskich </w:t>
      </w:r>
      <w:hyperlink r:id="rId12" w:history="1">
        <w:r w:rsidRPr="007A4C58">
          <w:rPr>
            <w:rFonts w:ascii="Times New Roman" w:eastAsia="Times New Roman" w:hAnsi="Times New Roman" w:cs="Times New Roman"/>
            <w:color w:val="3C6DB2"/>
            <w:sz w:val="24"/>
            <w:szCs w:val="24"/>
            <w:u w:val="single"/>
          </w:rPr>
          <w:t>https://rpo.gov.pl/</w:t>
        </w:r>
      </w:hyperlink>
    </w:p>
    <w:p w14:paraId="0E98234E" w14:textId="5EC6150D" w:rsidR="0068649C" w:rsidRPr="007A4C58" w:rsidRDefault="008D0DEF" w:rsidP="009421E9">
      <w:pPr>
        <w:pStyle w:val="Akapitzlist"/>
        <w:numPr>
          <w:ilvl w:val="0"/>
          <w:numId w:val="3"/>
        </w:numPr>
        <w:spacing w:before="100" w:after="0" w:line="338" w:lineRule="auto"/>
        <w:jc w:val="both"/>
        <w:rPr>
          <w:rFonts w:ascii="Times New Roman" w:eastAsia="Times New Roman" w:hAnsi="Times New Roman" w:cs="Times New Roman"/>
          <w:b/>
          <w:color w:val="000000"/>
          <w:spacing w:val="15"/>
          <w:sz w:val="24"/>
          <w:szCs w:val="24"/>
          <w:shd w:val="clear" w:color="auto" w:fill="FFFFFF"/>
        </w:rPr>
      </w:pPr>
      <w:r w:rsidRPr="007A4C58">
        <w:rPr>
          <w:rFonts w:ascii="Times New Roman" w:eastAsia="Times New Roman" w:hAnsi="Times New Roman" w:cs="Times New Roman"/>
          <w:b/>
          <w:color w:val="000000"/>
          <w:spacing w:val="15"/>
          <w:sz w:val="24"/>
          <w:szCs w:val="24"/>
          <w:shd w:val="clear" w:color="auto" w:fill="FFFFFF"/>
        </w:rPr>
        <w:t>Dostępność architektoniczna</w:t>
      </w:r>
    </w:p>
    <w:p w14:paraId="7D8F31D0" w14:textId="77777777" w:rsidR="0068649C" w:rsidRPr="007A4C58" w:rsidRDefault="008D0DEF">
      <w:pPr>
        <w:spacing w:before="100" w:after="0" w:line="338" w:lineRule="auto"/>
        <w:jc w:val="both"/>
        <w:rPr>
          <w:rFonts w:ascii="Times New Roman" w:eastAsia="Times New Roman" w:hAnsi="Times New Roman" w:cs="Times New Roman"/>
          <w:color w:val="000000"/>
          <w:sz w:val="24"/>
          <w:szCs w:val="24"/>
          <w:shd w:val="clear" w:color="auto" w:fill="FFFFFF"/>
        </w:rPr>
      </w:pPr>
      <w:r w:rsidRPr="007A4C58">
        <w:rPr>
          <w:rFonts w:ascii="Times New Roman" w:eastAsia="Times New Roman" w:hAnsi="Times New Roman" w:cs="Times New Roman"/>
          <w:b/>
          <w:color w:val="000000"/>
          <w:sz w:val="24"/>
          <w:szCs w:val="24"/>
          <w:shd w:val="clear" w:color="auto" w:fill="FFFFFF"/>
        </w:rPr>
        <w:t>Siedziba</w:t>
      </w:r>
      <w:r w:rsidRPr="007A4C58">
        <w:rPr>
          <w:rFonts w:ascii="Times New Roman" w:eastAsia="Times New Roman" w:hAnsi="Times New Roman" w:cs="Times New Roman"/>
          <w:color w:val="000000"/>
          <w:sz w:val="24"/>
          <w:szCs w:val="24"/>
          <w:shd w:val="clear" w:color="auto" w:fill="FFFFFF"/>
        </w:rPr>
        <w:t>: Urząd Gminy w Starym Kurowie</w:t>
      </w:r>
    </w:p>
    <w:p w14:paraId="7976E787" w14:textId="1DBB64D0" w:rsidR="0068649C" w:rsidRPr="007A4C58" w:rsidRDefault="008D0DEF" w:rsidP="006E3CD5">
      <w:pPr>
        <w:spacing w:before="100" w:after="0" w:line="360" w:lineRule="auto"/>
        <w:jc w:val="both"/>
        <w:rPr>
          <w:rFonts w:ascii="Times New Roman" w:eastAsia="Times New Roman" w:hAnsi="Times New Roman" w:cs="Times New Roman"/>
          <w:b/>
          <w:color w:val="000000"/>
          <w:sz w:val="24"/>
          <w:szCs w:val="24"/>
          <w:shd w:val="clear" w:color="auto" w:fill="FFFFFF"/>
        </w:rPr>
      </w:pPr>
      <w:r w:rsidRPr="007A4C58">
        <w:rPr>
          <w:rFonts w:ascii="Times New Roman" w:eastAsia="Times New Roman" w:hAnsi="Times New Roman" w:cs="Times New Roman"/>
          <w:b/>
          <w:color w:val="000000"/>
          <w:sz w:val="24"/>
          <w:szCs w:val="24"/>
          <w:shd w:val="clear" w:color="auto" w:fill="FFFFFF"/>
        </w:rPr>
        <w:t>Miejsca parkingowe</w:t>
      </w:r>
      <w:r w:rsidRPr="007A4C58">
        <w:rPr>
          <w:rFonts w:ascii="Times New Roman" w:eastAsia="Times New Roman" w:hAnsi="Times New Roman" w:cs="Times New Roman"/>
          <w:color w:val="000000"/>
          <w:sz w:val="24"/>
          <w:szCs w:val="24"/>
          <w:shd w:val="clear" w:color="auto" w:fill="FFFFFF"/>
        </w:rPr>
        <w:t xml:space="preserve">: </w:t>
      </w:r>
      <w:r w:rsidR="007A4C58" w:rsidRPr="007A4C58">
        <w:rPr>
          <w:rFonts w:ascii="Times New Roman" w:eastAsia="Times New Roman" w:hAnsi="Times New Roman" w:cs="Times New Roman"/>
          <w:color w:val="000000"/>
          <w:sz w:val="24"/>
          <w:szCs w:val="24"/>
          <w:shd w:val="clear" w:color="auto" w:fill="FFFFFF"/>
        </w:rPr>
        <w:t>Istnieje możliwość zaparkowania tuż przed wejściem do budynku. W najbliższym czasie miejsce do parkowania dla osób niepełnosprawnych będzie oznakowane  kolorem niebieskim.</w:t>
      </w:r>
    </w:p>
    <w:p w14:paraId="619D26B1" w14:textId="7A7814BF" w:rsidR="0068649C" w:rsidRPr="007A4C58" w:rsidRDefault="008D0DEF">
      <w:pPr>
        <w:spacing w:before="100" w:after="0" w:line="338" w:lineRule="auto"/>
        <w:jc w:val="both"/>
        <w:rPr>
          <w:rFonts w:ascii="Times New Roman" w:eastAsia="Times New Roman" w:hAnsi="Times New Roman" w:cs="Times New Roman"/>
          <w:color w:val="000000"/>
          <w:sz w:val="24"/>
          <w:szCs w:val="24"/>
          <w:shd w:val="clear" w:color="auto" w:fill="FFFFFF"/>
        </w:rPr>
      </w:pPr>
      <w:r w:rsidRPr="007A4C58">
        <w:rPr>
          <w:rFonts w:ascii="Times New Roman" w:eastAsia="Times New Roman" w:hAnsi="Times New Roman" w:cs="Times New Roman"/>
          <w:b/>
          <w:color w:val="000000"/>
          <w:sz w:val="24"/>
          <w:szCs w:val="24"/>
          <w:shd w:val="clear" w:color="auto" w:fill="FFFFFF"/>
        </w:rPr>
        <w:t>Dostępność wejścia</w:t>
      </w:r>
      <w:r w:rsidRPr="007A4C58">
        <w:rPr>
          <w:rFonts w:ascii="Times New Roman" w:eastAsia="Times New Roman" w:hAnsi="Times New Roman" w:cs="Times New Roman"/>
          <w:color w:val="000000"/>
          <w:sz w:val="24"/>
          <w:szCs w:val="24"/>
          <w:shd w:val="clear" w:color="auto" w:fill="FFFFFF"/>
        </w:rPr>
        <w:t xml:space="preserve">: wejście do budynku odbywa </w:t>
      </w:r>
      <w:r w:rsidR="00DB0C8C" w:rsidRPr="007A4C58">
        <w:rPr>
          <w:rFonts w:ascii="Times New Roman" w:eastAsia="Times New Roman" w:hAnsi="Times New Roman" w:cs="Times New Roman"/>
          <w:color w:val="000000"/>
          <w:sz w:val="24"/>
          <w:szCs w:val="24"/>
          <w:shd w:val="clear" w:color="auto" w:fill="FFFFFF"/>
        </w:rPr>
        <w:t>się</w:t>
      </w:r>
      <w:r w:rsidRPr="007A4C58">
        <w:rPr>
          <w:rFonts w:ascii="Times New Roman" w:eastAsia="Times New Roman" w:hAnsi="Times New Roman" w:cs="Times New Roman"/>
          <w:color w:val="000000"/>
          <w:sz w:val="24"/>
          <w:szCs w:val="24"/>
          <w:shd w:val="clear" w:color="auto" w:fill="FFFFFF"/>
        </w:rPr>
        <w:t xml:space="preserve"> schodami (4 schody), jednakże jest dostępne dla osób niepełnosprawnych ze względu na znajdujący się podjazd dla wózków. </w:t>
      </w:r>
    </w:p>
    <w:p w14:paraId="64E24FDB" w14:textId="1583F087" w:rsidR="0068649C" w:rsidRPr="007A4C58" w:rsidRDefault="008D0DEF">
      <w:pPr>
        <w:spacing w:before="100" w:after="0" w:line="338" w:lineRule="auto"/>
        <w:jc w:val="both"/>
        <w:rPr>
          <w:rFonts w:ascii="Times New Roman" w:eastAsia="Times New Roman" w:hAnsi="Times New Roman" w:cs="Times New Roman"/>
          <w:color w:val="000000"/>
          <w:sz w:val="24"/>
          <w:szCs w:val="24"/>
          <w:shd w:val="clear" w:color="auto" w:fill="FFFFFF"/>
        </w:rPr>
      </w:pPr>
      <w:r w:rsidRPr="007A4C58">
        <w:rPr>
          <w:rFonts w:ascii="Times New Roman" w:eastAsia="Times New Roman" w:hAnsi="Times New Roman" w:cs="Times New Roman"/>
          <w:b/>
          <w:color w:val="000000"/>
          <w:sz w:val="24"/>
          <w:szCs w:val="24"/>
          <w:shd w:val="clear" w:color="auto" w:fill="FFFFFF"/>
        </w:rPr>
        <w:t>Dostępność komunikacyjna budynku:</w:t>
      </w:r>
      <w:r w:rsidRPr="007A4C58">
        <w:rPr>
          <w:rFonts w:ascii="Times New Roman" w:eastAsia="Times New Roman" w:hAnsi="Times New Roman" w:cs="Times New Roman"/>
          <w:color w:val="000000"/>
          <w:sz w:val="24"/>
          <w:szCs w:val="24"/>
          <w:shd w:val="clear" w:color="auto" w:fill="FFFFFF"/>
        </w:rPr>
        <w:t xml:space="preserve"> </w:t>
      </w:r>
      <w:r w:rsidRPr="007A4C58">
        <w:rPr>
          <w:rFonts w:ascii="Times New Roman" w:eastAsia="Times New Roman" w:hAnsi="Times New Roman" w:cs="Times New Roman"/>
          <w:color w:val="000000"/>
          <w:sz w:val="24"/>
          <w:szCs w:val="24"/>
        </w:rPr>
        <w:t xml:space="preserve">na parterze zapewniono pełną dostępność dla osób niepełnosprawnych, jednakże ze względu na brak windy nie jest zapewniona dostępność pomieszczeń na pierwszym piętrze. Zapewniono komunikację na wniosek osoby ze szczególnymi potrzebami w formie określonej w tym wniosku - pracownik schodzi do klienta po zawiadomieniu przez osobę wnioskującą. </w:t>
      </w:r>
    </w:p>
    <w:p w14:paraId="001D7DF1" w14:textId="77777777" w:rsidR="0068649C" w:rsidRPr="007A4C58" w:rsidRDefault="008D0DEF">
      <w:pPr>
        <w:spacing w:before="100" w:after="0" w:line="338" w:lineRule="auto"/>
        <w:jc w:val="both"/>
        <w:rPr>
          <w:rFonts w:ascii="Times New Roman" w:eastAsia="Times New Roman" w:hAnsi="Times New Roman" w:cs="Times New Roman"/>
          <w:color w:val="000000"/>
          <w:sz w:val="24"/>
          <w:szCs w:val="24"/>
          <w:shd w:val="clear" w:color="auto" w:fill="FFFFFF"/>
        </w:rPr>
      </w:pPr>
      <w:r w:rsidRPr="007A4C58">
        <w:rPr>
          <w:rFonts w:ascii="Times New Roman" w:eastAsia="Times New Roman" w:hAnsi="Times New Roman" w:cs="Times New Roman"/>
          <w:b/>
          <w:color w:val="000000"/>
          <w:sz w:val="24"/>
          <w:szCs w:val="24"/>
          <w:shd w:val="clear" w:color="auto" w:fill="FFFFFF"/>
        </w:rPr>
        <w:t>Prawo wstępu z psem asystującym:</w:t>
      </w:r>
      <w:r w:rsidRPr="007A4C58">
        <w:rPr>
          <w:rFonts w:ascii="Times New Roman" w:eastAsia="Times New Roman" w:hAnsi="Times New Roman" w:cs="Times New Roman"/>
          <w:color w:val="000000"/>
          <w:sz w:val="24"/>
          <w:szCs w:val="24"/>
          <w:shd w:val="clear" w:color="auto" w:fill="FFFFFF"/>
        </w:rPr>
        <w:t xml:space="preserve"> </w:t>
      </w:r>
      <w:r w:rsidRPr="007A4C58">
        <w:rPr>
          <w:rFonts w:ascii="Times New Roman" w:eastAsia="Times New Roman" w:hAnsi="Times New Roman" w:cs="Times New Roman"/>
          <w:color w:val="000000"/>
          <w:sz w:val="24"/>
          <w:szCs w:val="24"/>
        </w:rPr>
        <w:t>do budynku i wszystkich jego pomieszczeń można wejść z psem asystującym i psem przewodnikiem.</w:t>
      </w:r>
    </w:p>
    <w:p w14:paraId="06753D8D" w14:textId="77777777" w:rsidR="0068649C" w:rsidRPr="007A4C58" w:rsidRDefault="008D0DEF">
      <w:pPr>
        <w:spacing w:before="100" w:after="0" w:line="338" w:lineRule="auto"/>
        <w:jc w:val="both"/>
        <w:rPr>
          <w:rFonts w:ascii="Times New Roman" w:eastAsia="Times New Roman" w:hAnsi="Times New Roman" w:cs="Times New Roman"/>
          <w:b/>
          <w:color w:val="000000"/>
          <w:sz w:val="24"/>
          <w:szCs w:val="24"/>
          <w:shd w:val="clear" w:color="auto" w:fill="FFFFFF"/>
        </w:rPr>
      </w:pPr>
      <w:r w:rsidRPr="007A4C58">
        <w:rPr>
          <w:rFonts w:ascii="Times New Roman" w:eastAsia="Times New Roman" w:hAnsi="Times New Roman" w:cs="Times New Roman"/>
          <w:b/>
          <w:color w:val="000000"/>
          <w:sz w:val="24"/>
          <w:szCs w:val="24"/>
          <w:shd w:val="clear" w:color="auto" w:fill="FFFFFF"/>
        </w:rPr>
        <w:t xml:space="preserve">Komunikacja osób niesłyszących lub słabo słyszących: </w:t>
      </w:r>
    </w:p>
    <w:p w14:paraId="07AE0587" w14:textId="77777777" w:rsidR="006A7651" w:rsidRDefault="00DB0C8C" w:rsidP="006E3CD5">
      <w:pPr>
        <w:shd w:val="clear" w:color="auto" w:fill="FFFFFF"/>
        <w:spacing w:after="0" w:line="360" w:lineRule="auto"/>
        <w:rPr>
          <w:rFonts w:ascii="Times New Roman" w:eastAsia="Times New Roman" w:hAnsi="Times New Roman" w:cs="Times New Roman"/>
          <w:sz w:val="24"/>
          <w:szCs w:val="24"/>
        </w:rPr>
      </w:pPr>
      <w:r w:rsidRPr="009D1F9E">
        <w:rPr>
          <w:rFonts w:ascii="Times New Roman" w:eastAsia="Times New Roman" w:hAnsi="Times New Roman" w:cs="Times New Roman"/>
          <w:sz w:val="24"/>
          <w:szCs w:val="24"/>
        </w:rPr>
        <w:lastRenderedPageBreak/>
        <w:t xml:space="preserve">Urząd </w:t>
      </w:r>
      <w:r w:rsidRPr="007A4C58">
        <w:rPr>
          <w:rFonts w:ascii="Times New Roman" w:eastAsia="Times New Roman" w:hAnsi="Times New Roman" w:cs="Times New Roman"/>
          <w:sz w:val="24"/>
          <w:szCs w:val="24"/>
        </w:rPr>
        <w:t>Gminy Stare Kurowo</w:t>
      </w:r>
      <w:r w:rsidRPr="009D1F9E">
        <w:rPr>
          <w:rFonts w:ascii="Times New Roman" w:eastAsia="Times New Roman" w:hAnsi="Times New Roman" w:cs="Times New Roman"/>
          <w:sz w:val="24"/>
          <w:szCs w:val="24"/>
        </w:rPr>
        <w:t xml:space="preserve"> informuje, że osoby niesłyszące i mające trudności w</w:t>
      </w:r>
      <w:r w:rsidR="006A7651">
        <w:rPr>
          <w:rFonts w:ascii="Times New Roman" w:eastAsia="Times New Roman" w:hAnsi="Times New Roman" w:cs="Times New Roman"/>
          <w:sz w:val="24"/>
          <w:szCs w:val="24"/>
        </w:rPr>
        <w:t xml:space="preserve"> k</w:t>
      </w:r>
      <w:r w:rsidRPr="009D1F9E">
        <w:rPr>
          <w:rFonts w:ascii="Times New Roman" w:eastAsia="Times New Roman" w:hAnsi="Times New Roman" w:cs="Times New Roman"/>
          <w:sz w:val="24"/>
          <w:szCs w:val="24"/>
        </w:rPr>
        <w:t>omunikowaniu się mogą umówić się na spotkanie z tłumaczem języka migowego.</w:t>
      </w:r>
    </w:p>
    <w:p w14:paraId="1484D116" w14:textId="77777777" w:rsidR="006A7651" w:rsidRDefault="006A7651" w:rsidP="006E3CD5">
      <w:pPr>
        <w:shd w:val="clear" w:color="auto" w:fill="FFFFFF"/>
        <w:spacing w:after="0" w:line="360" w:lineRule="auto"/>
        <w:rPr>
          <w:rFonts w:ascii="Times New Roman" w:eastAsia="Times New Roman" w:hAnsi="Times New Roman" w:cs="Times New Roman"/>
          <w:sz w:val="24"/>
          <w:szCs w:val="24"/>
        </w:rPr>
      </w:pPr>
    </w:p>
    <w:p w14:paraId="062D079C" w14:textId="78435802" w:rsidR="00DB0C8C" w:rsidRPr="009D1F9E" w:rsidRDefault="00DB0C8C" w:rsidP="006E3CD5">
      <w:pPr>
        <w:shd w:val="clear" w:color="auto" w:fill="FFFFFF"/>
        <w:spacing w:after="0" w:line="360" w:lineRule="auto"/>
        <w:rPr>
          <w:rFonts w:ascii="Times New Roman" w:eastAsia="Times New Roman" w:hAnsi="Times New Roman" w:cs="Times New Roman"/>
          <w:sz w:val="24"/>
          <w:szCs w:val="24"/>
        </w:rPr>
      </w:pPr>
      <w:r w:rsidRPr="009D1F9E">
        <w:rPr>
          <w:rFonts w:ascii="Times New Roman" w:eastAsia="Times New Roman" w:hAnsi="Times New Roman" w:cs="Times New Roman"/>
          <w:sz w:val="24"/>
          <w:szCs w:val="24"/>
        </w:rPr>
        <w:t xml:space="preserve">Osoba zainteresowana załatwieniem sprawy urzędowej i chcąca skorzystać z osobistej pomocy tłumacza może wybrać jedną z form kontaktu z Urzędem </w:t>
      </w:r>
      <w:r w:rsidRPr="007A4C58">
        <w:rPr>
          <w:rFonts w:ascii="Times New Roman" w:eastAsia="Times New Roman" w:hAnsi="Times New Roman" w:cs="Times New Roman"/>
          <w:sz w:val="24"/>
          <w:szCs w:val="24"/>
        </w:rPr>
        <w:t>Gminy</w:t>
      </w:r>
      <w:r w:rsidRPr="009D1F9E">
        <w:rPr>
          <w:rFonts w:ascii="Times New Roman" w:eastAsia="Times New Roman" w:hAnsi="Times New Roman" w:cs="Times New Roman"/>
          <w:sz w:val="24"/>
          <w:szCs w:val="24"/>
        </w:rPr>
        <w:t>:</w:t>
      </w:r>
      <w:r w:rsidRPr="009D1F9E">
        <w:rPr>
          <w:rFonts w:ascii="Times New Roman" w:eastAsia="Times New Roman" w:hAnsi="Times New Roman" w:cs="Times New Roman"/>
          <w:sz w:val="24"/>
          <w:szCs w:val="24"/>
        </w:rPr>
        <w:br/>
        <w:t>- e-mail pod adres: urzad@</w:t>
      </w:r>
      <w:r w:rsidRPr="007A4C58">
        <w:rPr>
          <w:rFonts w:ascii="Times New Roman" w:eastAsia="Times New Roman" w:hAnsi="Times New Roman" w:cs="Times New Roman"/>
          <w:sz w:val="24"/>
          <w:szCs w:val="24"/>
        </w:rPr>
        <w:t>starekurowo</w:t>
      </w:r>
      <w:r w:rsidRPr="009D1F9E">
        <w:rPr>
          <w:rFonts w:ascii="Times New Roman" w:eastAsia="Times New Roman" w:hAnsi="Times New Roman" w:cs="Times New Roman"/>
          <w:sz w:val="24"/>
          <w:szCs w:val="24"/>
        </w:rPr>
        <w:t>.pl</w:t>
      </w:r>
      <w:r w:rsidRPr="009D1F9E">
        <w:rPr>
          <w:rFonts w:ascii="Times New Roman" w:eastAsia="Times New Roman" w:hAnsi="Times New Roman" w:cs="Times New Roman"/>
          <w:sz w:val="24"/>
          <w:szCs w:val="24"/>
        </w:rPr>
        <w:br/>
        <w:t>- telefon pod numer: 95 76</w:t>
      </w:r>
      <w:r w:rsidRPr="007A4C58">
        <w:rPr>
          <w:rFonts w:ascii="Times New Roman" w:eastAsia="Times New Roman" w:hAnsi="Times New Roman" w:cs="Times New Roman"/>
          <w:sz w:val="24"/>
          <w:szCs w:val="24"/>
        </w:rPr>
        <w:t xml:space="preserve"> 15 052</w:t>
      </w:r>
      <w:r w:rsidRPr="009D1F9E">
        <w:rPr>
          <w:rFonts w:ascii="Times New Roman" w:eastAsia="Times New Roman" w:hAnsi="Times New Roman" w:cs="Times New Roman"/>
          <w:sz w:val="24"/>
          <w:szCs w:val="24"/>
        </w:rPr>
        <w:br/>
        <w:t xml:space="preserve">- tradycyjna drogą pocztową (Urząd </w:t>
      </w:r>
      <w:r w:rsidRPr="007A4C58">
        <w:rPr>
          <w:rFonts w:ascii="Times New Roman" w:eastAsia="Times New Roman" w:hAnsi="Times New Roman" w:cs="Times New Roman"/>
          <w:sz w:val="24"/>
          <w:szCs w:val="24"/>
        </w:rPr>
        <w:t>Gminy</w:t>
      </w:r>
      <w:r w:rsidRPr="009D1F9E">
        <w:rPr>
          <w:rFonts w:ascii="Times New Roman" w:eastAsia="Times New Roman" w:hAnsi="Times New Roman" w:cs="Times New Roman"/>
          <w:sz w:val="24"/>
          <w:szCs w:val="24"/>
        </w:rPr>
        <w:t xml:space="preserve">, </w:t>
      </w:r>
      <w:r w:rsidRPr="007A4C58">
        <w:rPr>
          <w:rFonts w:ascii="Times New Roman" w:eastAsia="Times New Roman" w:hAnsi="Times New Roman" w:cs="Times New Roman"/>
          <w:sz w:val="24"/>
          <w:szCs w:val="24"/>
        </w:rPr>
        <w:t>ul. Daszyńskiego  1</w:t>
      </w:r>
      <w:r w:rsidRPr="009D1F9E">
        <w:rPr>
          <w:rFonts w:ascii="Times New Roman" w:eastAsia="Times New Roman" w:hAnsi="Times New Roman" w:cs="Times New Roman"/>
          <w:sz w:val="24"/>
          <w:szCs w:val="24"/>
        </w:rPr>
        <w:t>, 66-5</w:t>
      </w:r>
      <w:r w:rsidRPr="007A4C58">
        <w:rPr>
          <w:rFonts w:ascii="Times New Roman" w:eastAsia="Times New Roman" w:hAnsi="Times New Roman" w:cs="Times New Roman"/>
          <w:sz w:val="24"/>
          <w:szCs w:val="24"/>
        </w:rPr>
        <w:t>4</w:t>
      </w:r>
      <w:r w:rsidRPr="009D1F9E">
        <w:rPr>
          <w:rFonts w:ascii="Times New Roman" w:eastAsia="Times New Roman" w:hAnsi="Times New Roman" w:cs="Times New Roman"/>
          <w:sz w:val="24"/>
          <w:szCs w:val="24"/>
        </w:rPr>
        <w:t>0 St</w:t>
      </w:r>
      <w:r w:rsidRPr="007A4C58">
        <w:rPr>
          <w:rFonts w:ascii="Times New Roman" w:eastAsia="Times New Roman" w:hAnsi="Times New Roman" w:cs="Times New Roman"/>
          <w:sz w:val="24"/>
          <w:szCs w:val="24"/>
        </w:rPr>
        <w:t>are</w:t>
      </w:r>
      <w:r w:rsidRPr="009D1F9E">
        <w:rPr>
          <w:rFonts w:ascii="Times New Roman" w:eastAsia="Times New Roman" w:hAnsi="Times New Roman" w:cs="Times New Roman"/>
          <w:sz w:val="24"/>
          <w:szCs w:val="24"/>
        </w:rPr>
        <w:t xml:space="preserve"> K</w:t>
      </w:r>
      <w:r w:rsidRPr="007A4C58">
        <w:rPr>
          <w:rFonts w:ascii="Times New Roman" w:eastAsia="Times New Roman" w:hAnsi="Times New Roman" w:cs="Times New Roman"/>
          <w:sz w:val="24"/>
          <w:szCs w:val="24"/>
        </w:rPr>
        <w:t>urowo</w:t>
      </w:r>
      <w:r w:rsidRPr="009D1F9E">
        <w:rPr>
          <w:rFonts w:ascii="Times New Roman" w:eastAsia="Times New Roman" w:hAnsi="Times New Roman" w:cs="Times New Roman"/>
          <w:sz w:val="24"/>
          <w:szCs w:val="24"/>
        </w:rPr>
        <w:t>)</w:t>
      </w:r>
      <w:r w:rsidRPr="009D1F9E">
        <w:rPr>
          <w:rFonts w:ascii="Times New Roman" w:eastAsia="Times New Roman" w:hAnsi="Times New Roman" w:cs="Times New Roman"/>
          <w:sz w:val="24"/>
          <w:szCs w:val="24"/>
        </w:rPr>
        <w:br/>
        <w:t>- za pośrednictwem osoby przybranej (tj. osoby, która ukończyła 16 lat i została wybrana przez osobę zainteresowaną w celu ułatwienia porozumienia i udzielenia pomocy) i dokonać zgłoszenia w celu rezerwacji wizyty lub osobiście przyjść do siedziby Urzędu i umówić się na spotk</w:t>
      </w:r>
      <w:r w:rsidRPr="007A4C58">
        <w:rPr>
          <w:rFonts w:ascii="Times New Roman" w:eastAsia="Times New Roman" w:hAnsi="Times New Roman" w:cs="Times New Roman"/>
          <w:sz w:val="24"/>
          <w:szCs w:val="24"/>
        </w:rPr>
        <w:t>an</w:t>
      </w:r>
      <w:r w:rsidRPr="009D1F9E">
        <w:rPr>
          <w:rFonts w:ascii="Times New Roman" w:eastAsia="Times New Roman" w:hAnsi="Times New Roman" w:cs="Times New Roman"/>
          <w:sz w:val="24"/>
          <w:szCs w:val="24"/>
        </w:rPr>
        <w:t>ie z tłumaczem języka migowego.</w:t>
      </w:r>
    </w:p>
    <w:p w14:paraId="546C82DA" w14:textId="7AB6FF42" w:rsidR="0068649C" w:rsidRPr="007A4C58" w:rsidRDefault="00DB0C8C" w:rsidP="00B81100">
      <w:pPr>
        <w:shd w:val="clear" w:color="auto" w:fill="FFFFFF"/>
        <w:spacing w:line="360" w:lineRule="auto"/>
        <w:rPr>
          <w:rFonts w:ascii="Times New Roman" w:eastAsia="Times New Roman" w:hAnsi="Times New Roman" w:cs="Times New Roman"/>
          <w:sz w:val="24"/>
          <w:szCs w:val="24"/>
        </w:rPr>
      </w:pPr>
      <w:r w:rsidRPr="009D1F9E">
        <w:rPr>
          <w:rFonts w:ascii="Times New Roman" w:eastAsia="Times New Roman" w:hAnsi="Times New Roman" w:cs="Times New Roman"/>
          <w:sz w:val="24"/>
          <w:szCs w:val="24"/>
        </w:rPr>
        <w:t>Zgłoszenia należy dokonać na co najmniej 3 dni robocze przed tym zdarzeniem</w:t>
      </w:r>
      <w:r w:rsidRPr="007A4C58">
        <w:rPr>
          <w:rFonts w:ascii="Times New Roman" w:eastAsia="Times New Roman" w:hAnsi="Times New Roman" w:cs="Times New Roman"/>
          <w:sz w:val="24"/>
          <w:szCs w:val="24"/>
        </w:rPr>
        <w:t>. W sytuacjach nagłych</w:t>
      </w:r>
      <w:r w:rsidR="006A7651">
        <w:rPr>
          <w:rFonts w:ascii="Times New Roman" w:eastAsia="Times New Roman" w:hAnsi="Times New Roman" w:cs="Times New Roman"/>
          <w:sz w:val="24"/>
          <w:szCs w:val="24"/>
        </w:rPr>
        <w:t xml:space="preserve"> prosimy o kontakt</w:t>
      </w:r>
      <w:r w:rsidRPr="009D1F9E">
        <w:rPr>
          <w:rFonts w:ascii="Times New Roman" w:eastAsia="Times New Roman" w:hAnsi="Times New Roman" w:cs="Times New Roman"/>
          <w:sz w:val="24"/>
          <w:szCs w:val="24"/>
        </w:rPr>
        <w:t xml:space="preserve"> </w:t>
      </w:r>
      <w:r w:rsidRPr="007A4C58">
        <w:rPr>
          <w:rFonts w:ascii="Times New Roman" w:eastAsia="Times New Roman" w:hAnsi="Times New Roman" w:cs="Times New Roman"/>
          <w:sz w:val="24"/>
          <w:szCs w:val="24"/>
        </w:rPr>
        <w:t>telefoniczn</w:t>
      </w:r>
      <w:r w:rsidR="006A7651">
        <w:rPr>
          <w:rFonts w:ascii="Times New Roman" w:eastAsia="Times New Roman" w:hAnsi="Times New Roman" w:cs="Times New Roman"/>
          <w:sz w:val="24"/>
          <w:szCs w:val="24"/>
        </w:rPr>
        <w:t>y</w:t>
      </w:r>
      <w:r w:rsidRPr="009D1F9E">
        <w:rPr>
          <w:rFonts w:ascii="Times New Roman" w:eastAsia="Times New Roman" w:hAnsi="Times New Roman" w:cs="Times New Roman"/>
          <w:sz w:val="24"/>
          <w:szCs w:val="24"/>
        </w:rPr>
        <w:t>.</w:t>
      </w:r>
      <w:r w:rsidRPr="009D1F9E">
        <w:rPr>
          <w:rFonts w:ascii="Times New Roman" w:eastAsia="Times New Roman" w:hAnsi="Times New Roman" w:cs="Times New Roman"/>
          <w:sz w:val="24"/>
          <w:szCs w:val="24"/>
        </w:rPr>
        <w:br/>
        <w:t>Termin umówienia spotkania zależy od aktualnej dostępności tłumacza.</w:t>
      </w:r>
      <w:r w:rsidRPr="009D1F9E">
        <w:rPr>
          <w:rFonts w:ascii="Times New Roman" w:eastAsia="Times New Roman" w:hAnsi="Times New Roman" w:cs="Times New Roman"/>
          <w:sz w:val="24"/>
          <w:szCs w:val="24"/>
        </w:rPr>
        <w:br/>
        <w:t xml:space="preserve">O miejscu i terminie osobistego spotkania z tłumaczem Urząd poinformuje </w:t>
      </w:r>
      <w:r w:rsidRPr="007A4C58">
        <w:rPr>
          <w:rFonts w:ascii="Times New Roman" w:eastAsia="Times New Roman" w:hAnsi="Times New Roman" w:cs="Times New Roman"/>
          <w:sz w:val="24"/>
          <w:szCs w:val="24"/>
        </w:rPr>
        <w:t xml:space="preserve">zwrotnie </w:t>
      </w:r>
      <w:r w:rsidRPr="009D1F9E">
        <w:rPr>
          <w:rFonts w:ascii="Times New Roman" w:eastAsia="Times New Roman" w:hAnsi="Times New Roman" w:cs="Times New Roman"/>
          <w:sz w:val="24"/>
          <w:szCs w:val="24"/>
        </w:rPr>
        <w:t>na adres e-mail lub numer telefonu podany przez osobę zainteresowaną w zgłoszeniu.</w:t>
      </w:r>
    </w:p>
    <w:sectPr w:rsidR="0068649C" w:rsidRPr="007A4C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2875D5"/>
    <w:multiLevelType w:val="multilevel"/>
    <w:tmpl w:val="883C09B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AA14B7"/>
    <w:multiLevelType w:val="multilevel"/>
    <w:tmpl w:val="EC5E86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114698"/>
    <w:multiLevelType w:val="hybridMultilevel"/>
    <w:tmpl w:val="816A4E64"/>
    <w:lvl w:ilvl="0" w:tplc="04150001">
      <w:start w:val="1"/>
      <w:numFmt w:val="bullet"/>
      <w:lvlText w:val=""/>
      <w:lvlJc w:val="left"/>
      <w:pPr>
        <w:ind w:left="870" w:hanging="360"/>
      </w:pPr>
      <w:rPr>
        <w:rFonts w:ascii="Symbol" w:hAnsi="Symbol" w:hint="default"/>
      </w:rPr>
    </w:lvl>
    <w:lvl w:ilvl="1" w:tplc="04150003" w:tentative="1">
      <w:start w:val="1"/>
      <w:numFmt w:val="bullet"/>
      <w:lvlText w:val="o"/>
      <w:lvlJc w:val="left"/>
      <w:pPr>
        <w:ind w:left="1590" w:hanging="360"/>
      </w:pPr>
      <w:rPr>
        <w:rFonts w:ascii="Courier New" w:hAnsi="Courier New" w:cs="Courier New" w:hint="default"/>
      </w:rPr>
    </w:lvl>
    <w:lvl w:ilvl="2" w:tplc="04150005" w:tentative="1">
      <w:start w:val="1"/>
      <w:numFmt w:val="bullet"/>
      <w:lvlText w:val=""/>
      <w:lvlJc w:val="left"/>
      <w:pPr>
        <w:ind w:left="2310" w:hanging="360"/>
      </w:pPr>
      <w:rPr>
        <w:rFonts w:ascii="Wingdings" w:hAnsi="Wingdings" w:hint="default"/>
      </w:rPr>
    </w:lvl>
    <w:lvl w:ilvl="3" w:tplc="04150001" w:tentative="1">
      <w:start w:val="1"/>
      <w:numFmt w:val="bullet"/>
      <w:lvlText w:val=""/>
      <w:lvlJc w:val="left"/>
      <w:pPr>
        <w:ind w:left="3030" w:hanging="360"/>
      </w:pPr>
      <w:rPr>
        <w:rFonts w:ascii="Symbol" w:hAnsi="Symbol" w:hint="default"/>
      </w:rPr>
    </w:lvl>
    <w:lvl w:ilvl="4" w:tplc="04150003" w:tentative="1">
      <w:start w:val="1"/>
      <w:numFmt w:val="bullet"/>
      <w:lvlText w:val="o"/>
      <w:lvlJc w:val="left"/>
      <w:pPr>
        <w:ind w:left="3750" w:hanging="360"/>
      </w:pPr>
      <w:rPr>
        <w:rFonts w:ascii="Courier New" w:hAnsi="Courier New" w:cs="Courier New" w:hint="default"/>
      </w:rPr>
    </w:lvl>
    <w:lvl w:ilvl="5" w:tplc="04150005" w:tentative="1">
      <w:start w:val="1"/>
      <w:numFmt w:val="bullet"/>
      <w:lvlText w:val=""/>
      <w:lvlJc w:val="left"/>
      <w:pPr>
        <w:ind w:left="4470" w:hanging="360"/>
      </w:pPr>
      <w:rPr>
        <w:rFonts w:ascii="Wingdings" w:hAnsi="Wingdings" w:hint="default"/>
      </w:rPr>
    </w:lvl>
    <w:lvl w:ilvl="6" w:tplc="04150001" w:tentative="1">
      <w:start w:val="1"/>
      <w:numFmt w:val="bullet"/>
      <w:lvlText w:val=""/>
      <w:lvlJc w:val="left"/>
      <w:pPr>
        <w:ind w:left="5190" w:hanging="360"/>
      </w:pPr>
      <w:rPr>
        <w:rFonts w:ascii="Symbol" w:hAnsi="Symbol" w:hint="default"/>
      </w:rPr>
    </w:lvl>
    <w:lvl w:ilvl="7" w:tplc="04150003" w:tentative="1">
      <w:start w:val="1"/>
      <w:numFmt w:val="bullet"/>
      <w:lvlText w:val="o"/>
      <w:lvlJc w:val="left"/>
      <w:pPr>
        <w:ind w:left="5910" w:hanging="360"/>
      </w:pPr>
      <w:rPr>
        <w:rFonts w:ascii="Courier New" w:hAnsi="Courier New" w:cs="Courier New" w:hint="default"/>
      </w:rPr>
    </w:lvl>
    <w:lvl w:ilvl="8" w:tplc="04150005" w:tentative="1">
      <w:start w:val="1"/>
      <w:numFmt w:val="bullet"/>
      <w:lvlText w:val=""/>
      <w:lvlJc w:val="left"/>
      <w:pPr>
        <w:ind w:left="6630" w:hanging="360"/>
      </w:pPr>
      <w:rPr>
        <w:rFonts w:ascii="Wingdings" w:hAnsi="Wingdings" w:hint="default"/>
      </w:rPr>
    </w:lvl>
  </w:abstractNum>
  <w:abstractNum w:abstractNumId="3" w15:restartNumberingAfterBreak="0">
    <w:nsid w:val="47C0488A"/>
    <w:multiLevelType w:val="multilevel"/>
    <w:tmpl w:val="20E2CB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2F6740B"/>
    <w:multiLevelType w:val="multilevel"/>
    <w:tmpl w:val="28C43E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AE76934"/>
    <w:multiLevelType w:val="multilevel"/>
    <w:tmpl w:val="7DB85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49C"/>
    <w:rsid w:val="00194B71"/>
    <w:rsid w:val="001A6F77"/>
    <w:rsid w:val="00287C0E"/>
    <w:rsid w:val="0029669E"/>
    <w:rsid w:val="003514FD"/>
    <w:rsid w:val="004D6F55"/>
    <w:rsid w:val="005259E8"/>
    <w:rsid w:val="00572DCA"/>
    <w:rsid w:val="0068649C"/>
    <w:rsid w:val="006A7651"/>
    <w:rsid w:val="006E3CD5"/>
    <w:rsid w:val="007A4C58"/>
    <w:rsid w:val="008D0DEF"/>
    <w:rsid w:val="00902993"/>
    <w:rsid w:val="009421E9"/>
    <w:rsid w:val="00996D12"/>
    <w:rsid w:val="009D1F9E"/>
    <w:rsid w:val="00B81100"/>
    <w:rsid w:val="00CB4590"/>
    <w:rsid w:val="00CE5F87"/>
    <w:rsid w:val="00DB0C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26BBF"/>
  <w15:docId w15:val="{62BC70E4-A55D-4939-9548-422B8971E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B4590"/>
    <w:pPr>
      <w:ind w:left="720"/>
      <w:contextualSpacing/>
    </w:pPr>
  </w:style>
  <w:style w:type="character" w:styleId="Hipercze">
    <w:name w:val="Hyperlink"/>
    <w:basedOn w:val="Domylnaczcionkaakapitu"/>
    <w:uiPriority w:val="99"/>
    <w:unhideWhenUsed/>
    <w:rsid w:val="00572DCA"/>
    <w:rPr>
      <w:color w:val="0000FF" w:themeColor="hyperlink"/>
      <w:u w:val="single"/>
    </w:rPr>
  </w:style>
  <w:style w:type="character" w:customStyle="1" w:styleId="Nierozpoznanawzmianka1">
    <w:name w:val="Nierozpoznana wzmianka1"/>
    <w:basedOn w:val="Domylnaczcionkaakapitu"/>
    <w:uiPriority w:val="99"/>
    <w:semiHidden/>
    <w:unhideWhenUsed/>
    <w:rsid w:val="00572DCA"/>
    <w:rPr>
      <w:color w:val="605E5C"/>
      <w:shd w:val="clear" w:color="auto" w:fill="E1DFDD"/>
    </w:rPr>
  </w:style>
  <w:style w:type="character" w:styleId="Nierozpoznanawzmianka">
    <w:name w:val="Unresolved Mention"/>
    <w:basedOn w:val="Domylnaczcionkaakapitu"/>
    <w:uiPriority w:val="99"/>
    <w:semiHidden/>
    <w:unhideWhenUsed/>
    <w:rsid w:val="00CE5F87"/>
    <w:rPr>
      <w:color w:val="605E5C"/>
      <w:shd w:val="clear" w:color="auto" w:fill="E1DFDD"/>
    </w:rPr>
  </w:style>
  <w:style w:type="paragraph" w:styleId="Tekstdymka">
    <w:name w:val="Balloon Text"/>
    <w:basedOn w:val="Normalny"/>
    <w:link w:val="TekstdymkaZnak"/>
    <w:uiPriority w:val="99"/>
    <w:semiHidden/>
    <w:unhideWhenUsed/>
    <w:rsid w:val="006E3CD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E3C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9445094">
      <w:bodyDiv w:val="1"/>
      <w:marLeft w:val="0"/>
      <w:marRight w:val="0"/>
      <w:marTop w:val="0"/>
      <w:marBottom w:val="0"/>
      <w:divBdr>
        <w:top w:val="none" w:sz="0" w:space="0" w:color="auto"/>
        <w:left w:val="none" w:sz="0" w:space="0" w:color="auto"/>
        <w:bottom w:val="none" w:sz="0" w:space="0" w:color="auto"/>
        <w:right w:val="none" w:sz="0" w:space="0" w:color="auto"/>
      </w:divBdr>
      <w:divsChild>
        <w:div w:id="2111584740">
          <w:marLeft w:val="1440"/>
          <w:marRight w:val="0"/>
          <w:marTop w:val="0"/>
          <w:marBottom w:val="0"/>
          <w:divBdr>
            <w:top w:val="none" w:sz="0" w:space="0" w:color="auto"/>
            <w:left w:val="none" w:sz="0" w:space="0" w:color="auto"/>
            <w:bottom w:val="none" w:sz="0" w:space="0" w:color="auto"/>
            <w:right w:val="none" w:sz="0" w:space="0" w:color="auto"/>
          </w:divBdr>
        </w:div>
        <w:div w:id="1630429088">
          <w:marLeft w:val="1440"/>
          <w:marRight w:val="0"/>
          <w:marTop w:val="0"/>
          <w:marBottom w:val="0"/>
          <w:divBdr>
            <w:top w:val="none" w:sz="0" w:space="0" w:color="auto"/>
            <w:left w:val="none" w:sz="0" w:space="0" w:color="auto"/>
            <w:bottom w:val="none" w:sz="0" w:space="0" w:color="auto"/>
            <w:right w:val="none" w:sz="0" w:space="0" w:color="auto"/>
          </w:divBdr>
        </w:div>
      </w:divsChild>
    </w:div>
    <w:div w:id="1219049946">
      <w:bodyDiv w:val="1"/>
      <w:marLeft w:val="0"/>
      <w:marRight w:val="0"/>
      <w:marTop w:val="0"/>
      <w:marBottom w:val="0"/>
      <w:divBdr>
        <w:top w:val="none" w:sz="0" w:space="0" w:color="auto"/>
        <w:left w:val="none" w:sz="0" w:space="0" w:color="auto"/>
        <w:bottom w:val="none" w:sz="0" w:space="0" w:color="auto"/>
        <w:right w:val="none" w:sz="0" w:space="0" w:color="auto"/>
      </w:divBdr>
    </w:div>
    <w:div w:id="20900747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bip.strzelce.pl/67/Informacja_telefoniczn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checker.ca/" TargetMode="External"/><Relationship Id="rId12" Type="http://schemas.openxmlformats.org/officeDocument/2006/relationships/hyperlink" Target="https://rpo.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p.wrota.lubuskie.pl/ugstarekurowo/" TargetMode="External"/><Relationship Id="rId11" Type="http://schemas.openxmlformats.org/officeDocument/2006/relationships/hyperlink" Target="https://rpo.gov.pl/" TargetMode="External"/><Relationship Id="rId5" Type="http://schemas.openxmlformats.org/officeDocument/2006/relationships/hyperlink" Target="https://bip.wrota.lubuskie.pl/ugstarekurowo/" TargetMode="External"/><Relationship Id="rId10" Type="http://schemas.openxmlformats.org/officeDocument/2006/relationships/hyperlink" Target="mailto:j.januchowska@starekurowo.pl" TargetMode="External"/><Relationship Id="rId4" Type="http://schemas.openxmlformats.org/officeDocument/2006/relationships/webSettings" Target="webSettings.xml"/><Relationship Id="rId9" Type="http://schemas.openxmlformats.org/officeDocument/2006/relationships/hyperlink" Target="https://bip.wrota.lubuskie.pl/ugstarekurowo/kontakt/35/"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1076</Words>
  <Characters>6461</Characters>
  <Application>Microsoft Office Word</Application>
  <DocSecurity>0</DocSecurity>
  <Lines>53</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Janina JJ. Januchowska</dc:creator>
  <cp:lastModifiedBy>Sylwia AS. Ambrozuk</cp:lastModifiedBy>
  <cp:revision>2</cp:revision>
  <cp:lastPrinted>2020-09-22T14:30:00Z</cp:lastPrinted>
  <dcterms:created xsi:type="dcterms:W3CDTF">2020-09-22T14:41:00Z</dcterms:created>
  <dcterms:modified xsi:type="dcterms:W3CDTF">2020-09-22T14:41:00Z</dcterms:modified>
</cp:coreProperties>
</file>